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pPr>
      <w:r w:rsidDel="00000000" w:rsidR="00000000" w:rsidRPr="00000000">
        <w:rPr>
          <w:rFonts w:ascii="Aptos" w:cs="Aptos" w:eastAsia="Aptos" w:hAnsi="Aptos"/>
          <w:b w:val="1"/>
          <w:bCs w:val="1"/>
          <w:i w:val="0"/>
          <w:iCs w:val="0"/>
          <w:sz w:val="42"/>
          <w:szCs w:val="42"/>
          <w:rtl w:val="0"/>
        </w:rPr>
        <w:t xml:space="preserve">INDIVIDUAL CAPSTONE PROJECT</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rFonts w:ascii="Aptos" w:cs="Aptos" w:eastAsia="Aptos" w:hAnsi="Aptos"/>
          <w:b w:val="1"/>
          <w:bCs w:val="1"/>
          <w:sz w:val="36"/>
          <w:szCs w:val="36"/>
          <w:rtl w:val="0"/>
        </w:rPr>
        <w:t xml:space="preserve">Project Brief - FontSense</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rFonts w:ascii="Aptos" w:cs="Aptos" w:eastAsia="Aptos" w:hAnsi="Aptos"/>
          <w:i w:val="1"/>
          <w:iCs w:val="1"/>
          <w:sz w:val="20"/>
          <w:szCs w:val="20"/>
          <w:rtl w:val="0"/>
        </w:rPr>
        <w:t xml:space="preserve">Prepared by Rustamov Alixan</w:t>
      </w:r>
      <w:r w:rsidDel="00000000" w:rsidR="00000000" w:rsidRPr="00000000">
        <w:rPr>
          <w:rtl w:val="0"/>
        </w:rPr>
      </w:r>
    </w:p>
    <w:p w:rsidR="00000000" w:rsidDel="00000000" w:rsidP="00000000" w:rsidRDefault="00000000" w:rsidRPr="00000000" w14:paraId="00000004">
      <w:pPr>
        <w:pStyle w:val="Heading1"/>
        <w:keepNext w:val="1"/>
        <w:rPr/>
      </w:pPr>
      <w:r w:rsidDel="00000000" w:rsidR="00000000" w:rsidRPr="00000000">
        <w:rPr>
          <w:rtl w:val="0"/>
        </w:rPr>
        <w:t xml:space="preserve">1. Project Identification</w:t>
      </w:r>
    </w:p>
    <w:tbl>
      <w:tblPr>
        <w:tblStyle w:val="Table1"/>
        <w:tblW w:w="103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7440"/>
        <w:tblGridChange w:id="0">
          <w:tblGrid>
            <w:gridCol w:w="2925"/>
            <w:gridCol w:w="7440"/>
          </w:tblGrid>
        </w:tblGridChange>
      </w:tblGrid>
      <w:tr>
        <w:trPr>
          <w:cantSplit w:val="1"/>
          <w:tblHeader w:val="1"/>
        </w:trPr>
        <w:tc>
          <w:tcPr>
            <w:shd w:fill="2f75b5" w:val="clear"/>
            <w:tcMar>
              <w:top w:w="80.0" w:type="dxa"/>
              <w:bottom w:w="80.0" w:type="dxa"/>
            </w:tcMar>
            <w:vAlign w:val="center"/>
          </w:tcPr>
          <w:p w:rsidR="00000000" w:rsidDel="00000000" w:rsidP="00000000" w:rsidRDefault="00000000" w:rsidRPr="00000000" w14:paraId="00000005">
            <w:pPr>
              <w:jc w:val="left"/>
              <w:rPr/>
            </w:pPr>
            <w:r w:rsidDel="00000000" w:rsidR="00000000" w:rsidRPr="00000000">
              <w:rPr>
                <w:rFonts w:ascii="Aptos" w:cs="Aptos" w:eastAsia="Aptos" w:hAnsi="Aptos"/>
                <w:b w:val="1"/>
                <w:bCs w:val="1"/>
                <w:color w:val="ffffff"/>
                <w:sz w:val="18"/>
                <w:szCs w:val="18"/>
                <w:rtl w:val="0"/>
              </w:rPr>
              <w:t xml:space="preserve">Decision / Question</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006">
            <w:pPr>
              <w:jc w:val="left"/>
              <w:rPr/>
            </w:pPr>
            <w:r w:rsidDel="00000000" w:rsidR="00000000" w:rsidRPr="00000000">
              <w:rPr>
                <w:rFonts w:ascii="Aptos" w:cs="Aptos" w:eastAsia="Aptos" w:hAnsi="Aptos"/>
                <w:b w:val="1"/>
                <w:bCs w:val="1"/>
                <w:color w:val="ffffff"/>
                <w:sz w:val="18"/>
                <w:szCs w:val="18"/>
                <w:rtl w:val="0"/>
              </w:rPr>
              <w:t xml:space="preserve">Student Response</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07">
            <w:pPr>
              <w:jc w:val="left"/>
              <w:rPr/>
            </w:pPr>
            <w:r w:rsidDel="00000000" w:rsidR="00000000" w:rsidRPr="00000000">
              <w:rPr>
                <w:rFonts w:ascii="Aptos" w:cs="Aptos" w:eastAsia="Aptos" w:hAnsi="Aptos"/>
                <w:b w:val="1"/>
                <w:bCs w:val="1"/>
                <w:color w:val="183153"/>
                <w:sz w:val="18"/>
                <w:szCs w:val="18"/>
                <w:rtl w:val="0"/>
              </w:rPr>
              <w:t xml:space="preserve">Student full name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b w:val="0"/>
                <w:bCs w:val="0"/>
                <w:i w:val="0"/>
                <w:iCs w:val="0"/>
                <w:sz w:val="19"/>
                <w:szCs w:val="19"/>
                <w:rtl w:val="0"/>
              </w:rPr>
              <w:t xml:space="preserve">Rustamov Alixan</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09">
            <w:pPr>
              <w:jc w:val="left"/>
              <w:rPr/>
            </w:pPr>
            <w:r w:rsidDel="00000000" w:rsidR="00000000" w:rsidRPr="00000000">
              <w:rPr>
                <w:rFonts w:ascii="Aptos" w:cs="Aptos" w:eastAsia="Aptos" w:hAnsi="Aptos"/>
                <w:b w:val="1"/>
                <w:bCs w:val="1"/>
                <w:color w:val="183153"/>
                <w:sz w:val="18"/>
                <w:szCs w:val="18"/>
                <w:rtl w:val="0"/>
              </w:rPr>
              <w:t xml:space="preserve">Project title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b w:val="0"/>
                <w:bCs w:val="0"/>
                <w:i w:val="0"/>
                <w:iCs w:val="0"/>
                <w:sz w:val="19"/>
                <w:szCs w:val="19"/>
                <w:rtl w:val="0"/>
              </w:rPr>
              <w:t xml:space="preserve">FontSense - Typeface Category Recognition from Text Images</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0B">
            <w:pPr>
              <w:jc w:val="left"/>
              <w:rPr/>
            </w:pPr>
            <w:r w:rsidDel="00000000" w:rsidR="00000000" w:rsidRPr="00000000">
              <w:rPr>
                <w:rFonts w:ascii="Aptos" w:cs="Aptos" w:eastAsia="Aptos" w:hAnsi="Aptos"/>
                <w:b w:val="1"/>
                <w:bCs w:val="1"/>
                <w:color w:val="183153"/>
                <w:sz w:val="18"/>
                <w:szCs w:val="18"/>
                <w:rtl w:val="0"/>
              </w:rPr>
              <w:t xml:space="preserve">Industry / field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b w:val="0"/>
                <w:bCs w:val="0"/>
                <w:i w:val="0"/>
                <w:iCs w:val="0"/>
                <w:sz w:val="19"/>
                <w:szCs w:val="19"/>
                <w:rtl w:val="0"/>
              </w:rPr>
              <w:t xml:space="preserve">Graphic Design / Computer Vision</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0D">
            <w:pPr>
              <w:jc w:val="left"/>
              <w:rPr/>
            </w:pPr>
            <w:r w:rsidDel="00000000" w:rsidR="00000000" w:rsidRPr="00000000">
              <w:rPr>
                <w:rFonts w:ascii="Aptos" w:cs="Aptos" w:eastAsia="Aptos" w:hAnsi="Aptos"/>
                <w:b w:val="1"/>
                <w:bCs w:val="1"/>
                <w:color w:val="183153"/>
                <w:sz w:val="18"/>
                <w:szCs w:val="18"/>
                <w:rtl w:val="0"/>
              </w:rPr>
              <w:t xml:space="preserve">Intended client / user / stakeholder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b w:val="0"/>
                <w:bCs w:val="0"/>
                <w:i w:val="0"/>
                <w:iCs w:val="0"/>
                <w:sz w:val="19"/>
                <w:szCs w:val="19"/>
                <w:rtl w:val="0"/>
              </w:rPr>
              <w:t xml:space="preserve">Graphic designers, design students, and creative teams</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0F">
            <w:pPr>
              <w:jc w:val="left"/>
              <w:rPr/>
            </w:pPr>
            <w:r w:rsidDel="00000000" w:rsidR="00000000" w:rsidRPr="00000000">
              <w:rPr>
                <w:rFonts w:ascii="Aptos" w:cs="Aptos" w:eastAsia="Aptos" w:hAnsi="Aptos"/>
                <w:b w:val="1"/>
                <w:bCs w:val="1"/>
                <w:color w:val="183153"/>
                <w:sz w:val="18"/>
                <w:szCs w:val="18"/>
                <w:rtl w:val="0"/>
              </w:rPr>
              <w:t xml:space="preserve">One-sentence project summary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b w:val="0"/>
                <w:bCs w:val="0"/>
                <w:i w:val="0"/>
                <w:iCs w:val="0"/>
                <w:sz w:val="19"/>
                <w:szCs w:val="19"/>
                <w:rtl w:val="0"/>
              </w:rPr>
              <w:t xml:space="preserve">A tool that looks at a cropped image of text and predicts whether the typeface is serif, sans serif, display, handwriting, or monospace.</w:t>
            </w:r>
            <w:r w:rsidDel="00000000" w:rsidR="00000000" w:rsidRPr="00000000">
              <w:rPr>
                <w:rtl w:val="0"/>
              </w:rPr>
            </w:r>
          </w:p>
        </w:tc>
      </w:tr>
    </w:tbl>
    <w:p w:rsidR="00000000" w:rsidDel="00000000" w:rsidP="00000000" w:rsidRDefault="00000000" w:rsidRPr="00000000" w14:paraId="00000011">
      <w:pPr>
        <w:pStyle w:val="Heading1"/>
        <w:keepNext w:val="1"/>
        <w:rPr/>
      </w:pPr>
      <w:r w:rsidDel="00000000" w:rsidR="00000000" w:rsidRPr="00000000">
        <w:rPr>
          <w:rtl w:val="0"/>
        </w:rPr>
        <w:t xml:space="preserve">2. Client / User Background</w:t>
      </w:r>
    </w:p>
    <w:p w:rsidR="00000000" w:rsidDel="00000000" w:rsidP="00000000" w:rsidRDefault="00000000" w:rsidRPr="00000000" w14:paraId="00000012">
      <w:pPr>
        <w:keepNext w:val="1"/>
        <w:rPr/>
      </w:pPr>
      <w:r w:rsidDel="00000000" w:rsidR="00000000" w:rsidRPr="00000000">
        <w:rPr>
          <w:rtl w:val="0"/>
        </w:rPr>
        <w:t xml:space="preserve">Describe the organization, user or context in which the problem exists. Explain only what is necessary to understand the project.</w:t>
      </w:r>
    </w:p>
    <w:tbl>
      <w:tblPr>
        <w:tblStyle w:val="Table2"/>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0"/>
                <w:bCs w:val="0"/>
                <w:i w:val="0"/>
                <w:iCs w:val="0"/>
                <w:sz w:val="19"/>
                <w:szCs w:val="19"/>
                <w:rtl w:val="0"/>
              </w:rPr>
              <w:t xml:space="preserve">As a graphic designer, I often receive screenshots, posters, logos, or flattened files where the original font name is missing. Before searching for a similar font, I first need to decide what general category it belongs to: serif, sans serif, display, handwriting, or monospace.</w:t>
            </w:r>
            <w:r w:rsidDel="00000000" w:rsidR="00000000" w:rsidRPr="00000000">
              <w:rPr>
                <w:rtl w:val="0"/>
              </w:rPr>
            </w:r>
          </w:p>
          <w:p w:rsidR="00000000" w:rsidDel="00000000" w:rsidP="00000000" w:rsidRDefault="00000000" w:rsidRPr="00000000" w14:paraId="00000014">
            <w:pPr>
              <w:spacing w:after="0" w:before="0" w:lineRule="auto"/>
              <w:rPr/>
            </w:pPr>
            <w:r w:rsidDel="00000000" w:rsidR="00000000" w:rsidRPr="00000000">
              <w:rPr>
                <w:rFonts w:ascii="Aptos" w:cs="Aptos" w:eastAsia="Aptos" w:hAnsi="Aptos"/>
                <w:b w:val="0"/>
                <w:bCs w:val="0"/>
                <w:i w:val="0"/>
                <w:iCs w:val="0"/>
                <w:sz w:val="19"/>
                <w:szCs w:val="19"/>
                <w:rtl w:val="0"/>
              </w:rPr>
              <w:t xml:space="preserve">This is simple for some fonts, but decorative or low-quality text can be confusing. A small recognition tool could give designers a useful first guess, save time during font research, and help design students understand the main typography categories.</w:t>
            </w:r>
            <w:r w:rsidDel="00000000" w:rsidR="00000000" w:rsidRPr="00000000">
              <w:rPr>
                <w:rtl w:val="0"/>
              </w:rPr>
            </w:r>
          </w:p>
        </w:tc>
      </w:tr>
    </w:tbl>
    <w:p w:rsidR="00000000" w:rsidDel="00000000" w:rsidP="00000000" w:rsidRDefault="00000000" w:rsidRPr="00000000" w14:paraId="00000015">
      <w:pPr>
        <w:pStyle w:val="Heading1"/>
        <w:keepNext w:val="1"/>
        <w:rPr/>
      </w:pPr>
      <w:r w:rsidDel="00000000" w:rsidR="00000000" w:rsidRPr="00000000">
        <w:rPr>
          <w:rtl w:val="0"/>
        </w:rPr>
        <w:t xml:space="preserve">3. Business Problem</w:t>
      </w:r>
    </w:p>
    <w:p w:rsidR="00000000" w:rsidDel="00000000" w:rsidP="00000000" w:rsidRDefault="00000000" w:rsidRPr="00000000" w14:paraId="00000016">
      <w:pPr>
        <w:keepNext w:val="1"/>
        <w:rPr/>
      </w:pPr>
      <w:r w:rsidDel="00000000" w:rsidR="00000000" w:rsidRPr="00000000">
        <w:rPr>
          <w:rtl w:val="0"/>
        </w:rPr>
        <w:t xml:space="preserve">What is currently difficult, slow, expensive, inconsistent or impossible? Why does the problem matter?</w:t>
      </w:r>
    </w:p>
    <w:tbl>
      <w:tblPr>
        <w:tblStyle w:val="Table3"/>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0"/>
                <w:bCs w:val="0"/>
                <w:i w:val="0"/>
                <w:iCs w:val="0"/>
                <w:sz w:val="19"/>
                <w:szCs w:val="19"/>
                <w:rtl w:val="0"/>
              </w:rPr>
              <w:t xml:space="preserve">At the moment, this first step mostly depends on visual judgment. Beginners can easily confuse similar categories, and even experienced designers may waste time searching in the wrong group. Exact font-matching tools are also less useful when the image is blurred, compressed, distorted, or heavily styled.</w:t>
            </w:r>
            <w:r w:rsidDel="00000000" w:rsidR="00000000" w:rsidRPr="00000000">
              <w:rPr>
                <w:rtl w:val="0"/>
              </w:rPr>
            </w:r>
          </w:p>
          <w:p w:rsidR="00000000" w:rsidDel="00000000" w:rsidP="00000000" w:rsidRDefault="00000000" w:rsidRPr="00000000" w14:paraId="00000018">
            <w:pPr>
              <w:spacing w:after="0" w:before="0" w:lineRule="auto"/>
              <w:rPr/>
            </w:pPr>
            <w:r w:rsidDel="00000000" w:rsidR="00000000" w:rsidRPr="00000000">
              <w:rPr>
                <w:rFonts w:ascii="Aptos" w:cs="Aptos" w:eastAsia="Aptos" w:hAnsi="Aptos"/>
                <w:b w:val="0"/>
                <w:bCs w:val="0"/>
                <w:i w:val="0"/>
                <w:iCs w:val="0"/>
                <w:sz w:val="19"/>
                <w:szCs w:val="19"/>
                <w:rtl w:val="0"/>
              </w:rPr>
              <w:t xml:space="preserve">The project will not try to identify the exact font family. Its purpose is to narrow the search area and give the user a faster starting point for choosing a similar typeface.</w:t>
            </w:r>
            <w:r w:rsidDel="00000000" w:rsidR="00000000" w:rsidRPr="00000000">
              <w:rPr>
                <w:rtl w:val="0"/>
              </w:rPr>
            </w:r>
          </w:p>
        </w:tc>
      </w:tr>
    </w:tbl>
    <w:p w:rsidR="00000000" w:rsidDel="00000000" w:rsidP="00000000" w:rsidRDefault="00000000" w:rsidRPr="00000000" w14:paraId="00000019">
      <w:pPr>
        <w:pStyle w:val="Heading1"/>
        <w:keepNext w:val="1"/>
        <w:rPr/>
      </w:pPr>
      <w:r w:rsidDel="00000000" w:rsidR="00000000" w:rsidRPr="00000000">
        <w:rPr>
          <w:rtl w:val="0"/>
        </w:rPr>
        <w:t xml:space="preserve">4. Requested Solution</w:t>
      </w:r>
    </w:p>
    <w:p w:rsidR="00000000" w:rsidDel="00000000" w:rsidP="00000000" w:rsidRDefault="00000000" w:rsidRPr="00000000" w14:paraId="0000001A">
      <w:pPr>
        <w:keepNext w:val="1"/>
        <w:rPr/>
      </w:pPr>
      <w:r w:rsidDel="00000000" w:rsidR="00000000" w:rsidRPr="00000000">
        <w:rPr>
          <w:rtl w:val="0"/>
        </w:rPr>
        <w:t xml:space="preserve">Describe the outcome you want the ML/AI system to provide. Do not describe the exact algorithm yet.</w:t>
      </w:r>
    </w:p>
    <w:tbl>
      <w:tblPr>
        <w:tblStyle w:val="Table4"/>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1B">
            <w:pPr>
              <w:spacing w:after="0" w:before="0" w:lineRule="auto"/>
              <w:rPr/>
            </w:pPr>
            <w:r w:rsidDel="00000000" w:rsidR="00000000" w:rsidRPr="00000000">
              <w:rPr>
                <w:rFonts w:ascii="Aptos" w:cs="Aptos" w:eastAsia="Aptos" w:hAnsi="Aptos"/>
                <w:b w:val="0"/>
                <w:bCs w:val="0"/>
                <w:i w:val="0"/>
                <w:iCs w:val="0"/>
                <w:sz w:val="19"/>
                <w:szCs w:val="19"/>
                <w:rtl w:val="0"/>
              </w:rPr>
              <w:t xml:space="preserve">Build an image-classification system that accepts a cropped PNG or JPEG containing Latin-script text and predicts one of five categories: serif, sans serif, display, handwriting, or monospace.</w:t>
            </w:r>
            <w:r w:rsidDel="00000000" w:rsidR="00000000" w:rsidRPr="00000000">
              <w:rPr>
                <w:rtl w:val="0"/>
              </w:rPr>
            </w:r>
          </w:p>
          <w:p w:rsidR="00000000" w:rsidDel="00000000" w:rsidP="00000000" w:rsidRDefault="00000000" w:rsidRPr="00000000" w14:paraId="0000001C">
            <w:pPr>
              <w:spacing w:after="0" w:before="0" w:lineRule="auto"/>
              <w:rPr/>
            </w:pPr>
            <w:r w:rsidDel="00000000" w:rsidR="00000000" w:rsidRPr="00000000">
              <w:rPr>
                <w:rFonts w:ascii="Aptos" w:cs="Aptos" w:eastAsia="Aptos" w:hAnsi="Aptos"/>
                <w:b w:val="0"/>
                <w:bCs w:val="0"/>
                <w:i w:val="0"/>
                <w:iCs w:val="0"/>
                <w:sz w:val="19"/>
                <w:szCs w:val="19"/>
                <w:rtl w:val="0"/>
              </w:rPr>
              <w:t xml:space="preserve">The result should show the predicted category, confidence, and probabilities for all five classes. When the image is unclear or the confidence is too low, the system should say that the result is uncertain instead of giving a confident but unreliable answer.</w:t>
            </w:r>
            <w:r w:rsidDel="00000000" w:rsidR="00000000" w:rsidRPr="00000000">
              <w:rPr>
                <w:rtl w:val="0"/>
              </w:rPr>
            </w:r>
          </w:p>
        </w:tc>
      </w:tr>
    </w:tbl>
    <w:p w:rsidR="00000000" w:rsidDel="00000000" w:rsidP="00000000" w:rsidRDefault="00000000" w:rsidRPr="00000000" w14:paraId="0000001D">
      <w:pPr>
        <w:pStyle w:val="Heading1"/>
        <w:keepNext w:val="1"/>
        <w:rPr/>
      </w:pPr>
      <w:r w:rsidDel="00000000" w:rsidR="00000000" w:rsidRPr="00000000">
        <w:rPr>
          <w:rtl w:val="0"/>
        </w:rPr>
        <w:t xml:space="preserve">5. Available / Expected Information</w:t>
      </w:r>
    </w:p>
    <w:p w:rsidR="00000000" w:rsidDel="00000000" w:rsidP="00000000" w:rsidRDefault="00000000" w:rsidRPr="00000000" w14:paraId="0000001E">
      <w:pPr>
        <w:keepNext w:val="1"/>
        <w:rPr/>
      </w:pPr>
      <w:r w:rsidDel="00000000" w:rsidR="00000000" w:rsidRPr="00000000">
        <w:rPr>
          <w:rtl w:val="0"/>
        </w:rPr>
        <w:t xml:space="preserve">What types of data could realistically exist for this problem? Do not assume access to private data you cannot legally use.</w:t>
      </w:r>
    </w:p>
    <w:tbl>
      <w:tblPr>
        <w:tblStyle w:val="Table5"/>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Open-source font files and metadata from the official Google Fonts repository and other </w:t>
            </w:r>
            <w:r w:rsidDel="00000000" w:rsidR="00000000" w:rsidRPr="00000000">
              <w:rPr>
                <w:sz w:val="18"/>
                <w:szCs w:val="18"/>
                <w:rtl w:val="0"/>
              </w:rPr>
              <w:t xml:space="preserve">font websites</w:t>
            </w: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Font category labels and license information provided with each selected family.</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Generated text images using different words, font sizes, weights, spacing, backgrounds, blur, noise, JPEG compression, and small rotations.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Five labels: serif, sans serif, display, handwriting, and monospace.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8"/>
                <w:szCs w:val="18"/>
                <w:u w:val="none"/>
                <w:shd w:fill="auto" w:val="clear"/>
                <w:vertAlign w:val="baseline"/>
                <w:rtl w:val="0"/>
              </w:rPr>
              <w:t xml:space="preserve">A small optional set of real screenshots or design crops for a separate practical test.</w:t>
            </w:r>
            <w:r w:rsidDel="00000000" w:rsidR="00000000" w:rsidRPr="00000000">
              <w:rPr>
                <w:rtl w:val="0"/>
              </w:rPr>
            </w:r>
          </w:p>
          <w:p w:rsidR="00000000" w:rsidDel="00000000" w:rsidP="00000000" w:rsidRDefault="00000000" w:rsidRPr="00000000" w14:paraId="00000024">
            <w:pPr>
              <w:spacing w:after="0" w:before="0" w:lineRule="auto"/>
              <w:rPr/>
            </w:pPr>
            <w:r w:rsidDel="00000000" w:rsidR="00000000" w:rsidRPr="00000000">
              <w:rPr>
                <w:rFonts w:ascii="Aptos" w:cs="Aptos" w:eastAsia="Aptos" w:hAnsi="Aptos"/>
                <w:b w:val="1"/>
                <w:bCs w:val="1"/>
                <w:i w:val="0"/>
                <w:iCs w:val="0"/>
                <w:sz w:val="18"/>
                <w:szCs w:val="18"/>
                <w:rtl w:val="0"/>
              </w:rPr>
              <w:t xml:space="preserve">Only legally usable open-source fonts will be included, and their sources and licenses will be documented.</w:t>
            </w:r>
            <w:r w:rsidDel="00000000" w:rsidR="00000000" w:rsidRPr="00000000">
              <w:rPr>
                <w:rtl w:val="0"/>
              </w:rPr>
            </w:r>
          </w:p>
        </w:tc>
      </w:tr>
    </w:tbl>
    <w:p w:rsidR="00000000" w:rsidDel="00000000" w:rsidP="00000000" w:rsidRDefault="00000000" w:rsidRPr="00000000" w14:paraId="00000025">
      <w:pPr>
        <w:pStyle w:val="Heading1"/>
        <w:keepNext w:val="1"/>
        <w:rPr/>
      </w:pPr>
      <w:r w:rsidDel="00000000" w:rsidR="00000000" w:rsidRPr="00000000">
        <w:rPr>
          <w:rtl w:val="0"/>
        </w:rPr>
        <w:t xml:space="preserve">6. Data &amp; Problem Discovery</w:t>
      </w:r>
    </w:p>
    <w:tbl>
      <w:tblPr>
        <w:tblStyle w:val="Table6"/>
        <w:tblW w:w="90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90"/>
        <w:gridCol w:w="5100"/>
        <w:tblGridChange w:id="0">
          <w:tblGrid>
            <w:gridCol w:w="3990"/>
            <w:gridCol w:w="5100"/>
          </w:tblGrid>
        </w:tblGridChange>
      </w:tblGrid>
      <w:tr>
        <w:trPr>
          <w:cantSplit w:val="1"/>
          <w:tblHeader w:val="1"/>
        </w:trPr>
        <w:tc>
          <w:tcPr>
            <w:shd w:fill="2f75b5" w:val="clear"/>
            <w:tcMar>
              <w:top w:w="80.0" w:type="dxa"/>
              <w:bottom w:w="80.0" w:type="dxa"/>
            </w:tcMar>
            <w:vAlign w:val="center"/>
          </w:tcPr>
          <w:p w:rsidR="00000000" w:rsidDel="00000000" w:rsidP="00000000" w:rsidRDefault="00000000" w:rsidRPr="00000000" w14:paraId="00000026">
            <w:pPr>
              <w:jc w:val="left"/>
              <w:rPr/>
            </w:pPr>
            <w:r w:rsidDel="00000000" w:rsidR="00000000" w:rsidRPr="00000000">
              <w:rPr>
                <w:rFonts w:ascii="Aptos" w:cs="Aptos" w:eastAsia="Aptos" w:hAnsi="Aptos"/>
                <w:b w:val="1"/>
                <w:bCs w:val="1"/>
                <w:color w:val="ffffff"/>
                <w:sz w:val="18"/>
                <w:szCs w:val="18"/>
                <w:rtl w:val="0"/>
              </w:rPr>
              <w:t xml:space="preserve">Decision / Question</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027">
            <w:pPr>
              <w:jc w:val="left"/>
              <w:rPr/>
            </w:pPr>
            <w:r w:rsidDel="00000000" w:rsidR="00000000" w:rsidRPr="00000000">
              <w:rPr>
                <w:rFonts w:ascii="Aptos" w:cs="Aptos" w:eastAsia="Aptos" w:hAnsi="Aptos"/>
                <w:b w:val="1"/>
                <w:bCs w:val="1"/>
                <w:color w:val="ffffff"/>
                <w:sz w:val="18"/>
                <w:szCs w:val="18"/>
                <w:rtl w:val="0"/>
              </w:rPr>
              <w:t xml:space="preserve">Student Response</w:t>
            </w:r>
            <w:r w:rsidDel="00000000" w:rsidR="00000000" w:rsidRPr="00000000">
              <w:rPr>
                <w:rtl w:val="0"/>
              </w:rPr>
            </w:r>
          </w:p>
        </w:tc>
      </w:tr>
      <w:tr>
        <w:trPr>
          <w:cantSplit w:val="1"/>
          <w:trHeight w:val="737.4169921874999" w:hRule="atLeast"/>
          <w:tblHeader w:val="0"/>
        </w:trPr>
        <w:tc>
          <w:tcPr>
            <w:shd w:fill="dce6f1" w:val="clear"/>
            <w:tcMar>
              <w:top w:w="80.0" w:type="dxa"/>
              <w:bottom w:w="80.0" w:type="dxa"/>
            </w:tcMar>
            <w:vAlign w:val="center"/>
          </w:tcPr>
          <w:p w:rsidR="00000000" w:rsidDel="00000000" w:rsidP="00000000" w:rsidRDefault="00000000" w:rsidRPr="00000000" w14:paraId="00000028">
            <w:pPr>
              <w:jc w:val="left"/>
              <w:rPr/>
            </w:pPr>
            <w:r w:rsidDel="00000000" w:rsidR="00000000" w:rsidRPr="00000000">
              <w:rPr>
                <w:rFonts w:ascii="Aptos" w:cs="Aptos" w:eastAsia="Aptos" w:hAnsi="Aptos"/>
                <w:b w:val="1"/>
                <w:bCs w:val="1"/>
                <w:color w:val="183153"/>
                <w:sz w:val="18"/>
                <w:szCs w:val="18"/>
                <w:rtl w:val="0"/>
              </w:rPr>
              <w:t xml:space="preserve">Selected dataset and source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before="0" w:lineRule="auto"/>
              <w:rPr/>
            </w:pPr>
            <w:r w:rsidDel="00000000" w:rsidR="00000000" w:rsidRPr="00000000">
              <w:rPr>
                <w:rFonts w:ascii="Aptos" w:cs="Aptos" w:eastAsia="Aptos" w:hAnsi="Aptos"/>
                <w:b w:val="0"/>
                <w:bCs w:val="0"/>
                <w:i w:val="0"/>
                <w:iCs w:val="0"/>
                <w:sz w:val="17"/>
                <w:szCs w:val="17"/>
                <w:rtl w:val="0"/>
              </w:rPr>
              <w:t xml:space="preserve">I will generate the dataset from font families in the official google/fonts repository. The category label will come from the family metadata. I will select a manageable number of Latin-supporting families from all five categories and keep the dataset reasonably balanced.</w:t>
            </w:r>
            <w:r w:rsidDel="00000000" w:rsidR="00000000" w:rsidRPr="00000000">
              <w:rPr>
                <w:rtl w:val="0"/>
              </w:rPr>
            </w:r>
          </w:p>
        </w:tc>
      </w:tr>
      <w:tr>
        <w:trPr>
          <w:cantSplit w:val="1"/>
          <w:trHeight w:val="211.4501953124999" w:hRule="atLeast"/>
          <w:tblHeader w:val="0"/>
        </w:trPr>
        <w:tc>
          <w:tcPr>
            <w:shd w:fill="dce6f1" w:val="clear"/>
            <w:tcMar>
              <w:top w:w="80.0" w:type="dxa"/>
              <w:bottom w:w="80.0" w:type="dxa"/>
            </w:tcMar>
            <w:vAlign w:val="center"/>
          </w:tcPr>
          <w:p w:rsidR="00000000" w:rsidDel="00000000" w:rsidP="00000000" w:rsidRDefault="00000000" w:rsidRPr="00000000" w14:paraId="0000002A">
            <w:pPr>
              <w:jc w:val="left"/>
              <w:rPr/>
            </w:pPr>
            <w:r w:rsidDel="00000000" w:rsidR="00000000" w:rsidRPr="00000000">
              <w:rPr>
                <w:rFonts w:ascii="Aptos" w:cs="Aptos" w:eastAsia="Aptos" w:hAnsi="Aptos"/>
                <w:b w:val="1"/>
                <w:bCs w:val="1"/>
                <w:color w:val="183153"/>
                <w:sz w:val="18"/>
                <w:szCs w:val="18"/>
                <w:rtl w:val="0"/>
              </w:rPr>
              <w:t xml:space="preserve">What does one record / sample represent?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0"/>
                <w:bCs w:val="0"/>
                <w:i w:val="0"/>
                <w:iCs w:val="0"/>
                <w:sz w:val="17"/>
                <w:szCs w:val="17"/>
                <w:rtl w:val="0"/>
              </w:rPr>
              <w:t xml:space="preserve">One sample is a raster image containing a short word, phrase, or text line rendered with one font family. Its label is the broad category assigned to that family.</w:t>
            </w:r>
            <w:r w:rsidDel="00000000" w:rsidR="00000000" w:rsidRPr="00000000">
              <w:rPr>
                <w:rtl w:val="0"/>
              </w:rPr>
            </w:r>
          </w:p>
        </w:tc>
      </w:tr>
      <w:tr>
        <w:trPr>
          <w:cantSplit w:val="1"/>
          <w:trHeight w:val="180.966796875" w:hRule="atLeast"/>
          <w:tblHeader w:val="0"/>
        </w:trPr>
        <w:tc>
          <w:tcPr>
            <w:shd w:fill="dce6f1" w:val="clear"/>
            <w:tcMar>
              <w:top w:w="80.0" w:type="dxa"/>
              <w:bottom w:w="80.0" w:type="dxa"/>
            </w:tcMar>
            <w:vAlign w:val="center"/>
          </w:tcPr>
          <w:p w:rsidR="00000000" w:rsidDel="00000000" w:rsidP="00000000" w:rsidRDefault="00000000" w:rsidRPr="00000000" w14:paraId="0000002C">
            <w:pPr>
              <w:jc w:val="left"/>
              <w:rPr/>
            </w:pPr>
            <w:r w:rsidDel="00000000" w:rsidR="00000000" w:rsidRPr="00000000">
              <w:rPr>
                <w:rFonts w:ascii="Aptos" w:cs="Aptos" w:eastAsia="Aptos" w:hAnsi="Aptos"/>
                <w:b w:val="1"/>
                <w:bCs w:val="1"/>
                <w:color w:val="183153"/>
                <w:sz w:val="18"/>
                <w:szCs w:val="18"/>
                <w:rtl w:val="0"/>
              </w:rPr>
              <w:t xml:space="preserve">Proposed target or ML objective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before="0" w:lineRule="auto"/>
              <w:rPr/>
            </w:pPr>
            <w:r w:rsidDel="00000000" w:rsidR="00000000" w:rsidRPr="00000000">
              <w:rPr>
                <w:rFonts w:ascii="Aptos" w:cs="Aptos" w:eastAsia="Aptos" w:hAnsi="Aptos"/>
                <w:b w:val="0"/>
                <w:bCs w:val="0"/>
                <w:i w:val="0"/>
                <w:iCs w:val="0"/>
                <w:sz w:val="17"/>
                <w:szCs w:val="17"/>
                <w:rtl w:val="0"/>
              </w:rPr>
              <w:t xml:space="preserve">Predict the broad typeface category of a new text image: serif, sans serif, display, handwriting, or monospace.</w:t>
            </w:r>
            <w:r w:rsidDel="00000000" w:rsidR="00000000" w:rsidRPr="00000000">
              <w:rPr>
                <w:rtl w:val="0"/>
              </w:rPr>
            </w:r>
          </w:p>
        </w:tc>
      </w:tr>
      <w:tr>
        <w:trPr>
          <w:cantSplit w:val="1"/>
          <w:trHeight w:val="496.45019531249994" w:hRule="atLeast"/>
          <w:tblHeader w:val="0"/>
        </w:trPr>
        <w:tc>
          <w:tcPr>
            <w:shd w:fill="dce6f1" w:val="clear"/>
            <w:tcMar>
              <w:top w:w="80.0" w:type="dxa"/>
              <w:bottom w:w="80.0" w:type="dxa"/>
            </w:tcMar>
            <w:vAlign w:val="center"/>
          </w:tcPr>
          <w:p w:rsidR="00000000" w:rsidDel="00000000" w:rsidP="00000000" w:rsidRDefault="00000000" w:rsidRPr="00000000" w14:paraId="0000002E">
            <w:pPr>
              <w:jc w:val="left"/>
              <w:rPr/>
            </w:pPr>
            <w:r w:rsidDel="00000000" w:rsidR="00000000" w:rsidRPr="00000000">
              <w:rPr>
                <w:rFonts w:ascii="Aptos" w:cs="Aptos" w:eastAsia="Aptos" w:hAnsi="Aptos"/>
                <w:b w:val="1"/>
                <w:bCs w:val="1"/>
                <w:color w:val="183153"/>
                <w:sz w:val="18"/>
                <w:szCs w:val="18"/>
                <w:rtl w:val="0"/>
              </w:rPr>
              <w:t xml:space="preserve">Key information available at prediction / inference 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F">
            <w:pPr>
              <w:spacing w:after="0" w:before="0" w:lineRule="auto"/>
              <w:rPr/>
            </w:pPr>
            <w:r w:rsidDel="00000000" w:rsidR="00000000" w:rsidRPr="00000000">
              <w:rPr>
                <w:rFonts w:ascii="Aptos" w:cs="Aptos" w:eastAsia="Aptos" w:hAnsi="Aptos"/>
                <w:b w:val="0"/>
                <w:bCs w:val="0"/>
                <w:i w:val="0"/>
                <w:iCs w:val="0"/>
                <w:sz w:val="17"/>
                <w:szCs w:val="17"/>
                <w:rtl w:val="0"/>
              </w:rPr>
              <w:t xml:space="preserve">During prediction, the model receives only the uploaded image and the same preprocessing used during training. It will not receive the font name, file path, metadata label, or source folder.</w:t>
            </w:r>
            <w:r w:rsidDel="00000000" w:rsidR="00000000" w:rsidRPr="00000000">
              <w:rPr>
                <w:rtl w:val="0"/>
              </w:rPr>
            </w:r>
          </w:p>
        </w:tc>
      </w:tr>
      <w:tr>
        <w:trPr>
          <w:cantSplit w:val="1"/>
          <w:trHeight w:val="1585.2978515625" w:hRule="atLeast"/>
          <w:tblHeader w:val="0"/>
        </w:trPr>
        <w:tc>
          <w:tcPr>
            <w:shd w:fill="dce6f1" w:val="clear"/>
            <w:tcMar>
              <w:top w:w="80.0" w:type="dxa"/>
              <w:bottom w:w="80.0" w:type="dxa"/>
            </w:tcMar>
            <w:vAlign w:val="center"/>
          </w:tcPr>
          <w:p w:rsidR="00000000" w:rsidDel="00000000" w:rsidP="00000000" w:rsidRDefault="00000000" w:rsidRPr="00000000" w14:paraId="00000030">
            <w:pPr>
              <w:jc w:val="left"/>
              <w:rPr/>
            </w:pPr>
            <w:r w:rsidDel="00000000" w:rsidR="00000000" w:rsidRPr="00000000">
              <w:rPr>
                <w:rFonts w:ascii="Aptos" w:cs="Aptos" w:eastAsia="Aptos" w:hAnsi="Aptos"/>
                <w:b w:val="1"/>
                <w:bCs w:val="1"/>
                <w:color w:val="183153"/>
                <w:sz w:val="18"/>
                <w:szCs w:val="18"/>
                <w:rtl w:val="0"/>
              </w:rPr>
              <w:t xml:space="preserve">Main data quality issues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number of available font families is different for each category.</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Some labels are subjective, especially the boundary between display fonts and normal serif/sans-serif fonts.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Some font files may have missing glyphs, variable styles, or rendering problems.</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Generated images may be cleaner than real screenshots, so real-world performance may be lower.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Very short, tiny, blurred, or strongly decorated text may be difficult to classify.</w:t>
            </w:r>
            <w:r w:rsidDel="00000000" w:rsidR="00000000" w:rsidRPr="00000000">
              <w:rPr>
                <w:rtl w:val="0"/>
              </w:rPr>
            </w:r>
          </w:p>
        </w:tc>
      </w:tr>
      <w:tr>
        <w:trPr>
          <w:cantSplit w:val="1"/>
          <w:trHeight w:val="1248.8671874999998" w:hRule="atLeast"/>
          <w:tblHeader w:val="0"/>
        </w:trPr>
        <w:tc>
          <w:tcPr>
            <w:shd w:fill="dce6f1" w:val="clear"/>
            <w:tcMar>
              <w:top w:w="80.0" w:type="dxa"/>
              <w:bottom w:w="80.0" w:type="dxa"/>
            </w:tcMar>
            <w:vAlign w:val="center"/>
          </w:tcPr>
          <w:p w:rsidR="00000000" w:rsidDel="00000000" w:rsidP="00000000" w:rsidRDefault="00000000" w:rsidRPr="00000000" w14:paraId="00000036">
            <w:pPr>
              <w:jc w:val="left"/>
              <w:rPr/>
            </w:pPr>
            <w:r w:rsidDel="00000000" w:rsidR="00000000" w:rsidRPr="00000000">
              <w:rPr>
                <w:rFonts w:ascii="Aptos" w:cs="Aptos" w:eastAsia="Aptos" w:hAnsi="Aptos"/>
                <w:b w:val="1"/>
                <w:bCs w:val="1"/>
                <w:color w:val="183153"/>
                <w:sz w:val="18"/>
                <w:szCs w:val="18"/>
                <w:rtl w:val="0"/>
              </w:rPr>
              <w:t xml:space="preserve">Potential leakage risks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7">
            <w:pPr>
              <w:spacing w:after="0" w:before="0" w:lineRule="auto"/>
              <w:rPr/>
            </w:pPr>
            <w:r w:rsidDel="00000000" w:rsidR="00000000" w:rsidRPr="00000000">
              <w:rPr>
                <w:rFonts w:ascii="Aptos" w:cs="Aptos" w:eastAsia="Aptos" w:hAnsi="Aptos"/>
                <w:b w:val="0"/>
                <w:bCs w:val="0"/>
                <w:i w:val="0"/>
                <w:iCs w:val="0"/>
                <w:sz w:val="17"/>
                <w:szCs w:val="17"/>
                <w:rtl w:val="0"/>
              </w:rPr>
              <w:t xml:space="preserve">The main leakage risk is putting images from the same font family in both training and testing. The model could then memorize that family instead of learning general category features.</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ptos" w:cs="Aptos" w:eastAsia="Aptos" w:hAnsi="Aptos"/>
                <w:b w:val="0"/>
                <w:bCs w:val="0"/>
                <w:i w:val="0"/>
                <w:iCs w:val="0"/>
                <w:sz w:val="17"/>
                <w:szCs w:val="17"/>
                <w:rtl w:val="0"/>
              </w:rPr>
              <w:t xml:space="preserve">To prevent this, every image generated from one font family will stay in only one split. Font names, file paths, and metadata labels will never be model inputs. The final test set will remain untouched until the end.</w:t>
            </w:r>
            <w:r w:rsidDel="00000000" w:rsidR="00000000" w:rsidRPr="00000000">
              <w:rPr>
                <w:rtl w:val="0"/>
              </w:rPr>
            </w:r>
          </w:p>
        </w:tc>
      </w:tr>
      <w:tr>
        <w:trPr>
          <w:cantSplit w:val="1"/>
          <w:trHeight w:val="362.4169921874998" w:hRule="atLeast"/>
          <w:tblHeader w:val="0"/>
        </w:trPr>
        <w:tc>
          <w:tcPr>
            <w:shd w:fill="dce6f1" w:val="clear"/>
            <w:tcMar>
              <w:top w:w="80.0" w:type="dxa"/>
              <w:bottom w:w="80.0" w:type="dxa"/>
            </w:tcMar>
            <w:vAlign w:val="center"/>
          </w:tcPr>
          <w:p w:rsidR="00000000" w:rsidDel="00000000" w:rsidP="00000000" w:rsidRDefault="00000000" w:rsidRPr="00000000" w14:paraId="00000039">
            <w:pPr>
              <w:jc w:val="left"/>
              <w:rPr/>
            </w:pPr>
            <w:r w:rsidDel="00000000" w:rsidR="00000000" w:rsidRPr="00000000">
              <w:rPr>
                <w:rFonts w:ascii="Aptos" w:cs="Aptos" w:eastAsia="Aptos" w:hAnsi="Aptos"/>
                <w:b w:val="1"/>
                <w:bCs w:val="1"/>
                <w:color w:val="183153"/>
                <w:sz w:val="18"/>
                <w:szCs w:val="18"/>
                <w:rtl w:val="0"/>
              </w:rPr>
              <w:t xml:space="preserve">Privacy / fairness / licensing concerns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A">
            <w:pPr>
              <w:spacing w:after="0" w:before="0" w:lineRule="auto"/>
              <w:rPr/>
            </w:pPr>
            <w:r w:rsidDel="00000000" w:rsidR="00000000" w:rsidRPr="00000000">
              <w:rPr>
                <w:rFonts w:ascii="Aptos" w:cs="Aptos" w:eastAsia="Aptos" w:hAnsi="Aptos"/>
                <w:b w:val="0"/>
                <w:bCs w:val="0"/>
                <w:i w:val="0"/>
                <w:iCs w:val="0"/>
                <w:sz w:val="17"/>
                <w:szCs w:val="17"/>
                <w:rtl w:val="0"/>
              </w:rPr>
              <w:t xml:space="preserve">The project uses no personal data. All selected fonts are open-source, and their licenses and sources will be recorded. The first version will focus on Latin-script text, so results should not be presented as valid for every language or writing system. The category labels are useful conventions, not universal rules.</w:t>
            </w:r>
            <w:r w:rsidDel="00000000" w:rsidR="00000000" w:rsidRPr="00000000">
              <w:rPr>
                <w:rtl w:val="0"/>
              </w:rPr>
            </w:r>
          </w:p>
        </w:tc>
      </w:tr>
    </w:tbl>
    <w:p w:rsidR="00000000" w:rsidDel="00000000" w:rsidP="00000000" w:rsidRDefault="00000000" w:rsidRPr="00000000" w14:paraId="0000003B">
      <w:pPr>
        <w:pStyle w:val="Heading1"/>
        <w:keepNext w:val="1"/>
        <w:rPr/>
      </w:pPr>
      <w:r w:rsidDel="00000000" w:rsidR="00000000" w:rsidRPr="00000000">
        <w:rPr>
          <w:rtl w:val="0"/>
        </w:rPr>
        <w:br w:type="textWrapping"/>
        <w:t xml:space="preserve">7. Technical Proposal</w:t>
      </w:r>
    </w:p>
    <w:tbl>
      <w:tblPr>
        <w:tblStyle w:val="Table7"/>
        <w:tblW w:w="103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80"/>
        <w:gridCol w:w="5100"/>
        <w:tblGridChange w:id="0">
          <w:tblGrid>
            <w:gridCol w:w="5280"/>
            <w:gridCol w:w="5100"/>
          </w:tblGrid>
        </w:tblGridChange>
      </w:tblGrid>
      <w:tr>
        <w:trPr>
          <w:cantSplit w:val="1"/>
          <w:tblHeader w:val="1"/>
        </w:trPr>
        <w:tc>
          <w:tcPr>
            <w:shd w:fill="2f75b5" w:val="clear"/>
            <w:tcMar>
              <w:top w:w="80.0" w:type="dxa"/>
              <w:bottom w:w="80.0" w:type="dxa"/>
            </w:tcMar>
            <w:vAlign w:val="center"/>
          </w:tcPr>
          <w:p w:rsidR="00000000" w:rsidDel="00000000" w:rsidP="00000000" w:rsidRDefault="00000000" w:rsidRPr="00000000" w14:paraId="0000003C">
            <w:pPr>
              <w:jc w:val="left"/>
              <w:rPr/>
            </w:pPr>
            <w:r w:rsidDel="00000000" w:rsidR="00000000" w:rsidRPr="00000000">
              <w:rPr>
                <w:rFonts w:ascii="Aptos" w:cs="Aptos" w:eastAsia="Aptos" w:hAnsi="Aptos"/>
                <w:b w:val="1"/>
                <w:bCs w:val="1"/>
                <w:color w:val="ffffff"/>
                <w:sz w:val="18"/>
                <w:szCs w:val="18"/>
                <w:rtl w:val="0"/>
              </w:rPr>
              <w:t xml:space="preserve">Decision / Question</w:t>
            </w:r>
            <w:r w:rsidDel="00000000" w:rsidR="00000000" w:rsidRPr="00000000">
              <w:rPr>
                <w:rtl w:val="0"/>
              </w:rPr>
            </w:r>
          </w:p>
        </w:tc>
        <w:tc>
          <w:tcPr>
            <w:shd w:fill="2f75b5" w:val="clear"/>
            <w:tcMar>
              <w:top w:w="80.0" w:type="dxa"/>
              <w:bottom w:w="80.0" w:type="dxa"/>
            </w:tcMar>
            <w:vAlign w:val="center"/>
          </w:tcPr>
          <w:p w:rsidR="00000000" w:rsidDel="00000000" w:rsidP="00000000" w:rsidRDefault="00000000" w:rsidRPr="00000000" w14:paraId="0000003D">
            <w:pPr>
              <w:jc w:val="left"/>
              <w:rPr/>
            </w:pPr>
            <w:r w:rsidDel="00000000" w:rsidR="00000000" w:rsidRPr="00000000">
              <w:rPr>
                <w:rFonts w:ascii="Aptos" w:cs="Aptos" w:eastAsia="Aptos" w:hAnsi="Aptos"/>
                <w:b w:val="1"/>
                <w:bCs w:val="1"/>
                <w:color w:val="ffffff"/>
                <w:sz w:val="18"/>
                <w:szCs w:val="18"/>
                <w:rtl w:val="0"/>
              </w:rPr>
              <w:t xml:space="preserve">Student Response</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3E">
            <w:pPr>
              <w:jc w:val="left"/>
              <w:rPr/>
            </w:pPr>
            <w:r w:rsidDel="00000000" w:rsidR="00000000" w:rsidRPr="00000000">
              <w:rPr>
                <w:rFonts w:ascii="Aptos" w:cs="Aptos" w:eastAsia="Aptos" w:hAnsi="Aptos"/>
                <w:b w:val="1"/>
                <w:bCs w:val="1"/>
                <w:color w:val="183153"/>
                <w:sz w:val="18"/>
                <w:szCs w:val="18"/>
                <w:rtl w:val="0"/>
              </w:rPr>
              <w:t xml:space="preserve">ML problem formulation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b w:val="0"/>
                <w:bCs w:val="0"/>
                <w:i w:val="0"/>
                <w:iCs w:val="0"/>
                <w:sz w:val="17"/>
                <w:szCs w:val="17"/>
                <w:rtl w:val="0"/>
              </w:rPr>
              <w:t xml:space="preserve">Supervised multiclass image classification with five possible output classes.</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0">
            <w:pPr>
              <w:jc w:val="left"/>
              <w:rPr/>
            </w:pPr>
            <w:r w:rsidDel="00000000" w:rsidR="00000000" w:rsidRPr="00000000">
              <w:rPr>
                <w:rFonts w:ascii="Aptos" w:cs="Aptos" w:eastAsia="Aptos" w:hAnsi="Aptos"/>
                <w:b w:val="1"/>
                <w:bCs w:val="1"/>
                <w:color w:val="183153"/>
                <w:sz w:val="18"/>
                <w:szCs w:val="18"/>
                <w:rtl w:val="0"/>
              </w:rPr>
              <w:t xml:space="preserve">Proposed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b w:val="0"/>
                <w:bCs w:val="0"/>
                <w:i w:val="0"/>
                <w:iCs w:val="0"/>
                <w:sz w:val="17"/>
                <w:szCs w:val="17"/>
                <w:rtl w:val="0"/>
              </w:rPr>
              <w:t xml:space="preserve">A majority-class predictor will be used as a simple sanity check. The main baseline will use HOG image features with multinomial Logistic Regression.</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2">
            <w:pPr>
              <w:jc w:val="left"/>
              <w:rPr/>
            </w:pPr>
            <w:r w:rsidDel="00000000" w:rsidR="00000000" w:rsidRPr="00000000">
              <w:rPr>
                <w:rFonts w:ascii="Aptos" w:cs="Aptos" w:eastAsia="Aptos" w:hAnsi="Aptos"/>
                <w:b w:val="1"/>
                <w:bCs w:val="1"/>
                <w:color w:val="183153"/>
                <w:sz w:val="18"/>
                <w:szCs w:val="18"/>
                <w:rtl w:val="0"/>
              </w:rPr>
              <w:t xml:space="preserve">Main modeling approach(es) to investigate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Approach 1: HOG features with Logistic Regression.</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Approach 2: a small convolutional neural network trained from scratch.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Optional approach, only if time allows: transfer learning with MobileNetV2 or EfficientNetB0.</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6">
            <w:pPr>
              <w:jc w:val="left"/>
              <w:rPr/>
            </w:pPr>
            <w:r w:rsidDel="00000000" w:rsidR="00000000" w:rsidRPr="00000000">
              <w:rPr>
                <w:rFonts w:ascii="Aptos" w:cs="Aptos" w:eastAsia="Aptos" w:hAnsi="Aptos"/>
                <w:b w:val="1"/>
                <w:bCs w:val="1"/>
                <w:color w:val="183153"/>
                <w:sz w:val="18"/>
                <w:szCs w:val="18"/>
                <w:rtl w:val="0"/>
              </w:rPr>
              <w:t xml:space="preserve">Data splitting / validation strategy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b w:val="0"/>
                <w:bCs w:val="0"/>
                <w:i w:val="0"/>
                <w:iCs w:val="0"/>
                <w:sz w:val="17"/>
                <w:szCs w:val="17"/>
                <w:rtl w:val="0"/>
              </w:rPr>
              <w:t xml:space="preserve">The split will be made by font family, not by generated image: about 70% training, 15% validation, and 15% test inside each category. All images from one family will stay in the same split. Validation data will be used for model selection, while the test families will be used only for the final evaluation.</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8">
            <w:pPr>
              <w:jc w:val="left"/>
              <w:rPr/>
            </w:pPr>
            <w:r w:rsidDel="00000000" w:rsidR="00000000" w:rsidRPr="00000000">
              <w:rPr>
                <w:rFonts w:ascii="Aptos" w:cs="Aptos" w:eastAsia="Aptos" w:hAnsi="Aptos"/>
                <w:b w:val="1"/>
                <w:bCs w:val="1"/>
                <w:color w:val="183153"/>
                <w:sz w:val="18"/>
                <w:szCs w:val="18"/>
                <w:rtl w:val="0"/>
              </w:rPr>
              <w:t xml:space="preserve">Primary evaluation metric(s) and why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b w:val="0"/>
                <w:bCs w:val="0"/>
                <w:i w:val="0"/>
                <w:iCs w:val="0"/>
                <w:sz w:val="17"/>
                <w:szCs w:val="17"/>
                <w:rtl w:val="0"/>
              </w:rPr>
              <w:t xml:space="preserve">The primary metric will be macro F1 because every category should matter, even if the number of samples is not perfectly equal. I will also report accuracy, per-class precision and recall, a confusion matrix, inference time, and model size.</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A">
            <w:pPr>
              <w:jc w:val="left"/>
              <w:rPr/>
            </w:pPr>
            <w:r w:rsidDel="00000000" w:rsidR="00000000" w:rsidRPr="00000000">
              <w:rPr>
                <w:rFonts w:ascii="Aptos" w:cs="Aptos" w:eastAsia="Aptos" w:hAnsi="Aptos"/>
                <w:b w:val="1"/>
                <w:bCs w:val="1"/>
                <w:color w:val="183153"/>
                <w:sz w:val="18"/>
                <w:szCs w:val="18"/>
                <w:rtl w:val="0"/>
              </w:rPr>
              <w:t xml:space="preserve">Expected inference input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b w:val="0"/>
                <w:bCs w:val="0"/>
                <w:i w:val="0"/>
                <w:iCs w:val="0"/>
                <w:sz w:val="17"/>
                <w:szCs w:val="17"/>
                <w:rtl w:val="0"/>
              </w:rPr>
              <w:t xml:space="preserve">A cropped PNG or JPEG containing one word or a short line of Latin-script text. The demo will check the file type, image size, and whether the image can be read.</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C">
            <w:pPr>
              <w:jc w:val="left"/>
              <w:rPr/>
            </w:pPr>
            <w:r w:rsidDel="00000000" w:rsidR="00000000" w:rsidRPr="00000000">
              <w:rPr>
                <w:rFonts w:ascii="Aptos" w:cs="Aptos" w:eastAsia="Aptos" w:hAnsi="Aptos"/>
                <w:b w:val="1"/>
                <w:bCs w:val="1"/>
                <w:color w:val="183153"/>
                <w:sz w:val="18"/>
                <w:szCs w:val="18"/>
                <w:rtl w:val="0"/>
              </w:rPr>
              <w:t xml:space="preserve">Expected inference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D">
            <w:pPr>
              <w:spacing w:after="0" w:before="0" w:lineRule="auto"/>
              <w:rPr/>
            </w:pPr>
            <w:r w:rsidDel="00000000" w:rsidR="00000000" w:rsidRPr="00000000">
              <w:rPr>
                <w:rFonts w:ascii="Aptos" w:cs="Aptos" w:eastAsia="Aptos" w:hAnsi="Aptos"/>
                <w:b w:val="0"/>
                <w:bCs w:val="0"/>
                <w:i w:val="0"/>
                <w:iCs w:val="0"/>
                <w:sz w:val="17"/>
                <w:szCs w:val="17"/>
                <w:rtl w:val="0"/>
              </w:rPr>
              <w:t xml:space="preserve">The predicted category, confidence score, probabilities for all five categories, and an uncertainty warning when appropriate.</w:t>
            </w:r>
            <w:r w:rsidDel="00000000" w:rsidR="00000000" w:rsidRPr="00000000">
              <w:rPr>
                <w:rtl w:val="0"/>
              </w:rPr>
            </w:r>
          </w:p>
        </w:tc>
      </w:tr>
      <w:tr>
        <w:trPr>
          <w:cantSplit w:val="1"/>
          <w:tblHeader w:val="0"/>
        </w:trPr>
        <w:tc>
          <w:tcPr>
            <w:shd w:fill="dce6f1" w:val="clear"/>
            <w:tcMar>
              <w:top w:w="80.0" w:type="dxa"/>
              <w:bottom w:w="80.0" w:type="dxa"/>
            </w:tcMar>
            <w:vAlign w:val="center"/>
          </w:tcPr>
          <w:p w:rsidR="00000000" w:rsidDel="00000000" w:rsidP="00000000" w:rsidRDefault="00000000" w:rsidRPr="00000000" w14:paraId="0000004E">
            <w:pPr>
              <w:jc w:val="left"/>
              <w:rPr/>
            </w:pPr>
            <w:r w:rsidDel="00000000" w:rsidR="00000000" w:rsidRPr="00000000">
              <w:rPr>
                <w:rFonts w:ascii="Aptos" w:cs="Aptos" w:eastAsia="Aptos" w:hAnsi="Aptos"/>
                <w:b w:val="1"/>
                <w:bCs w:val="1"/>
                <w:color w:val="183153"/>
                <w:sz w:val="18"/>
                <w:szCs w:val="18"/>
                <w:rtl w:val="0"/>
              </w:rPr>
              <w:t xml:space="preserve">Main technical risks / assumptions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model may perform worse on photographs or heavily edited designs than on generated images.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Google Fonts category labels are useful but not completely objective.</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family-level split makes the task harder, but it is needed for an honest result.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 neural network may overfit if there are too few independent font families.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final training process must remain small enough to run in Google Colab.</w:t>
            </w:r>
            <w:r w:rsidDel="00000000" w:rsidR="00000000" w:rsidRPr="00000000">
              <w:rPr>
                <w:rtl w:val="0"/>
              </w:rPr>
            </w:r>
          </w:p>
        </w:tc>
      </w:tr>
    </w:tbl>
    <w:p w:rsidR="00000000" w:rsidDel="00000000" w:rsidP="00000000" w:rsidRDefault="00000000" w:rsidRPr="00000000" w14:paraId="00000054">
      <w:pPr>
        <w:pStyle w:val="Heading1"/>
        <w:keepNext w:val="1"/>
        <w:rPr/>
      </w:pPr>
      <w:r w:rsidDel="00000000" w:rsidR="00000000" w:rsidRPr="00000000">
        <w:rPr>
          <w:rtl w:val="0"/>
        </w:rPr>
        <w:t xml:space="preserve">8. Functional Requirements</w:t>
      </w:r>
    </w:p>
    <w:p w:rsidR="00000000" w:rsidDel="00000000" w:rsidP="00000000" w:rsidRDefault="00000000" w:rsidRPr="00000000" w14:paraId="00000055">
      <w:pPr>
        <w:keepNext w:val="1"/>
        <w:rPr/>
      </w:pPr>
      <w:r w:rsidDel="00000000" w:rsidR="00000000" w:rsidRPr="00000000">
        <w:rPr>
          <w:rtl w:val="0"/>
        </w:rPr>
        <w:t xml:space="preserve">Write 4–7 outcome-focused requirements describing what the finished system must be able to do.</w:t>
      </w:r>
    </w:p>
    <w:tbl>
      <w:tblPr>
        <w:tblStyle w:val="Table8"/>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56">
            <w:pPr>
              <w:spacing w:after="0" w:before="0" w:lineRule="auto"/>
              <w:rPr/>
            </w:pPr>
            <w:r w:rsidDel="00000000" w:rsidR="00000000" w:rsidRPr="00000000">
              <w:rPr>
                <w:rFonts w:ascii="Aptos" w:cs="Aptos" w:eastAsia="Aptos" w:hAnsi="Aptos"/>
                <w:b w:val="0"/>
                <w:bCs w:val="0"/>
                <w:i w:val="0"/>
                <w:iCs w:val="0"/>
                <w:sz w:val="18"/>
                <w:szCs w:val="18"/>
                <w:rtl w:val="0"/>
              </w:rPr>
              <w:t xml:space="preserve">1. Create and document a dataset from legally usable Google Fonts families in five categories.</w:t>
            </w:r>
            <w:r w:rsidDel="00000000" w:rsidR="00000000" w:rsidRPr="00000000">
              <w:rPr>
                <w:rtl w:val="0"/>
              </w:rPr>
            </w:r>
          </w:p>
          <w:p w:rsidR="00000000" w:rsidDel="00000000" w:rsidP="00000000" w:rsidRDefault="00000000" w:rsidRPr="00000000" w14:paraId="00000057">
            <w:pPr>
              <w:spacing w:after="0" w:before="0" w:lineRule="auto"/>
              <w:rPr/>
            </w:pPr>
            <w:r w:rsidDel="00000000" w:rsidR="00000000" w:rsidRPr="00000000">
              <w:rPr>
                <w:rFonts w:ascii="Aptos" w:cs="Aptos" w:eastAsia="Aptos" w:hAnsi="Aptos"/>
                <w:b w:val="0"/>
                <w:bCs w:val="0"/>
                <w:i w:val="0"/>
                <w:iCs w:val="0"/>
                <w:sz w:val="18"/>
                <w:szCs w:val="18"/>
                <w:rtl w:val="0"/>
              </w:rPr>
              <w:t xml:space="preserve">2. Accept a new PNG or JPEG text crop and apply the same preprocessing used during training.</w:t>
            </w:r>
            <w:r w:rsidDel="00000000" w:rsidR="00000000" w:rsidRPr="00000000">
              <w:rPr>
                <w:rtl w:val="0"/>
              </w:rPr>
            </w:r>
          </w:p>
          <w:p w:rsidR="00000000" w:rsidDel="00000000" w:rsidP="00000000" w:rsidRDefault="00000000" w:rsidRPr="00000000" w14:paraId="00000058">
            <w:pPr>
              <w:spacing w:after="0" w:before="0" w:lineRule="auto"/>
              <w:rPr/>
            </w:pPr>
            <w:r w:rsidDel="00000000" w:rsidR="00000000" w:rsidRPr="00000000">
              <w:rPr>
                <w:rFonts w:ascii="Aptos" w:cs="Aptos" w:eastAsia="Aptos" w:hAnsi="Aptos"/>
                <w:b w:val="0"/>
                <w:bCs w:val="0"/>
                <w:i w:val="0"/>
                <w:iCs w:val="0"/>
                <w:sz w:val="18"/>
                <w:szCs w:val="18"/>
                <w:rtl w:val="0"/>
              </w:rPr>
              <w:t xml:space="preserve">3. Return one predicted category and confidence values for all five categories.</w:t>
            </w: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Fonts w:ascii="Aptos" w:cs="Aptos" w:eastAsia="Aptos" w:hAnsi="Aptos"/>
                <w:b w:val="0"/>
                <w:bCs w:val="0"/>
                <w:i w:val="0"/>
                <w:iCs w:val="0"/>
                <w:sz w:val="18"/>
                <w:szCs w:val="18"/>
                <w:rtl w:val="0"/>
              </w:rPr>
              <w:t xml:space="preserve">4. Evaluate the model on font families that were not used for training or model selection.</w:t>
            </w:r>
            <w:r w:rsidDel="00000000" w:rsidR="00000000" w:rsidRPr="00000000">
              <w:rPr>
                <w:rtl w:val="0"/>
              </w:rPr>
            </w:r>
          </w:p>
          <w:p w:rsidR="00000000" w:rsidDel="00000000" w:rsidP="00000000" w:rsidRDefault="00000000" w:rsidRPr="00000000" w14:paraId="0000005A">
            <w:pPr>
              <w:spacing w:after="0" w:before="0" w:lineRule="auto"/>
              <w:rPr/>
            </w:pPr>
            <w:r w:rsidDel="00000000" w:rsidR="00000000" w:rsidRPr="00000000">
              <w:rPr>
                <w:rFonts w:ascii="Aptos" w:cs="Aptos" w:eastAsia="Aptos" w:hAnsi="Aptos"/>
                <w:b w:val="0"/>
                <w:bCs w:val="0"/>
                <w:i w:val="0"/>
                <w:iCs w:val="0"/>
                <w:sz w:val="18"/>
                <w:szCs w:val="18"/>
                <w:rtl w:val="0"/>
              </w:rPr>
              <w:t xml:space="preserve">5. Show a clear warning for invalid, unsupported, or low-confidence inputs instead of crashing.</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Aptos" w:cs="Aptos" w:eastAsia="Aptos" w:hAnsi="Aptos"/>
                <w:b w:val="0"/>
                <w:bCs w:val="0"/>
                <w:i w:val="0"/>
                <w:iCs w:val="0"/>
                <w:sz w:val="18"/>
                <w:szCs w:val="18"/>
                <w:rtl w:val="0"/>
              </w:rPr>
              <w:t xml:space="preserve">6. Compare at least two meaningful approaches and record the experiments with MLflow or an approved alternative.</w:t>
            </w:r>
            <w:r w:rsidDel="00000000" w:rsidR="00000000" w:rsidRPr="00000000">
              <w:rPr>
                <w:rtl w:val="0"/>
              </w:rPr>
            </w:r>
          </w:p>
          <w:p w:rsidR="00000000" w:rsidDel="00000000" w:rsidP="00000000" w:rsidRDefault="00000000" w:rsidRPr="00000000" w14:paraId="0000005C">
            <w:pPr>
              <w:spacing w:after="0" w:before="0" w:lineRule="auto"/>
              <w:rPr/>
            </w:pPr>
            <w:r w:rsidDel="00000000" w:rsidR="00000000" w:rsidRPr="00000000">
              <w:rPr>
                <w:rFonts w:ascii="Aptos" w:cs="Aptos" w:eastAsia="Aptos" w:hAnsi="Aptos"/>
                <w:b w:val="0"/>
                <w:bCs w:val="0"/>
                <w:i w:val="0"/>
                <w:iCs w:val="0"/>
                <w:sz w:val="18"/>
                <w:szCs w:val="18"/>
                <w:rtl w:val="0"/>
              </w:rPr>
              <w:t xml:space="preserve">7. Provide a clean Colab demo and GitHub repository that another person can run using the written instructions.</w:t>
            </w:r>
            <w:r w:rsidDel="00000000" w:rsidR="00000000" w:rsidRPr="00000000">
              <w:rPr>
                <w:rtl w:val="0"/>
              </w:rPr>
            </w:r>
          </w:p>
        </w:tc>
      </w:tr>
    </w:tbl>
    <w:p w:rsidR="00000000" w:rsidDel="00000000" w:rsidP="00000000" w:rsidRDefault="00000000" w:rsidRPr="00000000" w14:paraId="0000005D">
      <w:pPr>
        <w:pStyle w:val="Heading1"/>
        <w:keepNext w:val="1"/>
        <w:rPr/>
      </w:pPr>
      <w:r w:rsidDel="00000000" w:rsidR="00000000" w:rsidRPr="00000000">
        <w:rPr>
          <w:rtl w:val="0"/>
        </w:rPr>
        <w:t xml:space="preserve">9. Expected Deliverables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working ML solution that addresses the approved problem.</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trained model or ML pipeline with documented methodology.</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Documented data source and assumptions.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Evaluation on appropriate unseen/held-out data.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usable inference interface or service appropriate to the project.</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A reproducible repository with clear run instructions.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Documented limitations, risks and recommended next steps.</w:t>
      </w:r>
    </w:p>
    <w:p w:rsidR="00000000" w:rsidDel="00000000" w:rsidP="00000000" w:rsidRDefault="00000000" w:rsidRPr="00000000" w14:paraId="00000065">
      <w:pPr>
        <w:rPr/>
      </w:pPr>
      <w:r w:rsidDel="00000000" w:rsidR="00000000" w:rsidRPr="00000000">
        <w:rPr>
          <w:b w:val="1"/>
          <w:bCs w:val="1"/>
          <w:rtl w:val="0"/>
        </w:rPr>
        <w:t xml:space="preserve">Note: </w:t>
      </w:r>
      <w:r w:rsidDel="00000000" w:rsidR="00000000" w:rsidRPr="00000000">
        <w:rPr>
          <w:rtl w:val="0"/>
        </w:rPr>
        <w:t xml:space="preserve">General capstone requirements are defined in the official Capstone Evaluation Criteria and Helper documents.</w:t>
      </w:r>
    </w:p>
    <w:p w:rsidR="00000000" w:rsidDel="00000000" w:rsidP="00000000" w:rsidRDefault="00000000" w:rsidRPr="00000000" w14:paraId="00000066">
      <w:pPr>
        <w:pStyle w:val="Heading1"/>
        <w:keepNext w:val="1"/>
        <w:rPr/>
      </w:pPr>
      <w:r w:rsidDel="00000000" w:rsidR="00000000" w:rsidRPr="00000000">
        <w:rPr>
          <w:rtl w:val="0"/>
        </w:rPr>
        <w:t xml:space="preserve">10. Acceptance Criteria</w:t>
      </w:r>
    </w:p>
    <w:p w:rsidR="00000000" w:rsidDel="00000000" w:rsidP="00000000" w:rsidRDefault="00000000" w:rsidRPr="00000000" w14:paraId="00000067">
      <w:pPr>
        <w:keepNext w:val="1"/>
        <w:rPr/>
      </w:pPr>
      <w:r w:rsidDel="00000000" w:rsidR="00000000" w:rsidRPr="00000000">
        <w:rPr>
          <w:rtl w:val="0"/>
        </w:rPr>
        <w:t xml:space="preserve">Define what must be true for the project to be considered functionally complete.</w:t>
      </w:r>
    </w:p>
    <w:tbl>
      <w:tblPr>
        <w:tblStyle w:val="Table9"/>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68">
            <w:pPr>
              <w:spacing w:after="0" w:before="0" w:lineRule="auto"/>
              <w:rPr/>
            </w:pPr>
            <w:r w:rsidDel="00000000" w:rsidR="00000000" w:rsidRPr="00000000">
              <w:rPr>
                <w:rFonts w:ascii="Aptos" w:cs="Aptos" w:eastAsia="Aptos" w:hAnsi="Aptos"/>
                <w:b w:val="0"/>
                <w:bCs w:val="0"/>
                <w:i w:val="0"/>
                <w:iCs w:val="0"/>
                <w:sz w:val="17"/>
                <w:szCs w:val="17"/>
                <w:rtl w:val="0"/>
              </w:rPr>
              <w:t xml:space="preserve">• No font family is shared between the training, validation, and test sets.</w:t>
            </w:r>
            <w:r w:rsidDel="00000000" w:rsidR="00000000" w:rsidRPr="00000000">
              <w:rPr>
                <w:rtl w:val="0"/>
              </w:rPr>
            </w:r>
          </w:p>
          <w:p w:rsidR="00000000" w:rsidDel="00000000" w:rsidP="00000000" w:rsidRDefault="00000000" w:rsidRPr="00000000" w14:paraId="00000069">
            <w:pPr>
              <w:spacing w:after="0" w:before="0" w:lineRule="auto"/>
              <w:rPr/>
            </w:pPr>
            <w:r w:rsidDel="00000000" w:rsidR="00000000" w:rsidRPr="00000000">
              <w:rPr>
                <w:rFonts w:ascii="Aptos" w:cs="Aptos" w:eastAsia="Aptos" w:hAnsi="Aptos"/>
                <w:b w:val="0"/>
                <w:bCs w:val="0"/>
                <w:i w:val="0"/>
                <w:iCs w:val="0"/>
                <w:sz w:val="17"/>
                <w:szCs w:val="17"/>
                <w:rtl w:val="0"/>
              </w:rPr>
              <w:t xml:space="preserve">• The majority baseline, HOG + Logistic Regression baseline, and at least one neural-network model are evaluated and documented.</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Aptos" w:cs="Aptos" w:eastAsia="Aptos" w:hAnsi="Aptos"/>
                <w:b w:val="0"/>
                <w:bCs w:val="0"/>
                <w:i w:val="0"/>
                <w:iCs w:val="0"/>
                <w:sz w:val="17"/>
                <w:szCs w:val="17"/>
                <w:rtl w:val="0"/>
              </w:rPr>
              <w:t xml:space="preserve">• The final model is evaluated on held-out font families. The target is a macro F1 of about 0.75 or higher, but any lower result will be reported honestly and explained.</w:t>
            </w: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Fonts w:ascii="Aptos" w:cs="Aptos" w:eastAsia="Aptos" w:hAnsi="Aptos"/>
                <w:b w:val="0"/>
                <w:bCs w:val="0"/>
                <w:i w:val="0"/>
                <w:iCs w:val="0"/>
                <w:sz w:val="17"/>
                <w:szCs w:val="17"/>
                <w:rtl w:val="0"/>
              </w:rPr>
              <w:t xml:space="preserve">• The demo accepts unseen images, shows class probabilities, and handles at least one invalid or low-confidence example.</w:t>
            </w:r>
            <w:r w:rsidDel="00000000" w:rsidR="00000000" w:rsidRPr="00000000">
              <w:rPr>
                <w:rtl w:val="0"/>
              </w:rPr>
            </w:r>
          </w:p>
          <w:p w:rsidR="00000000" w:rsidDel="00000000" w:rsidP="00000000" w:rsidRDefault="00000000" w:rsidRPr="00000000" w14:paraId="0000006C">
            <w:pPr>
              <w:spacing w:after="0" w:before="0" w:lineRule="auto"/>
              <w:rPr/>
            </w:pPr>
            <w:r w:rsidDel="00000000" w:rsidR="00000000" w:rsidRPr="00000000">
              <w:rPr>
                <w:rFonts w:ascii="Aptos" w:cs="Aptos" w:eastAsia="Aptos" w:hAnsi="Aptos"/>
                <w:b w:val="0"/>
                <w:bCs w:val="0"/>
                <w:i w:val="0"/>
                <w:iCs w:val="0"/>
                <w:sz w:val="17"/>
                <w:szCs w:val="17"/>
                <w:rtl w:val="0"/>
              </w:rPr>
              <w:t xml:space="preserve">• The main demo runs from a fresh Google Colab session without hidden local files or manually created notebook state.</w:t>
            </w: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Fonts w:ascii="Aptos" w:cs="Aptos" w:eastAsia="Aptos" w:hAnsi="Aptos"/>
                <w:b w:val="0"/>
                <w:bCs w:val="0"/>
                <w:i w:val="0"/>
                <w:iCs w:val="0"/>
                <w:sz w:val="17"/>
                <w:szCs w:val="17"/>
                <w:rtl w:val="0"/>
              </w:rPr>
              <w:t xml:space="preserve">• The README explains the data source, licenses, methods, results, limitations, intended use, and cases where the model should not be trusted.</w:t>
            </w:r>
            <w:r w:rsidDel="00000000" w:rsidR="00000000" w:rsidRPr="00000000">
              <w:rPr>
                <w:rtl w:val="0"/>
              </w:rPr>
            </w:r>
          </w:p>
        </w:tc>
      </w:tr>
    </w:tbl>
    <w:p w:rsidR="00000000" w:rsidDel="00000000" w:rsidP="00000000" w:rsidRDefault="00000000" w:rsidRPr="00000000" w14:paraId="0000006E">
      <w:pPr>
        <w:pStyle w:val="Heading1"/>
        <w:keepNext w:val="1"/>
        <w:rPr/>
      </w:pPr>
      <w:r w:rsidDel="00000000" w:rsidR="00000000" w:rsidRPr="00000000">
        <w:rPr>
          <w:rtl w:val="0"/>
        </w:rPr>
        <w:t xml:space="preserve">11. Constraints — In Scope / Out of Scope</w:t>
      </w:r>
    </w:p>
    <w:tbl>
      <w:tblPr>
        <w:tblStyle w:val="Table10"/>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0"/>
        <w:gridCol w:w="5100"/>
        <w:tblGridChange w:id="0">
          <w:tblGrid>
            <w:gridCol w:w="5100"/>
            <w:gridCol w:w="5100"/>
          </w:tblGrid>
        </w:tblGridChange>
      </w:tblGrid>
      <w:tr>
        <w:trPr>
          <w:cantSplit w:val="1"/>
          <w:tblHeader w:val="1"/>
        </w:trPr>
        <w:tc>
          <w:tcPr>
            <w:shd w:fill="70ad47" w:val="clear"/>
            <w:tcMar>
              <w:top w:w="80.0" w:type="dxa"/>
              <w:bottom w:w="80.0" w:type="dxa"/>
            </w:tcMar>
            <w:vAlign w:val="center"/>
          </w:tcPr>
          <w:p w:rsidR="00000000" w:rsidDel="00000000" w:rsidP="00000000" w:rsidRDefault="00000000" w:rsidRPr="00000000" w14:paraId="0000006F">
            <w:pPr>
              <w:jc w:val="center"/>
              <w:rPr/>
            </w:pPr>
            <w:r w:rsidDel="00000000" w:rsidR="00000000" w:rsidRPr="00000000">
              <w:rPr>
                <w:rFonts w:ascii="Aptos" w:cs="Aptos" w:eastAsia="Aptos" w:hAnsi="Aptos"/>
                <w:b w:val="1"/>
                <w:bCs w:val="1"/>
                <w:color w:val="ffffff"/>
                <w:sz w:val="18"/>
                <w:szCs w:val="18"/>
                <w:rtl w:val="0"/>
              </w:rPr>
              <w:t xml:space="preserve">IN SCOPE</w:t>
            </w:r>
            <w:r w:rsidDel="00000000" w:rsidR="00000000" w:rsidRPr="00000000">
              <w:rPr>
                <w:rtl w:val="0"/>
              </w:rPr>
            </w:r>
          </w:p>
        </w:tc>
        <w:tc>
          <w:tcPr>
            <w:shd w:fill="c55a11" w:val="clear"/>
            <w:tcMar>
              <w:top w:w="80.0" w:type="dxa"/>
              <w:bottom w:w="80.0" w:type="dxa"/>
            </w:tcMar>
            <w:vAlign w:val="center"/>
          </w:tcPr>
          <w:p w:rsidR="00000000" w:rsidDel="00000000" w:rsidP="00000000" w:rsidRDefault="00000000" w:rsidRPr="00000000" w14:paraId="00000070">
            <w:pPr>
              <w:jc w:val="center"/>
              <w:rPr/>
            </w:pPr>
            <w:r w:rsidDel="00000000" w:rsidR="00000000" w:rsidRPr="00000000">
              <w:rPr>
                <w:rFonts w:ascii="Aptos" w:cs="Aptos" w:eastAsia="Aptos" w:hAnsi="Aptos"/>
                <w:b w:val="1"/>
                <w:bCs w:val="1"/>
                <w:color w:val="ffffff"/>
                <w:sz w:val="18"/>
                <w:szCs w:val="18"/>
                <w:rtl w:val="0"/>
              </w:rPr>
              <w:t xml:space="preserve">OUT OF SCOPE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Five categories: serif, sans serif, display, handwriting, and monospace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Latin-script words and short text lines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Open-source Google Fonts data</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Train/validation/test split by font family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Identifying the exact font family</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Reading the text with OCR</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Understanding a full poster or page layout</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Non-Latin scripts in the first version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Baseline and neural-network comparison</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MLflow experiment tracking</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Colab demo with confidence scores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Production browser extension or Adobe plugin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Commercial deployment or guaranteed design advice</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Training on private client artwork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Basic tests with blur, compression, small rotation, and different backgrounds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Clear limitations and low-confidence handling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Automatic font downloading or licensing decisions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Claiming that typography categories are completely objective</w:t>
            </w:r>
            <w:r w:rsidDel="00000000" w:rsidR="00000000" w:rsidRPr="00000000">
              <w:rPr>
                <w:rtl w:val="0"/>
              </w:rPr>
            </w:r>
          </w:p>
        </w:tc>
      </w:tr>
    </w:tbl>
    <w:p w:rsidR="00000000" w:rsidDel="00000000" w:rsidP="00000000" w:rsidRDefault="00000000" w:rsidRPr="00000000" w14:paraId="00000083">
      <w:pPr>
        <w:pStyle w:val="Heading1"/>
        <w:keepNext w:val="1"/>
        <w:rPr/>
      </w:pPr>
      <w:r w:rsidDel="00000000" w:rsidR="00000000" w:rsidRPr="00000000">
        <w:rPr>
          <w:rtl w:val="0"/>
        </w:rPr>
        <w:t xml:space="preserve">12. Questions You Must Resolve</w:t>
      </w:r>
    </w:p>
    <w:p w:rsidR="00000000" w:rsidDel="00000000" w:rsidP="00000000" w:rsidRDefault="00000000" w:rsidRPr="00000000" w14:paraId="00000084">
      <w:pPr>
        <w:keepNext w:val="1"/>
        <w:rPr/>
      </w:pPr>
      <w:r w:rsidDel="00000000" w:rsidR="00000000" w:rsidRPr="00000000">
        <w:rPr>
          <w:rtl w:val="0"/>
        </w:rPr>
        <w:t xml:space="preserve">List the key engineering/product questions that must be answered before or during implementation.</w:t>
      </w:r>
    </w:p>
    <w:tbl>
      <w:tblPr>
        <w:tblStyle w:val="Table11"/>
        <w:tblW w:w="102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00"/>
        <w:tblGridChange w:id="0">
          <w:tblGrid>
            <w:gridCol w:w="10200"/>
          </w:tblGrid>
        </w:tblGridChange>
      </w:tblGrid>
      <w:tr>
        <w:trPr>
          <w:cantSplit w:val="1"/>
          <w:tblHeader w:val="0"/>
        </w:trPr>
        <w:tc>
          <w:tcPr>
            <w:shd w:fill="f2f2f2" w:val="clear"/>
            <w:tcMar>
              <w:top w:w="80.0" w:type="dxa"/>
              <w:bottom w:w="80.0" w:type="dxa"/>
            </w:tcMar>
            <w:vAlign w:val="center"/>
          </w:tcPr>
          <w:p w:rsidR="00000000" w:rsidDel="00000000" w:rsidP="00000000" w:rsidRDefault="00000000" w:rsidRPr="00000000" w14:paraId="00000085">
            <w:pPr>
              <w:spacing w:after="0" w:before="0" w:lineRule="auto"/>
              <w:rPr/>
            </w:pPr>
            <w:r w:rsidDel="00000000" w:rsidR="00000000" w:rsidRPr="00000000">
              <w:rPr>
                <w:rFonts w:ascii="Aptos" w:cs="Aptos" w:eastAsia="Aptos" w:hAnsi="Aptos"/>
                <w:b w:val="0"/>
                <w:bCs w:val="0"/>
                <w:i w:val="0"/>
                <w:iCs w:val="0"/>
                <w:sz w:val="18"/>
                <w:szCs w:val="18"/>
                <w:rtl w:val="0"/>
              </w:rPr>
              <w:t xml:space="preserve">1. How many different font families per category are needed for a balanced and reliable evaluation?</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Aptos" w:cs="Aptos" w:eastAsia="Aptos" w:hAnsi="Aptos"/>
                <w:b w:val="0"/>
                <w:bCs w:val="0"/>
                <w:i w:val="0"/>
                <w:iCs w:val="0"/>
                <w:sz w:val="18"/>
                <w:szCs w:val="18"/>
                <w:rtl w:val="0"/>
              </w:rPr>
              <w:t xml:space="preserve">2. Which words, text lengths, backgrounds, and image effects make the generated dataset realistic without making the task unnecessarily difficult?</w:t>
            </w:r>
            <w:r w:rsidDel="00000000" w:rsidR="00000000" w:rsidRPr="00000000">
              <w:rPr>
                <w:rtl w:val="0"/>
              </w:rPr>
            </w:r>
          </w:p>
          <w:p w:rsidR="00000000" w:rsidDel="00000000" w:rsidP="00000000" w:rsidRDefault="00000000" w:rsidRPr="00000000" w14:paraId="00000087">
            <w:pPr>
              <w:spacing w:after="0" w:before="0" w:lineRule="auto"/>
              <w:rPr/>
            </w:pPr>
            <w:r w:rsidDel="00000000" w:rsidR="00000000" w:rsidRPr="00000000">
              <w:rPr>
                <w:rFonts w:ascii="Aptos" w:cs="Aptos" w:eastAsia="Aptos" w:hAnsi="Aptos"/>
                <w:b w:val="0"/>
                <w:bCs w:val="0"/>
                <w:i w:val="0"/>
                <w:iCs w:val="0"/>
                <w:sz w:val="18"/>
                <w:szCs w:val="18"/>
                <w:rtl w:val="0"/>
              </w:rPr>
              <w:t xml:space="preserve">3. Which model gives the best balance of macro F1, speed, model size, and ease of reproduction?</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Aptos" w:cs="Aptos" w:eastAsia="Aptos" w:hAnsi="Aptos"/>
                <w:b w:val="0"/>
                <w:bCs w:val="0"/>
                <w:i w:val="0"/>
                <w:iCs w:val="0"/>
                <w:sz w:val="18"/>
                <w:szCs w:val="18"/>
                <w:rtl w:val="0"/>
              </w:rPr>
              <w:t xml:space="preserve">4. What confidence level should be treated as uncertain, and how should that threshold be chosen?</w:t>
            </w:r>
            <w:r w:rsidDel="00000000" w:rsidR="00000000" w:rsidRPr="00000000">
              <w:rPr>
                <w:rtl w:val="0"/>
              </w:rPr>
            </w:r>
          </w:p>
        </w:tc>
      </w:tr>
    </w:tbl>
    <w:p w:rsidR="00000000" w:rsidDel="00000000" w:rsidP="00000000" w:rsidRDefault="00000000" w:rsidRPr="00000000" w14:paraId="00000089">
      <w:pPr>
        <w:pStyle w:val="Heading1"/>
        <w:keepNext w:val="1"/>
        <w:spacing w:before="0" w:lineRule="auto"/>
        <w:rPr/>
      </w:pPr>
      <w:r w:rsidDel="00000000" w:rsidR="00000000" w:rsidRPr="00000000">
        <w:rPr>
          <w:rtl w:val="0"/>
        </w:rPr>
        <w:t xml:space="preserve">13. Optional Directions</w:t>
      </w:r>
    </w:p>
    <w:p w:rsidR="00000000" w:rsidDel="00000000" w:rsidP="00000000" w:rsidRDefault="00000000" w:rsidRPr="00000000" w14:paraId="0000008A">
      <w:pPr>
        <w:keepNext w:val="1"/>
        <w:spacing w:after="0" w:lineRule="auto"/>
        <w:rPr/>
      </w:pPr>
      <w:r w:rsidDel="00000000" w:rsidR="00000000" w:rsidRPr="00000000">
        <w:rPr>
          <w:rtl w:val="0"/>
        </w:rPr>
        <w:t xml:space="preserve">List optional extensions only after the core scope is clear. These must not be required for the project to be considered complete.</w:t>
      </w:r>
    </w:p>
    <w:p w:rsidR="00000000" w:rsidDel="00000000" w:rsidP="00000000" w:rsidRDefault="00000000" w:rsidRPr="00000000" w14:paraId="0000008B">
      <w:pPr>
        <w:spacing w:after="0" w:lineRule="auto"/>
        <w:rPr/>
      </w:pPr>
      <w:r w:rsidDel="00000000" w:rsidR="00000000" w:rsidRPr="00000000">
        <w:rPr>
          <w:rFonts w:ascii="Aptos" w:cs="Aptos" w:eastAsia="Aptos" w:hAnsi="Aptos"/>
          <w:sz w:val="18"/>
          <w:szCs w:val="18"/>
          <w:rtl w:val="0"/>
        </w:rPr>
        <w:t xml:space="preserve">• Add a simple Gradio or Flask upload interface after the main Colab pipeline works.</w:t>
        <w:br w:type="textWrapping"/>
        <w:t xml:space="preserve">• Prepare a small real-world screenshot set to check how the model behaves outside the generated dataset.</w:t>
        <w:br w:type="textWrapping"/>
        <w:t xml:space="preserve">• Add a basic visual explanation, such as Grad-CAM, only if the main project is already complete</w:t>
      </w:r>
      <w:r w:rsidDel="00000000" w:rsidR="00000000" w:rsidRPr="00000000">
        <w:rPr>
          <w:rtl w:val="0"/>
        </w:rPr>
      </w:r>
    </w:p>
    <w:sectPr>
      <w:footerReference r:id="rId6" w:type="default"/>
      <w:pgSz w:h="15840" w:w="12240" w:orient="portrait"/>
      <w:pgMar w:bottom="822" w:top="822"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80" w:lineRule="auto"/>
    </w:pPr>
    <w:rPr>
      <w:rFonts w:ascii="Play" w:cs="Play" w:eastAsia="Play" w:hAnsi="Play"/>
      <w:b w:val="1"/>
      <w:bCs w:val="1"/>
      <w:color w:val="183153"/>
      <w:sz w:val="27"/>
      <w:szCs w:val="27"/>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83153"/>
      <w:sz w:val="42"/>
      <w:szCs w:val="4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