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i/>
          <w:i/>
          <w:color w:val="800000"/>
          <w:sz w:val="32"/>
          <w:szCs w:val="32"/>
        </w:rPr>
      </w:pPr>
      <w:r>
        <w:rPr>
          <w:i/>
          <w:color w:val="800000"/>
          <w:sz w:val="32"/>
          <w:szCs w:val="32"/>
        </w:rPr>
        <w:t>BUXGALTERIYA HISOBINING MAQSADI VA VAZIFALARI</w:t>
      </w:r>
    </w:p>
    <w:p>
      <w:pPr>
        <w:pStyle w:val="Normal"/>
        <w:spacing w:lineRule="auto" w:line="360"/>
        <w:rPr>
          <w:b w:val="false"/>
          <w:b w:val="false"/>
          <w:i/>
          <w:i/>
          <w:sz w:val="32"/>
          <w:szCs w:val="32"/>
        </w:rPr>
      </w:pPr>
      <w:r>
        <w:rPr>
          <w:b w:val="false"/>
          <w:i/>
          <w:sz w:val="32"/>
          <w:szCs w:val="32"/>
        </w:rPr>
        <w:t xml:space="preserve">O‘zbekiston Respublikasida davlat mustaqilligi qo‘lga kiritilgandan buyon buxgalteriya hisobi tizimini bozor iqtisodiyoti va moliyaviy hisobotlarning xalqaro standartlari talablariga muvofiqlashtirish maqsadida bosqichma-bosqich isloh qilinmoqda. Buxgalteriya hisobini isloh qilish bozor iqtisodiyoti tizimi tamoyillari bo‘yicha o‘tkaziladigan iqtisodiy islohotlarning asosiy elementlaridan biri hisoblanadi. Bozor iqtisodi sharoitida buxgalteriya hisobi faqat hisob-kitob va statistik vazifalarni bajaribgina qolmay manfaatdor tomonlar obyektiv va asoslangan qaror qabul qila olishi uchun xo‘jalikni boshqaruvchi subyektning faoliyati haqida axborot oluvchi, ularni qayta ishlab beruvchi sohaga aylanadi.                                                           </w:t>
      </w:r>
    </w:p>
    <w:p>
      <w:pPr>
        <w:pStyle w:val="Normal"/>
        <w:spacing w:lineRule="auto" w:line="360"/>
        <w:rPr/>
      </w:pPr>
      <w:r>
        <w:rPr>
          <w:b w:val="false"/>
          <w:i/>
          <w:sz w:val="32"/>
          <w:szCs w:val="32"/>
        </w:rPr>
        <w:t>Buxgalteriya hisobi tizimini huquqiy boshqarish – muomalada qatnashuvchilarning buxgalteriya hisobi sohasida qonunchilik me’yorlarida ko‘zda tutilgan huquq va majburiyatlari bo‘lib talab  majburiyat, ruxsat etilgan huquq tarzidagi boshqaruv formasidir. Buxgalteriya hisobi tizimidagi huquqiy boshqarish tarkibiga huquq me’yorlari, huquqiy munosabatlar, yuridik javob</w:t>
      </w:r>
      <w:r>
        <w:rPr>
          <w:b w:val="false"/>
          <w:i/>
          <w:sz w:val="32"/>
          <w:szCs w:val="32"/>
          <w:lang w:val="sv-SE"/>
        </w:rPr>
        <w:t>garlik</w:t>
      </w:r>
      <w:r>
        <w:rPr>
          <w:b w:val="false"/>
          <w:i/>
          <w:sz w:val="32"/>
          <w:szCs w:val="32"/>
        </w:rPr>
        <w:t xml:space="preserve"> </w:t>
      </w:r>
      <w:r>
        <w:rPr>
          <w:b w:val="false"/>
          <w:i/>
          <w:sz w:val="32"/>
          <w:szCs w:val="32"/>
          <w:lang w:val="sv-SE"/>
        </w:rPr>
        <w:t>kabi</w:t>
      </w:r>
      <w:r>
        <w:rPr>
          <w:b w:val="false"/>
          <w:i/>
          <w:sz w:val="32"/>
          <w:szCs w:val="32"/>
        </w:rPr>
        <w:t xml:space="preserve"> </w:t>
      </w:r>
      <w:r>
        <w:rPr>
          <w:b w:val="false"/>
          <w:i/>
          <w:sz w:val="32"/>
          <w:szCs w:val="32"/>
          <w:lang w:val="sv-SE"/>
        </w:rPr>
        <w:t>qator</w:t>
      </w:r>
      <w:r>
        <w:rPr>
          <w:b w:val="false"/>
          <w:i/>
          <w:sz w:val="32"/>
          <w:szCs w:val="32"/>
        </w:rPr>
        <w:t xml:space="preserve"> </w:t>
      </w:r>
      <w:r>
        <w:rPr>
          <w:b w:val="false"/>
          <w:i/>
          <w:sz w:val="32"/>
          <w:szCs w:val="32"/>
          <w:lang w:val="sv-SE"/>
        </w:rPr>
        <w:t>elementlar</w:t>
      </w:r>
      <w:r>
        <w:rPr>
          <w:b w:val="false"/>
          <w:i/>
          <w:sz w:val="32"/>
          <w:szCs w:val="32"/>
        </w:rPr>
        <w:t xml:space="preserve"> </w:t>
      </w:r>
      <w:r>
        <w:rPr>
          <w:b w:val="false"/>
          <w:i/>
          <w:sz w:val="32"/>
          <w:szCs w:val="32"/>
          <w:lang w:val="sv-SE"/>
        </w:rPr>
        <w:t>kiradi</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zbekiston</w:t>
      </w:r>
      <w:r>
        <w:rPr>
          <w:b w:val="false"/>
          <w:i/>
          <w:sz w:val="32"/>
          <w:szCs w:val="32"/>
        </w:rPr>
        <w:t xml:space="preserve"> </w:t>
      </w:r>
      <w:r>
        <w:rPr>
          <w:b w:val="false"/>
          <w:i/>
          <w:sz w:val="32"/>
          <w:szCs w:val="32"/>
          <w:lang w:val="sv-SE"/>
        </w:rPr>
        <w:t>Respublikasida</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tizimlari</w:t>
      </w:r>
      <w:r>
        <w:rPr>
          <w:b w:val="false"/>
          <w:i/>
          <w:sz w:val="32"/>
          <w:szCs w:val="32"/>
        </w:rPr>
        <w:t xml:space="preserve"> </w:t>
      </w:r>
      <w:r>
        <w:rPr>
          <w:b w:val="false"/>
          <w:i/>
          <w:sz w:val="32"/>
          <w:szCs w:val="32"/>
          <w:lang w:val="sv-SE"/>
        </w:rPr>
        <w:t>uchun</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haqida</w:t>
      </w:r>
      <w:r>
        <w:rPr>
          <w:b w:val="false"/>
          <w:i/>
          <w:sz w:val="32"/>
          <w:szCs w:val="32"/>
        </w:rPr>
        <w:t>»</w:t>
      </w:r>
      <w:r>
        <w:rPr>
          <w:b w:val="false"/>
          <w:i/>
          <w:sz w:val="32"/>
          <w:szCs w:val="32"/>
          <w:lang w:val="sv-SE"/>
        </w:rPr>
        <w:t>gi</w:t>
      </w:r>
      <w:r>
        <w:rPr>
          <w:b w:val="false"/>
          <w:i/>
          <w:sz w:val="32"/>
          <w:szCs w:val="32"/>
        </w:rPr>
        <w:t xml:space="preserve"> </w:t>
      </w:r>
      <w:r>
        <w:rPr>
          <w:b w:val="false"/>
          <w:i/>
          <w:sz w:val="32"/>
          <w:szCs w:val="32"/>
          <w:lang w:val="sv-SE"/>
        </w:rPr>
        <w:t>qonun</w:t>
      </w:r>
      <w:r>
        <w:rPr>
          <w:b w:val="false"/>
          <w:i/>
          <w:sz w:val="32"/>
          <w:szCs w:val="32"/>
        </w:rPr>
        <w:t xml:space="preserve"> </w:t>
      </w:r>
      <w:r>
        <w:rPr>
          <w:b w:val="false"/>
          <w:i/>
          <w:sz w:val="32"/>
          <w:szCs w:val="32"/>
          <w:lang w:val="sv-SE"/>
        </w:rPr>
        <w:t>asosiy</w:t>
      </w:r>
      <w:r>
        <w:rPr>
          <w:b w:val="false"/>
          <w:i/>
          <w:sz w:val="32"/>
          <w:szCs w:val="32"/>
        </w:rPr>
        <w:t xml:space="preserve"> </w:t>
      </w:r>
      <w:r>
        <w:rPr>
          <w:b w:val="false"/>
          <w:i/>
          <w:sz w:val="32"/>
          <w:szCs w:val="32"/>
          <w:lang w:val="sv-SE"/>
        </w:rPr>
        <w:t>huquqiy</w:t>
      </w:r>
      <w:r>
        <w:rPr>
          <w:b w:val="false"/>
          <w:i/>
          <w:sz w:val="32"/>
          <w:szCs w:val="32"/>
        </w:rPr>
        <w:t xml:space="preserve"> </w:t>
      </w:r>
      <w:r>
        <w:rPr>
          <w:b w:val="false"/>
          <w:i/>
          <w:sz w:val="32"/>
          <w:szCs w:val="32"/>
          <w:lang w:val="sv-SE"/>
        </w:rPr>
        <w:t>baza</w:t>
      </w:r>
      <w:r>
        <w:rPr>
          <w:b w:val="false"/>
          <w:i/>
          <w:sz w:val="32"/>
          <w:szCs w:val="32"/>
        </w:rPr>
        <w:t xml:space="preserve"> </w:t>
      </w:r>
      <w:r>
        <w:rPr>
          <w:b w:val="false"/>
          <w:i/>
          <w:sz w:val="32"/>
          <w:szCs w:val="32"/>
          <w:lang w:val="sv-SE"/>
        </w:rPr>
        <w:t>hisoblanadi</w:t>
      </w:r>
      <w:r>
        <w:rPr>
          <w:b w:val="false"/>
          <w:i/>
          <w:sz w:val="32"/>
          <w:szCs w:val="32"/>
        </w:rPr>
        <w:t xml:space="preserve">. </w:t>
      </w:r>
      <w:r>
        <w:rPr>
          <w:b w:val="false"/>
          <w:i/>
          <w:sz w:val="32"/>
          <w:szCs w:val="32"/>
          <w:lang w:val="sv-SE"/>
        </w:rPr>
        <w:t>Qonunda</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xizmati</w:t>
      </w:r>
      <w:r>
        <w:rPr>
          <w:b w:val="false"/>
          <w:i/>
          <w:sz w:val="32"/>
          <w:szCs w:val="32"/>
        </w:rPr>
        <w:t xml:space="preserve"> </w:t>
      </w:r>
      <w:r>
        <w:rPr>
          <w:b w:val="false"/>
          <w:i/>
          <w:sz w:val="32"/>
          <w:szCs w:val="32"/>
          <w:lang w:val="sv-SE"/>
        </w:rPr>
        <w:t>mutaxassislari</w:t>
      </w:r>
      <w:r>
        <w:rPr>
          <w:b w:val="false"/>
          <w:i/>
          <w:sz w:val="32"/>
          <w:szCs w:val="32"/>
        </w:rPr>
        <w:t xml:space="preserve"> </w:t>
      </w:r>
      <w:r>
        <w:rPr>
          <w:b w:val="false"/>
          <w:i/>
          <w:sz w:val="32"/>
          <w:szCs w:val="32"/>
          <w:lang w:val="sv-SE"/>
        </w:rPr>
        <w:t>soha</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yicha</w:t>
      </w:r>
      <w:r>
        <w:rPr>
          <w:b w:val="false"/>
          <w:i/>
          <w:sz w:val="32"/>
          <w:szCs w:val="32"/>
        </w:rPr>
        <w:t xml:space="preserve"> </w:t>
      </w:r>
      <w:r>
        <w:rPr>
          <w:b w:val="false"/>
          <w:i/>
          <w:sz w:val="32"/>
          <w:szCs w:val="32"/>
          <w:lang w:val="sv-SE"/>
        </w:rPr>
        <w:t>korxonalar</w:t>
      </w:r>
      <w:r>
        <w:rPr>
          <w:b w:val="false"/>
          <w:i/>
          <w:sz w:val="32"/>
          <w:szCs w:val="32"/>
        </w:rPr>
        <w:t xml:space="preserve"> </w:t>
      </w:r>
      <w:r>
        <w:rPr>
          <w:b w:val="false"/>
          <w:i/>
          <w:sz w:val="32"/>
          <w:szCs w:val="32"/>
          <w:lang w:val="sv-SE"/>
        </w:rPr>
        <w:t>rahbarlarining</w:t>
      </w:r>
      <w:r>
        <w:rPr>
          <w:b w:val="false"/>
          <w:i/>
          <w:sz w:val="32"/>
          <w:szCs w:val="32"/>
        </w:rPr>
        <w:t xml:space="preserve"> </w:t>
      </w:r>
      <w:r>
        <w:rPr>
          <w:b w:val="false"/>
          <w:i/>
          <w:sz w:val="32"/>
          <w:szCs w:val="32"/>
          <w:lang w:val="sv-SE"/>
        </w:rPr>
        <w:t>huquq</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majburiyatlari</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tizimining</w:t>
      </w:r>
      <w:r>
        <w:rPr>
          <w:b w:val="false"/>
          <w:i/>
          <w:sz w:val="32"/>
          <w:szCs w:val="32"/>
        </w:rPr>
        <w:t xml:space="preserve"> </w:t>
      </w:r>
      <w:r>
        <w:rPr>
          <w:b w:val="false"/>
          <w:i/>
          <w:sz w:val="32"/>
          <w:szCs w:val="32"/>
          <w:lang w:val="sv-SE"/>
        </w:rPr>
        <w:t>asosiy</w:t>
      </w:r>
      <w:r>
        <w:rPr>
          <w:b w:val="false"/>
          <w:i/>
          <w:sz w:val="32"/>
          <w:szCs w:val="32"/>
        </w:rPr>
        <w:t xml:space="preserve"> </w:t>
      </w:r>
      <w:r>
        <w:rPr>
          <w:b w:val="false"/>
          <w:i/>
          <w:sz w:val="32"/>
          <w:szCs w:val="32"/>
          <w:lang w:val="sv-SE"/>
        </w:rPr>
        <w:t>maqsadlari</w:t>
      </w:r>
      <w:r>
        <w:rPr>
          <w:b w:val="false"/>
          <w:i/>
          <w:sz w:val="32"/>
          <w:szCs w:val="32"/>
        </w:rPr>
        <w:t xml:space="preserve">, </w:t>
      </w:r>
      <w:r>
        <w:rPr>
          <w:b w:val="false"/>
          <w:i/>
          <w:sz w:val="32"/>
          <w:szCs w:val="32"/>
          <w:lang w:val="sv-SE"/>
        </w:rPr>
        <w:t>vazifalari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tamoyillari</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faoliyatini</w:t>
      </w:r>
      <w:r>
        <w:rPr>
          <w:b w:val="false"/>
          <w:i/>
          <w:sz w:val="32"/>
          <w:szCs w:val="32"/>
        </w:rPr>
        <w:t xml:space="preserve"> </w:t>
      </w:r>
      <w:r>
        <w:rPr>
          <w:b w:val="false"/>
          <w:i/>
          <w:sz w:val="32"/>
          <w:szCs w:val="32"/>
          <w:lang w:val="sv-SE"/>
        </w:rPr>
        <w:t>tashkil</w:t>
      </w:r>
      <w:r>
        <w:rPr>
          <w:b w:val="false"/>
          <w:i/>
          <w:sz w:val="32"/>
          <w:szCs w:val="32"/>
        </w:rPr>
        <w:t xml:space="preserve"> </w:t>
      </w:r>
      <w:r>
        <w:rPr>
          <w:b w:val="false"/>
          <w:i/>
          <w:sz w:val="32"/>
          <w:szCs w:val="32"/>
          <w:lang w:val="sv-SE"/>
        </w:rPr>
        <w:t>qilish</w:t>
      </w:r>
      <w:r>
        <w:rPr>
          <w:b w:val="false"/>
          <w:i/>
          <w:sz w:val="32"/>
          <w:szCs w:val="32"/>
        </w:rPr>
        <w:t xml:space="preserve">, </w:t>
      </w:r>
      <w:r>
        <w:rPr>
          <w:b w:val="false"/>
          <w:i/>
          <w:sz w:val="32"/>
          <w:szCs w:val="32"/>
          <w:lang w:val="sv-SE"/>
        </w:rPr>
        <w:t>asosiy</w:t>
      </w:r>
      <w:r>
        <w:rPr>
          <w:b w:val="false"/>
          <w:i/>
          <w:sz w:val="32"/>
          <w:szCs w:val="32"/>
        </w:rPr>
        <w:t xml:space="preserve"> </w:t>
      </w:r>
      <w:r>
        <w:rPr>
          <w:b w:val="false"/>
          <w:i/>
          <w:sz w:val="32"/>
          <w:szCs w:val="32"/>
          <w:lang w:val="sv-SE"/>
        </w:rPr>
        <w:t>yo</w:t>
      </w:r>
      <w:r>
        <w:rPr>
          <w:b w:val="false"/>
          <w:i/>
          <w:sz w:val="32"/>
          <w:szCs w:val="32"/>
        </w:rPr>
        <w:t>‘</w:t>
      </w:r>
      <w:r>
        <w:rPr>
          <w:b w:val="false"/>
          <w:i/>
          <w:sz w:val="32"/>
          <w:szCs w:val="32"/>
          <w:lang w:val="sv-SE"/>
        </w:rPr>
        <w:t>nalishlari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hisobot</w:t>
      </w:r>
      <w:r>
        <w:rPr>
          <w:b w:val="false"/>
          <w:i/>
          <w:sz w:val="32"/>
          <w:szCs w:val="32"/>
        </w:rPr>
        <w:t xml:space="preserve"> </w:t>
      </w:r>
      <w:r>
        <w:rPr>
          <w:b w:val="false"/>
          <w:i/>
          <w:sz w:val="32"/>
          <w:szCs w:val="32"/>
          <w:lang w:val="sv-SE"/>
        </w:rPr>
        <w:t>tayyorlash</w:t>
      </w:r>
      <w:r>
        <w:rPr>
          <w:b w:val="false"/>
          <w:i/>
          <w:sz w:val="32"/>
          <w:szCs w:val="32"/>
        </w:rPr>
        <w:t xml:space="preserve"> </w:t>
      </w:r>
      <w:r>
        <w:rPr>
          <w:b w:val="false"/>
          <w:i/>
          <w:sz w:val="32"/>
          <w:szCs w:val="32"/>
          <w:lang w:val="sv-SE"/>
        </w:rPr>
        <w:t>kabilar</w:t>
      </w:r>
      <w:r>
        <w:rPr>
          <w:b w:val="false"/>
          <w:i/>
          <w:sz w:val="32"/>
          <w:szCs w:val="32"/>
        </w:rPr>
        <w:t xml:space="preserve"> </w:t>
      </w:r>
      <w:r>
        <w:rPr>
          <w:b w:val="false"/>
          <w:i/>
          <w:sz w:val="32"/>
          <w:szCs w:val="32"/>
          <w:lang w:val="sv-SE"/>
        </w:rPr>
        <w:t>belgilab</w:t>
      </w:r>
      <w:r>
        <w:rPr>
          <w:b w:val="false"/>
          <w:i/>
          <w:sz w:val="32"/>
          <w:szCs w:val="32"/>
        </w:rPr>
        <w:t xml:space="preserve"> </w:t>
      </w:r>
      <w:r>
        <w:rPr>
          <w:b w:val="false"/>
          <w:i/>
          <w:sz w:val="32"/>
          <w:szCs w:val="32"/>
          <w:lang w:val="sv-SE"/>
        </w:rPr>
        <w:t>qo</w:t>
      </w:r>
      <w:r>
        <w:rPr>
          <w:b w:val="false"/>
          <w:i/>
          <w:sz w:val="32"/>
          <w:szCs w:val="32"/>
        </w:rPr>
        <w:t>‘</w:t>
      </w:r>
      <w:r>
        <w:rPr>
          <w:b w:val="false"/>
          <w:i/>
          <w:sz w:val="32"/>
          <w:szCs w:val="32"/>
          <w:lang w:val="sv-SE"/>
        </w:rPr>
        <w:t>yilgan</w:t>
      </w:r>
      <w:r>
        <w:rPr>
          <w:b w:val="false"/>
          <w:i/>
          <w:sz w:val="32"/>
          <w:szCs w:val="32"/>
        </w:rPr>
        <w:t xml:space="preserve">. </w:t>
      </w:r>
      <w:r>
        <w:rPr>
          <w:b w:val="false"/>
          <w:i/>
          <w:sz w:val="32"/>
          <w:szCs w:val="32"/>
          <w:lang w:val="sv-SE"/>
        </w:rPr>
        <w:t>Mavjud</w:t>
      </w:r>
      <w:r>
        <w:rPr>
          <w:b w:val="false"/>
          <w:i/>
          <w:sz w:val="32"/>
          <w:szCs w:val="32"/>
        </w:rPr>
        <w:t xml:space="preserve"> </w:t>
      </w:r>
      <w:r>
        <w:rPr>
          <w:b w:val="false"/>
          <w:i/>
          <w:sz w:val="32"/>
          <w:szCs w:val="32"/>
          <w:lang w:val="sv-SE"/>
        </w:rPr>
        <w:t>xalqaro</w:t>
      </w:r>
      <w:r>
        <w:rPr>
          <w:b w:val="false"/>
          <w:i/>
          <w:sz w:val="32"/>
          <w:szCs w:val="32"/>
        </w:rPr>
        <w:t xml:space="preserve"> </w:t>
      </w:r>
      <w:r>
        <w:rPr>
          <w:b w:val="false"/>
          <w:i/>
          <w:sz w:val="32"/>
          <w:szCs w:val="32"/>
          <w:lang w:val="sv-SE"/>
        </w:rPr>
        <w:t>amaliyot</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hisobini</w:t>
      </w:r>
      <w:r>
        <w:rPr>
          <w:b w:val="false"/>
          <w:i/>
          <w:sz w:val="32"/>
          <w:szCs w:val="32"/>
        </w:rPr>
        <w:t xml:space="preserve"> </w:t>
      </w:r>
      <w:r>
        <w:rPr>
          <w:b w:val="false"/>
          <w:i/>
          <w:sz w:val="32"/>
          <w:szCs w:val="32"/>
          <w:lang w:val="sv-SE"/>
        </w:rPr>
        <w:t>to</w:t>
      </w:r>
      <w:r>
        <w:rPr>
          <w:b w:val="false"/>
          <w:i/>
          <w:sz w:val="32"/>
          <w:szCs w:val="32"/>
        </w:rPr>
        <w:t>‘</w:t>
      </w:r>
      <w:r>
        <w:rPr>
          <w:b w:val="false"/>
          <w:i/>
          <w:sz w:val="32"/>
          <w:szCs w:val="32"/>
          <w:lang w:val="sv-SE"/>
        </w:rPr>
        <w:t>rt</w:t>
      </w:r>
      <w:r>
        <w:rPr>
          <w:b w:val="false"/>
          <w:i/>
          <w:sz w:val="32"/>
          <w:szCs w:val="32"/>
        </w:rPr>
        <w:t xml:space="preserve"> </w:t>
      </w:r>
      <w:r>
        <w:rPr>
          <w:b w:val="false"/>
          <w:i/>
          <w:sz w:val="32"/>
          <w:szCs w:val="32"/>
          <w:lang w:val="sv-SE"/>
        </w:rPr>
        <w:t>darajali</w:t>
      </w:r>
      <w:r>
        <w:rPr>
          <w:b w:val="false"/>
          <w:i/>
          <w:sz w:val="32"/>
          <w:szCs w:val="32"/>
        </w:rPr>
        <w:t xml:space="preserve"> </w:t>
      </w:r>
      <w:r>
        <w:rPr>
          <w:b w:val="false"/>
          <w:i/>
          <w:sz w:val="32"/>
          <w:szCs w:val="32"/>
          <w:lang w:val="sv-SE"/>
        </w:rPr>
        <w:t>me</w:t>
      </w:r>
      <w:r>
        <w:rPr>
          <w:b w:val="false"/>
          <w:i/>
          <w:sz w:val="32"/>
          <w:szCs w:val="32"/>
        </w:rPr>
        <w:t>’</w:t>
      </w:r>
      <w:r>
        <w:rPr>
          <w:b w:val="false"/>
          <w:i/>
          <w:sz w:val="32"/>
          <w:szCs w:val="32"/>
          <w:lang w:val="sv-SE"/>
        </w:rPr>
        <w:t>yoriy</w:t>
      </w:r>
      <w:r>
        <w:rPr>
          <w:b w:val="false"/>
          <w:i/>
          <w:sz w:val="32"/>
          <w:szCs w:val="32"/>
        </w:rPr>
        <w:t xml:space="preserve"> </w:t>
      </w:r>
      <w:r>
        <w:rPr>
          <w:b w:val="false"/>
          <w:i/>
          <w:sz w:val="32"/>
          <w:szCs w:val="32"/>
          <w:lang w:val="sv-SE"/>
        </w:rPr>
        <w:t>boshqarish</w:t>
      </w:r>
      <w:r>
        <w:rPr>
          <w:b w:val="false"/>
          <w:i/>
          <w:sz w:val="32"/>
          <w:szCs w:val="32"/>
        </w:rPr>
        <w:t xml:space="preserve"> </w:t>
      </w:r>
      <w:r>
        <w:rPr>
          <w:b w:val="false"/>
          <w:i/>
          <w:sz w:val="32"/>
          <w:szCs w:val="32"/>
          <w:lang w:val="sv-SE"/>
        </w:rPr>
        <w:t>tizimini</w:t>
      </w:r>
      <w:r>
        <w:rPr>
          <w:b w:val="false"/>
          <w:i/>
          <w:sz w:val="32"/>
          <w:szCs w:val="32"/>
        </w:rPr>
        <w:t xml:space="preserve"> </w:t>
      </w:r>
      <w:r>
        <w:rPr>
          <w:b w:val="false"/>
          <w:i/>
          <w:sz w:val="32"/>
          <w:szCs w:val="32"/>
          <w:lang w:val="sv-SE"/>
        </w:rPr>
        <w:t>ko</w:t>
      </w:r>
      <w:r>
        <w:rPr>
          <w:b w:val="false"/>
          <w:i/>
          <w:sz w:val="32"/>
          <w:szCs w:val="32"/>
        </w:rPr>
        <w:t>‘</w:t>
      </w:r>
      <w:r>
        <w:rPr>
          <w:b w:val="false"/>
          <w:i/>
          <w:sz w:val="32"/>
          <w:szCs w:val="32"/>
          <w:lang w:val="sv-SE"/>
        </w:rPr>
        <w:t>zda</w:t>
      </w:r>
      <w:r>
        <w:rPr>
          <w:b w:val="false"/>
          <w:i/>
          <w:sz w:val="32"/>
          <w:szCs w:val="32"/>
        </w:rPr>
        <w:t xml:space="preserve"> </w:t>
      </w:r>
      <w:r>
        <w:rPr>
          <w:b w:val="false"/>
          <w:i/>
          <w:sz w:val="32"/>
          <w:szCs w:val="32"/>
          <w:lang w:val="sv-SE"/>
        </w:rPr>
        <w:t>tutadi</w:t>
      </w:r>
      <w:r>
        <w:rPr>
          <w:b w:val="false"/>
          <w:i/>
          <w:sz w:val="32"/>
          <w:szCs w:val="32"/>
        </w:rPr>
        <w:t xml:space="preserve">.  </w:t>
      </w:r>
      <w:r>
        <w:rPr>
          <w:b w:val="false"/>
          <w:i/>
          <w:sz w:val="32"/>
          <w:szCs w:val="32"/>
          <w:lang w:val="sv-SE"/>
        </w:rPr>
        <w:t>Birinchi</w:t>
      </w:r>
      <w:r>
        <w:rPr>
          <w:b w:val="false"/>
          <w:i/>
          <w:sz w:val="32"/>
          <w:szCs w:val="32"/>
        </w:rPr>
        <w:t xml:space="preserve"> </w:t>
      </w:r>
      <w:r>
        <w:rPr>
          <w:b w:val="false"/>
          <w:i/>
          <w:sz w:val="32"/>
          <w:szCs w:val="32"/>
          <w:lang w:val="sv-SE"/>
        </w:rPr>
        <w:t>daraja</w:t>
      </w:r>
      <w:r>
        <w:rPr>
          <w:b w:val="false"/>
          <w:i/>
          <w:sz w:val="32"/>
          <w:szCs w:val="32"/>
        </w:rPr>
        <w:t xml:space="preserve"> – </w:t>
      </w:r>
      <w:r>
        <w:rPr>
          <w:b w:val="false"/>
          <w:i/>
          <w:sz w:val="32"/>
          <w:szCs w:val="32"/>
          <w:lang w:val="sv-SE"/>
        </w:rPr>
        <w:t>qonunchilik</w:t>
      </w:r>
      <w:r>
        <w:rPr>
          <w:b w:val="false"/>
          <w:i/>
          <w:sz w:val="32"/>
          <w:szCs w:val="32"/>
        </w:rPr>
        <w:t xml:space="preserve"> </w:t>
      </w:r>
      <w:r>
        <w:rPr>
          <w:b w:val="false"/>
          <w:i/>
          <w:sz w:val="32"/>
          <w:szCs w:val="32"/>
          <w:lang w:val="sv-SE"/>
        </w:rPr>
        <w:t>aktlari</w:t>
      </w:r>
      <w:r>
        <w:rPr>
          <w:b w:val="false"/>
          <w:i/>
          <w:sz w:val="32"/>
          <w:szCs w:val="32"/>
        </w:rPr>
        <w:t xml:space="preserve">, </w:t>
      </w:r>
      <w:r>
        <w:rPr>
          <w:b w:val="false"/>
          <w:i/>
          <w:sz w:val="32"/>
          <w:szCs w:val="32"/>
          <w:lang w:val="sv-SE"/>
        </w:rPr>
        <w:t>masalan</w:t>
      </w:r>
      <w:r>
        <w:rPr>
          <w:b w:val="false"/>
          <w:i/>
          <w:sz w:val="32"/>
          <w:szCs w:val="32"/>
        </w:rPr>
        <w:t xml:space="preserve"> «</w:t>
      </w:r>
      <w:r>
        <w:rPr>
          <w:b w:val="false"/>
          <w:i/>
          <w:sz w:val="32"/>
          <w:szCs w:val="32"/>
          <w:lang w:val="sv-SE"/>
        </w:rPr>
        <w:t>Buxgalteriya</w:t>
      </w:r>
    </w:p>
    <w:p>
      <w:pPr>
        <w:pStyle w:val="Normal"/>
        <w:spacing w:lineRule="auto" w:line="360"/>
        <w:rPr/>
      </w:pPr>
      <w:r>
        <w:rPr>
          <w:b w:val="false"/>
          <w:i/>
          <w:sz w:val="32"/>
          <w:szCs w:val="32"/>
          <w:lang w:val="sv-SE"/>
        </w:rPr>
        <w:t>hisobi</w:t>
      </w:r>
      <w:r>
        <w:rPr>
          <w:b w:val="false"/>
          <w:i/>
          <w:sz w:val="32"/>
          <w:szCs w:val="32"/>
        </w:rPr>
        <w:t xml:space="preserve"> </w:t>
      </w:r>
      <w:r>
        <w:rPr>
          <w:b w:val="false"/>
          <w:i/>
          <w:sz w:val="32"/>
          <w:szCs w:val="32"/>
          <w:lang w:val="sv-SE"/>
        </w:rPr>
        <w:t>haqida</w:t>
      </w:r>
      <w:r>
        <w:rPr>
          <w:b w:val="false"/>
          <w:i/>
          <w:sz w:val="32"/>
          <w:szCs w:val="32"/>
        </w:rPr>
        <w:t>»</w:t>
      </w:r>
      <w:r>
        <w:rPr>
          <w:b w:val="false"/>
          <w:i/>
          <w:sz w:val="32"/>
          <w:szCs w:val="32"/>
          <w:lang w:val="sv-SE"/>
        </w:rPr>
        <w:t>gi</w:t>
      </w:r>
      <w:r>
        <w:rPr>
          <w:b w:val="false"/>
          <w:i/>
          <w:sz w:val="32"/>
          <w:szCs w:val="32"/>
        </w:rPr>
        <w:t xml:space="preserve"> </w:t>
      </w:r>
      <w:r>
        <w:rPr>
          <w:b w:val="false"/>
          <w:i/>
          <w:sz w:val="32"/>
          <w:szCs w:val="32"/>
          <w:lang w:val="sv-SE"/>
        </w:rPr>
        <w:t>qonun</w:t>
      </w:r>
      <w:r>
        <w:rPr>
          <w:b w:val="false"/>
          <w:i/>
          <w:sz w:val="32"/>
          <w:szCs w:val="32"/>
        </w:rPr>
        <w:t xml:space="preserve">. </w:t>
      </w:r>
      <w:r>
        <w:rPr>
          <w:b w:val="false"/>
          <w:i/>
          <w:sz w:val="32"/>
          <w:szCs w:val="32"/>
          <w:lang w:val="sv-SE"/>
        </w:rPr>
        <w:t>Ikkinchi</w:t>
      </w:r>
      <w:r>
        <w:rPr>
          <w:b w:val="false"/>
          <w:i/>
          <w:sz w:val="32"/>
          <w:szCs w:val="32"/>
        </w:rPr>
        <w:t xml:space="preserve"> </w:t>
      </w:r>
      <w:r>
        <w:rPr>
          <w:b w:val="false"/>
          <w:i/>
          <w:sz w:val="32"/>
          <w:szCs w:val="32"/>
          <w:lang w:val="sv-SE"/>
        </w:rPr>
        <w:t>daraja</w:t>
      </w:r>
      <w:r>
        <w:rPr>
          <w:b w:val="false"/>
          <w:i/>
          <w:sz w:val="32"/>
          <w:szCs w:val="32"/>
        </w:rPr>
        <w:t xml:space="preserve"> – </w:t>
      </w:r>
      <w:r>
        <w:rPr>
          <w:b w:val="false"/>
          <w:i/>
          <w:sz w:val="32"/>
          <w:szCs w:val="32"/>
          <w:lang w:val="sv-SE"/>
        </w:rPr>
        <w:t>asosiy</w:t>
      </w:r>
      <w:r>
        <w:rPr>
          <w:b w:val="false"/>
          <w:i/>
          <w:sz w:val="32"/>
          <w:szCs w:val="32"/>
        </w:rPr>
        <w:t xml:space="preserve"> </w:t>
      </w:r>
      <w:r>
        <w:rPr>
          <w:b w:val="false"/>
          <w:i/>
          <w:sz w:val="32"/>
          <w:szCs w:val="32"/>
          <w:lang w:val="sv-SE"/>
        </w:rPr>
        <w:t>qoidalar</w:t>
      </w:r>
      <w:r>
        <w:rPr>
          <w:b w:val="false"/>
          <w:i/>
          <w:sz w:val="32"/>
          <w:szCs w:val="32"/>
        </w:rPr>
        <w:t xml:space="preserve"> </w:t>
      </w:r>
      <w:r>
        <w:rPr>
          <w:b w:val="false"/>
          <w:i/>
          <w:sz w:val="32"/>
          <w:szCs w:val="32"/>
          <w:lang w:val="sv-SE"/>
        </w:rPr>
        <w:t>yig</w:t>
      </w:r>
      <w:r>
        <w:rPr>
          <w:b w:val="false"/>
          <w:i/>
          <w:sz w:val="32"/>
          <w:szCs w:val="32"/>
        </w:rPr>
        <w:t>‘</w:t>
      </w:r>
      <w:r>
        <w:rPr>
          <w:b w:val="false"/>
          <w:i/>
          <w:sz w:val="32"/>
          <w:szCs w:val="32"/>
          <w:lang w:val="sv-SE"/>
        </w:rPr>
        <w:t>indisi</w:t>
      </w:r>
      <w:r>
        <w:rPr>
          <w:b w:val="false"/>
          <w:i/>
          <w:sz w:val="32"/>
          <w:szCs w:val="32"/>
        </w:rPr>
        <w:t xml:space="preserve">, </w:t>
      </w:r>
      <w:r>
        <w:rPr>
          <w:b w:val="false"/>
          <w:i/>
          <w:sz w:val="32"/>
          <w:szCs w:val="32"/>
          <w:lang w:val="sv-SE"/>
        </w:rPr>
        <w:t>ya</w:t>
      </w:r>
      <w:r>
        <w:rPr>
          <w:b w:val="false"/>
          <w:i/>
          <w:sz w:val="32"/>
          <w:szCs w:val="32"/>
        </w:rPr>
        <w:t>’</w:t>
      </w:r>
      <w:r>
        <w:rPr>
          <w:b w:val="false"/>
          <w:i/>
          <w:sz w:val="32"/>
          <w:szCs w:val="32"/>
          <w:lang w:val="sv-SE"/>
        </w:rPr>
        <w:t>ni</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standartlari</w:t>
      </w:r>
      <w:r>
        <w:rPr>
          <w:b w:val="false"/>
          <w:i/>
          <w:sz w:val="32"/>
          <w:szCs w:val="32"/>
        </w:rPr>
        <w:t xml:space="preserve">. </w:t>
      </w:r>
      <w:r>
        <w:rPr>
          <w:b w:val="false"/>
          <w:i/>
          <w:sz w:val="32"/>
          <w:szCs w:val="32"/>
          <w:lang w:val="sv-SE"/>
        </w:rPr>
        <w:t>Bu</w:t>
      </w:r>
      <w:r>
        <w:rPr>
          <w:b w:val="false"/>
          <w:i/>
          <w:sz w:val="32"/>
          <w:szCs w:val="32"/>
        </w:rPr>
        <w:t xml:space="preserve"> </w:t>
      </w:r>
      <w:r>
        <w:rPr>
          <w:b w:val="false"/>
          <w:i/>
          <w:sz w:val="32"/>
          <w:szCs w:val="32"/>
          <w:lang w:val="sv-SE"/>
        </w:rPr>
        <w:t>darajada</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bilan</w:t>
      </w:r>
      <w:r>
        <w:rPr>
          <w:b w:val="false"/>
          <w:i/>
          <w:sz w:val="32"/>
          <w:szCs w:val="32"/>
        </w:rPr>
        <w:t xml:space="preserve"> </w:t>
      </w:r>
      <w:r>
        <w:rPr>
          <w:b w:val="false"/>
          <w:i/>
          <w:sz w:val="32"/>
          <w:szCs w:val="32"/>
          <w:lang w:val="sv-SE"/>
        </w:rPr>
        <w:t>bog</w:t>
      </w:r>
      <w:r>
        <w:rPr>
          <w:b w:val="false"/>
          <w:i/>
          <w:sz w:val="32"/>
          <w:szCs w:val="32"/>
        </w:rPr>
        <w:t>‘</w:t>
      </w:r>
      <w:r>
        <w:rPr>
          <w:b w:val="false"/>
          <w:i/>
          <w:sz w:val="32"/>
          <w:szCs w:val="32"/>
          <w:lang w:val="sv-SE"/>
        </w:rPr>
        <w:t>liq</w:t>
      </w:r>
    </w:p>
    <w:p>
      <w:pPr>
        <w:pStyle w:val="Normal"/>
        <w:spacing w:lineRule="auto" w:line="360"/>
        <w:rPr/>
      </w:pPr>
      <w:r>
        <w:rPr>
          <w:b w:val="false"/>
          <w:i/>
          <w:sz w:val="32"/>
          <w:szCs w:val="32"/>
          <w:lang w:val="sv-SE"/>
        </w:rPr>
        <w:t>shaxslar</w:t>
      </w:r>
      <w:r>
        <w:rPr>
          <w:b w:val="false"/>
          <w:i/>
          <w:sz w:val="32"/>
          <w:szCs w:val="32"/>
        </w:rPr>
        <w:t xml:space="preserve"> </w:t>
      </w:r>
      <w:r>
        <w:rPr>
          <w:b w:val="false"/>
          <w:i/>
          <w:sz w:val="32"/>
          <w:szCs w:val="32"/>
          <w:lang w:val="sv-SE"/>
        </w:rPr>
        <w:t>bir</w:t>
      </w:r>
      <w:r>
        <w:rPr>
          <w:b w:val="false"/>
          <w:i/>
          <w:sz w:val="32"/>
          <w:szCs w:val="32"/>
        </w:rPr>
        <w:t xml:space="preserve"> </w:t>
      </w:r>
      <w:r>
        <w:rPr>
          <w:b w:val="false"/>
          <w:i/>
          <w:sz w:val="32"/>
          <w:szCs w:val="32"/>
          <w:lang w:val="sv-SE"/>
        </w:rPr>
        <w:t>xilda</w:t>
      </w:r>
      <w:r>
        <w:rPr>
          <w:b w:val="false"/>
          <w:i/>
          <w:sz w:val="32"/>
          <w:szCs w:val="32"/>
        </w:rPr>
        <w:t xml:space="preserve"> </w:t>
      </w:r>
      <w:r>
        <w:rPr>
          <w:b w:val="false"/>
          <w:i/>
          <w:sz w:val="32"/>
          <w:szCs w:val="32"/>
          <w:lang w:val="sv-SE"/>
        </w:rPr>
        <w:t>faoliyat</w:t>
      </w:r>
      <w:r>
        <w:rPr>
          <w:b w:val="false"/>
          <w:i/>
          <w:sz w:val="32"/>
          <w:szCs w:val="32"/>
        </w:rPr>
        <w:t xml:space="preserve"> </w:t>
      </w:r>
      <w:r>
        <w:rPr>
          <w:b w:val="false"/>
          <w:i/>
          <w:sz w:val="32"/>
          <w:szCs w:val="32"/>
          <w:lang w:val="sv-SE"/>
        </w:rPr>
        <w:t>yuritishlari</w:t>
      </w:r>
      <w:r>
        <w:rPr>
          <w:b w:val="false"/>
          <w:i/>
          <w:sz w:val="32"/>
          <w:szCs w:val="32"/>
        </w:rPr>
        <w:t xml:space="preserve"> </w:t>
      </w:r>
      <w:r>
        <w:rPr>
          <w:b w:val="false"/>
          <w:i/>
          <w:sz w:val="32"/>
          <w:szCs w:val="32"/>
          <w:lang w:val="sv-SE"/>
        </w:rPr>
        <w:t>uchun</w:t>
      </w:r>
      <w:r>
        <w:rPr>
          <w:b w:val="false"/>
          <w:i/>
          <w:sz w:val="32"/>
          <w:szCs w:val="32"/>
        </w:rPr>
        <w:t xml:space="preserve"> </w:t>
      </w:r>
      <w:r>
        <w:rPr>
          <w:b w:val="false"/>
          <w:i/>
          <w:sz w:val="32"/>
          <w:szCs w:val="32"/>
          <w:lang w:val="sv-SE"/>
        </w:rPr>
        <w:t>asosiy</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tushunchalari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tamoyillari</w:t>
      </w:r>
      <w:r>
        <w:rPr>
          <w:b w:val="false"/>
          <w:i/>
          <w:sz w:val="32"/>
          <w:szCs w:val="32"/>
        </w:rPr>
        <w:t xml:space="preserve"> (</w:t>
      </w:r>
      <w:r>
        <w:rPr>
          <w:b w:val="false"/>
          <w:i/>
          <w:sz w:val="32"/>
          <w:szCs w:val="32"/>
          <w:lang w:val="sv-SE"/>
        </w:rPr>
        <w:t>qoidalari</w:t>
      </w:r>
      <w:r>
        <w:rPr>
          <w:b w:val="false"/>
          <w:i/>
          <w:sz w:val="32"/>
          <w:szCs w:val="32"/>
        </w:rPr>
        <w:t xml:space="preserve">) </w:t>
      </w:r>
      <w:r>
        <w:rPr>
          <w:b w:val="false"/>
          <w:i/>
          <w:sz w:val="32"/>
          <w:szCs w:val="32"/>
          <w:lang w:val="sv-SE"/>
        </w:rPr>
        <w:t>belgilanadi</w:t>
      </w:r>
      <w:r>
        <w:rPr>
          <w:b w:val="false"/>
          <w:i/>
          <w:sz w:val="32"/>
          <w:szCs w:val="32"/>
        </w:rPr>
        <w:t xml:space="preserve">. </w:t>
      </w:r>
      <w:r>
        <w:rPr>
          <w:b w:val="false"/>
          <w:i/>
          <w:sz w:val="32"/>
          <w:szCs w:val="32"/>
          <w:lang w:val="sv-SE"/>
        </w:rPr>
        <w:t>Dunyo</w:t>
      </w:r>
      <w:r>
        <w:rPr>
          <w:b w:val="false"/>
          <w:i/>
          <w:sz w:val="32"/>
          <w:szCs w:val="32"/>
        </w:rPr>
        <w:t xml:space="preserve"> </w:t>
      </w:r>
      <w:r>
        <w:rPr>
          <w:b w:val="false"/>
          <w:i/>
          <w:sz w:val="32"/>
          <w:szCs w:val="32"/>
          <w:lang w:val="sv-SE"/>
        </w:rPr>
        <w:t>amalliyotida</w:t>
      </w:r>
      <w:r>
        <w:rPr>
          <w:b w:val="false"/>
          <w:i/>
          <w:sz w:val="32"/>
          <w:szCs w:val="32"/>
        </w:rPr>
        <w:t xml:space="preserve"> </w:t>
      </w:r>
      <w:r>
        <w:rPr>
          <w:b w:val="false"/>
          <w:i/>
          <w:sz w:val="32"/>
          <w:szCs w:val="32"/>
          <w:lang w:val="sv-SE"/>
        </w:rPr>
        <w:t>hozircha</w:t>
      </w:r>
      <w:r>
        <w:rPr>
          <w:b w:val="false"/>
          <w:i/>
          <w:sz w:val="32"/>
          <w:szCs w:val="32"/>
        </w:rPr>
        <w:t xml:space="preserve"> 30 </w:t>
      </w:r>
      <w:r>
        <w:rPr>
          <w:b w:val="false"/>
          <w:i/>
          <w:sz w:val="32"/>
          <w:szCs w:val="32"/>
          <w:lang w:val="sv-SE"/>
        </w:rPr>
        <w:t>dan</w:t>
      </w:r>
      <w:r>
        <w:rPr>
          <w:b w:val="false"/>
          <w:i/>
          <w:sz w:val="32"/>
          <w:szCs w:val="32"/>
        </w:rPr>
        <w:t xml:space="preserve"> </w:t>
      </w:r>
      <w:r>
        <w:rPr>
          <w:b w:val="false"/>
          <w:i/>
          <w:sz w:val="32"/>
          <w:szCs w:val="32"/>
          <w:lang w:val="sv-SE"/>
        </w:rPr>
        <w:t>ortiq</w:t>
      </w:r>
      <w:r>
        <w:rPr>
          <w:b w:val="false"/>
          <w:i/>
          <w:sz w:val="32"/>
          <w:szCs w:val="32"/>
        </w:rPr>
        <w:t xml:space="preserve"> </w:t>
      </w:r>
      <w:r>
        <w:rPr>
          <w:b w:val="false"/>
          <w:i/>
          <w:sz w:val="32"/>
          <w:szCs w:val="32"/>
          <w:lang w:val="sv-SE"/>
        </w:rPr>
        <w:t>standartlar</w:t>
      </w:r>
      <w:r>
        <w:rPr>
          <w:b w:val="false"/>
          <w:i/>
          <w:sz w:val="32"/>
          <w:szCs w:val="32"/>
        </w:rPr>
        <w:t xml:space="preserve"> </w:t>
      </w:r>
      <w:r>
        <w:rPr>
          <w:b w:val="false"/>
          <w:i/>
          <w:sz w:val="32"/>
          <w:szCs w:val="32"/>
          <w:lang w:val="sv-SE"/>
        </w:rPr>
        <w:t>belgilangan</w:t>
      </w:r>
      <w:r>
        <w:rPr>
          <w:b w:val="false"/>
          <w:i/>
          <w:sz w:val="32"/>
          <w:szCs w:val="32"/>
        </w:rPr>
        <w:t xml:space="preserve">. </w:t>
      </w:r>
      <w:r>
        <w:rPr>
          <w:b w:val="false"/>
          <w:i/>
          <w:sz w:val="32"/>
          <w:szCs w:val="32"/>
          <w:lang w:val="sv-SE"/>
        </w:rPr>
        <w:t>Uchinchi</w:t>
      </w:r>
      <w:r>
        <w:rPr>
          <w:b w:val="false"/>
          <w:i/>
          <w:sz w:val="32"/>
          <w:szCs w:val="32"/>
        </w:rPr>
        <w:t xml:space="preserve"> </w:t>
      </w:r>
      <w:r>
        <w:rPr>
          <w:b w:val="false"/>
          <w:i/>
          <w:sz w:val="32"/>
          <w:szCs w:val="32"/>
          <w:lang w:val="sv-SE"/>
        </w:rPr>
        <w:t>daraja</w:t>
      </w:r>
      <w:r>
        <w:rPr>
          <w:b w:val="false"/>
          <w:i/>
          <w:sz w:val="32"/>
          <w:szCs w:val="32"/>
        </w:rPr>
        <w:t xml:space="preserve"> – </w:t>
      </w:r>
      <w:r>
        <w:rPr>
          <w:b w:val="false"/>
          <w:i/>
          <w:sz w:val="32"/>
          <w:szCs w:val="32"/>
          <w:lang w:val="sv-SE"/>
        </w:rPr>
        <w:t>mamlakat</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yicha</w:t>
      </w:r>
      <w:r>
        <w:rPr>
          <w:b w:val="false"/>
          <w:i/>
          <w:sz w:val="32"/>
          <w:szCs w:val="32"/>
        </w:rPr>
        <w:t xml:space="preserve"> </w:t>
      </w:r>
      <w:r>
        <w:rPr>
          <w:b w:val="false"/>
          <w:i/>
          <w:sz w:val="32"/>
          <w:szCs w:val="32"/>
          <w:lang w:val="sv-SE"/>
        </w:rPr>
        <w:t>turli</w:t>
      </w:r>
      <w:r>
        <w:rPr>
          <w:b w:val="false"/>
          <w:i/>
          <w:sz w:val="32"/>
          <w:szCs w:val="32"/>
        </w:rPr>
        <w:t xml:space="preserve"> </w:t>
      </w:r>
      <w:r>
        <w:rPr>
          <w:b w:val="false"/>
          <w:i/>
          <w:sz w:val="32"/>
          <w:szCs w:val="32"/>
          <w:lang w:val="sv-SE"/>
        </w:rPr>
        <w:t>muassasalardagi</w:t>
      </w:r>
      <w:r>
        <w:rPr>
          <w:b w:val="false"/>
          <w:i/>
          <w:sz w:val="32"/>
          <w:szCs w:val="32"/>
        </w:rPr>
        <w:t xml:space="preserve"> </w:t>
      </w:r>
      <w:r>
        <w:rPr>
          <w:b w:val="false"/>
          <w:i/>
          <w:sz w:val="32"/>
          <w:szCs w:val="32"/>
          <w:lang w:val="sv-SE"/>
        </w:rPr>
        <w:t>har</w:t>
      </w:r>
      <w:r>
        <w:rPr>
          <w:b w:val="false"/>
          <w:i/>
          <w:sz w:val="32"/>
          <w:szCs w:val="32"/>
        </w:rPr>
        <w:t xml:space="preserve"> </w:t>
      </w:r>
      <w:r>
        <w:rPr>
          <w:b w:val="false"/>
          <w:i/>
          <w:sz w:val="32"/>
          <w:szCs w:val="32"/>
          <w:lang w:val="sv-SE"/>
        </w:rPr>
        <w:t>xil</w:t>
      </w:r>
      <w:r>
        <w:rPr>
          <w:b w:val="false"/>
          <w:i/>
          <w:sz w:val="32"/>
          <w:szCs w:val="32"/>
        </w:rPr>
        <w:t xml:space="preserve"> </w:t>
      </w:r>
      <w:r>
        <w:rPr>
          <w:b w:val="false"/>
          <w:i/>
          <w:sz w:val="32"/>
          <w:szCs w:val="32"/>
          <w:lang w:val="sv-SE"/>
        </w:rPr>
        <w:t>tarmoqlarda</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hisobini</w:t>
      </w:r>
      <w:r>
        <w:rPr>
          <w:b w:val="false"/>
          <w:i/>
          <w:sz w:val="32"/>
          <w:szCs w:val="32"/>
        </w:rPr>
        <w:t xml:space="preserve"> </w:t>
      </w:r>
      <w:r>
        <w:rPr>
          <w:b w:val="false"/>
          <w:i/>
          <w:sz w:val="32"/>
          <w:szCs w:val="32"/>
          <w:lang w:val="sv-SE"/>
        </w:rPr>
        <w:t>yuritish</w:t>
      </w:r>
      <w:r>
        <w:rPr>
          <w:b w:val="false"/>
          <w:i/>
          <w:sz w:val="32"/>
          <w:szCs w:val="32"/>
        </w:rPr>
        <w:t xml:space="preserve"> </w:t>
      </w:r>
      <w:r>
        <w:rPr>
          <w:b w:val="false"/>
          <w:i/>
          <w:sz w:val="32"/>
          <w:szCs w:val="32"/>
          <w:lang w:val="sv-SE"/>
        </w:rPr>
        <w:t>borasida</w:t>
      </w:r>
      <w:r>
        <w:rPr>
          <w:b w:val="false"/>
          <w:i/>
          <w:sz w:val="32"/>
          <w:szCs w:val="32"/>
        </w:rPr>
        <w:t xml:space="preserve"> </w:t>
      </w:r>
      <w:r>
        <w:rPr>
          <w:b w:val="false"/>
          <w:i/>
          <w:sz w:val="32"/>
          <w:szCs w:val="32"/>
          <w:lang w:val="sv-SE"/>
        </w:rPr>
        <w:t>ishlab</w:t>
      </w:r>
      <w:r>
        <w:rPr>
          <w:b w:val="false"/>
          <w:i/>
          <w:sz w:val="32"/>
          <w:szCs w:val="32"/>
        </w:rPr>
        <w:t xml:space="preserve"> </w:t>
      </w:r>
      <w:r>
        <w:rPr>
          <w:b w:val="false"/>
          <w:i/>
          <w:sz w:val="32"/>
          <w:szCs w:val="32"/>
          <w:lang w:val="sv-SE"/>
        </w:rPr>
        <w:t>chiqilgan</w:t>
      </w:r>
      <w:r>
        <w:rPr>
          <w:b w:val="false"/>
          <w:i/>
          <w:sz w:val="32"/>
          <w:szCs w:val="32"/>
        </w:rPr>
        <w:t xml:space="preserve"> </w:t>
      </w:r>
      <w:r>
        <w:rPr>
          <w:b w:val="false"/>
          <w:i/>
          <w:sz w:val="32"/>
          <w:szCs w:val="32"/>
          <w:lang w:val="sv-SE"/>
        </w:rPr>
        <w:t>turlicha</w:t>
      </w:r>
      <w:r>
        <w:rPr>
          <w:b w:val="false"/>
          <w:i/>
          <w:sz w:val="32"/>
          <w:szCs w:val="32"/>
        </w:rPr>
        <w:t xml:space="preserve"> </w:t>
      </w:r>
      <w:r>
        <w:rPr>
          <w:b w:val="false"/>
          <w:i/>
          <w:sz w:val="32"/>
          <w:szCs w:val="32"/>
          <w:lang w:val="sv-SE"/>
        </w:rPr>
        <w:t>uslubiy</w:t>
      </w:r>
      <w:r>
        <w:rPr>
          <w:b w:val="false"/>
          <w:i/>
          <w:sz w:val="32"/>
          <w:szCs w:val="32"/>
        </w:rPr>
        <w:t xml:space="preserve"> </w:t>
      </w:r>
      <w:r>
        <w:rPr>
          <w:b w:val="false"/>
          <w:i/>
          <w:sz w:val="32"/>
          <w:szCs w:val="32"/>
          <w:lang w:val="sv-SE"/>
        </w:rPr>
        <w:t>ko</w:t>
      </w:r>
      <w:r>
        <w:rPr>
          <w:b w:val="false"/>
          <w:i/>
          <w:sz w:val="32"/>
          <w:szCs w:val="32"/>
        </w:rPr>
        <w:t>‘</w:t>
      </w:r>
      <w:r>
        <w:rPr>
          <w:b w:val="false"/>
          <w:i/>
          <w:sz w:val="32"/>
          <w:szCs w:val="32"/>
          <w:lang w:val="sv-SE"/>
        </w:rPr>
        <w:t>rsatma</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tavsiyanomalar</w:t>
      </w:r>
      <w:r>
        <w:rPr>
          <w:b w:val="false"/>
          <w:i/>
          <w:sz w:val="32"/>
          <w:szCs w:val="32"/>
        </w:rPr>
        <w:t xml:space="preserve">. </w:t>
      </w:r>
      <w:r>
        <w:rPr>
          <w:b w:val="false"/>
          <w:i/>
          <w:sz w:val="32"/>
          <w:szCs w:val="32"/>
          <w:lang w:val="sv-SE"/>
        </w:rPr>
        <w:t>To</w:t>
      </w:r>
      <w:r>
        <w:rPr>
          <w:b w:val="false"/>
          <w:i/>
          <w:sz w:val="32"/>
          <w:szCs w:val="32"/>
        </w:rPr>
        <w:t>‘</w:t>
      </w:r>
      <w:r>
        <w:rPr>
          <w:b w:val="false"/>
          <w:i/>
          <w:sz w:val="32"/>
          <w:szCs w:val="32"/>
          <w:lang w:val="sv-SE"/>
        </w:rPr>
        <w:t>rtinchi</w:t>
      </w:r>
      <w:r>
        <w:rPr>
          <w:b w:val="false"/>
          <w:i/>
          <w:sz w:val="32"/>
          <w:szCs w:val="32"/>
        </w:rPr>
        <w:t xml:space="preserve"> </w:t>
      </w:r>
      <w:r>
        <w:rPr>
          <w:b w:val="false"/>
          <w:i/>
          <w:sz w:val="32"/>
          <w:szCs w:val="32"/>
          <w:lang w:val="sv-SE"/>
        </w:rPr>
        <w:t>daraja</w:t>
      </w:r>
      <w:r>
        <w:rPr>
          <w:b w:val="false"/>
          <w:i/>
          <w:sz w:val="32"/>
          <w:szCs w:val="32"/>
        </w:rPr>
        <w:t xml:space="preserve"> – </w:t>
      </w:r>
      <w:r>
        <w:rPr>
          <w:b w:val="false"/>
          <w:i/>
          <w:sz w:val="32"/>
          <w:szCs w:val="32"/>
          <w:lang w:val="sv-SE"/>
        </w:rPr>
        <w:t>hisob</w:t>
      </w:r>
      <w:r>
        <w:rPr>
          <w:b w:val="false"/>
          <w:i/>
          <w:sz w:val="32"/>
          <w:szCs w:val="32"/>
        </w:rPr>
        <w:t xml:space="preserve"> </w:t>
      </w:r>
      <w:r>
        <w:rPr>
          <w:b w:val="false"/>
          <w:i/>
          <w:sz w:val="32"/>
          <w:szCs w:val="32"/>
          <w:lang w:val="sv-SE"/>
        </w:rPr>
        <w:t>ishlarini</w:t>
      </w:r>
      <w:r>
        <w:rPr>
          <w:b w:val="false"/>
          <w:i/>
          <w:sz w:val="32"/>
          <w:szCs w:val="32"/>
        </w:rPr>
        <w:t xml:space="preserve"> </w:t>
      </w:r>
      <w:r>
        <w:rPr>
          <w:b w:val="false"/>
          <w:i/>
          <w:sz w:val="32"/>
          <w:szCs w:val="32"/>
          <w:lang w:val="sv-SE"/>
        </w:rPr>
        <w:t>olib</w:t>
      </w:r>
      <w:r>
        <w:rPr>
          <w:b w:val="false"/>
          <w:i/>
          <w:sz w:val="32"/>
          <w:szCs w:val="32"/>
        </w:rPr>
        <w:t xml:space="preserve"> </w:t>
      </w:r>
      <w:r>
        <w:rPr>
          <w:b w:val="false"/>
          <w:i/>
          <w:sz w:val="32"/>
          <w:szCs w:val="32"/>
          <w:lang w:val="sv-SE"/>
        </w:rPr>
        <w:t>boradigan</w:t>
      </w:r>
      <w:r>
        <w:rPr>
          <w:b w:val="false"/>
          <w:i/>
          <w:sz w:val="32"/>
          <w:szCs w:val="32"/>
        </w:rPr>
        <w:t xml:space="preserve"> </w:t>
      </w:r>
      <w:r>
        <w:rPr>
          <w:b w:val="false"/>
          <w:i/>
          <w:sz w:val="32"/>
          <w:szCs w:val="32"/>
          <w:lang w:val="sv-SE"/>
        </w:rPr>
        <w:t>korxonalarda</w:t>
      </w:r>
      <w:r>
        <w:rPr>
          <w:b w:val="false"/>
          <w:i/>
          <w:sz w:val="32"/>
          <w:szCs w:val="32"/>
        </w:rPr>
        <w:t xml:space="preserve"> </w:t>
      </w:r>
      <w:r>
        <w:rPr>
          <w:b w:val="false"/>
          <w:i/>
          <w:sz w:val="32"/>
          <w:szCs w:val="32"/>
          <w:lang w:val="sv-SE"/>
        </w:rPr>
        <w:t>nashr</w:t>
      </w:r>
      <w:r>
        <w:rPr>
          <w:b w:val="false"/>
          <w:i/>
          <w:sz w:val="32"/>
          <w:szCs w:val="32"/>
        </w:rPr>
        <w:t xml:space="preserve"> </w:t>
      </w:r>
      <w:r>
        <w:rPr>
          <w:b w:val="false"/>
          <w:i/>
          <w:sz w:val="32"/>
          <w:szCs w:val="32"/>
          <w:lang w:val="sv-SE"/>
        </w:rPr>
        <w:t>etiladigan</w:t>
      </w:r>
      <w:r>
        <w:rPr>
          <w:b w:val="false"/>
          <w:i/>
          <w:sz w:val="32"/>
          <w:szCs w:val="32"/>
        </w:rPr>
        <w:t xml:space="preserve"> </w:t>
      </w:r>
      <w:r>
        <w:rPr>
          <w:b w:val="false"/>
          <w:i/>
          <w:sz w:val="32"/>
          <w:szCs w:val="32"/>
          <w:lang w:val="sv-SE"/>
        </w:rPr>
        <w:t>ichki</w:t>
      </w:r>
      <w:r>
        <w:rPr>
          <w:b w:val="false"/>
          <w:i/>
          <w:sz w:val="32"/>
          <w:szCs w:val="32"/>
        </w:rPr>
        <w:t xml:space="preserve"> </w:t>
      </w:r>
      <w:r>
        <w:rPr>
          <w:b w:val="false"/>
          <w:i/>
          <w:sz w:val="32"/>
          <w:szCs w:val="32"/>
          <w:lang w:val="sv-SE"/>
        </w:rPr>
        <w:t>ish</w:t>
      </w:r>
      <w:r>
        <w:rPr>
          <w:b w:val="false"/>
          <w:i/>
          <w:sz w:val="32"/>
          <w:szCs w:val="32"/>
        </w:rPr>
        <w:t xml:space="preserve"> </w:t>
      </w:r>
      <w:r>
        <w:rPr>
          <w:b w:val="false"/>
          <w:i/>
          <w:sz w:val="32"/>
          <w:szCs w:val="32"/>
          <w:lang w:val="sv-SE"/>
        </w:rPr>
        <w:t>hujjatlari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qo</w:t>
      </w:r>
      <w:r>
        <w:rPr>
          <w:b w:val="false"/>
          <w:i/>
          <w:sz w:val="32"/>
          <w:szCs w:val="32"/>
        </w:rPr>
        <w:t>‘</w:t>
      </w:r>
      <w:r>
        <w:rPr>
          <w:b w:val="false"/>
          <w:i/>
          <w:sz w:val="32"/>
          <w:szCs w:val="32"/>
          <w:lang w:val="sv-SE"/>
        </w:rPr>
        <w:t>llaniladigan</w:t>
      </w:r>
      <w:r>
        <w:rPr>
          <w:b w:val="false"/>
          <w:i/>
          <w:sz w:val="32"/>
          <w:szCs w:val="32"/>
        </w:rPr>
        <w:t xml:space="preserve"> </w:t>
      </w:r>
      <w:r>
        <w:rPr>
          <w:b w:val="false"/>
          <w:i/>
          <w:sz w:val="32"/>
          <w:szCs w:val="32"/>
          <w:lang w:val="sv-SE"/>
        </w:rPr>
        <w:t>hujjatlarni</w:t>
      </w:r>
      <w:r>
        <w:rPr>
          <w:b w:val="false"/>
          <w:i/>
          <w:sz w:val="32"/>
          <w:szCs w:val="32"/>
        </w:rPr>
        <w:t xml:space="preserve"> </w:t>
      </w:r>
      <w:r>
        <w:rPr>
          <w:b w:val="false"/>
          <w:i/>
          <w:sz w:val="32"/>
          <w:szCs w:val="32"/>
          <w:lang w:val="sv-SE"/>
        </w:rPr>
        <w:t>yuritish</w:t>
      </w:r>
      <w:r>
        <w:rPr>
          <w:b w:val="false"/>
          <w:i/>
          <w:sz w:val="32"/>
          <w:szCs w:val="32"/>
        </w:rPr>
        <w:t xml:space="preserve">. </w:t>
      </w:r>
      <w:r>
        <w:rPr>
          <w:b w:val="false"/>
          <w:i/>
          <w:sz w:val="32"/>
          <w:szCs w:val="32"/>
          <w:lang w:val="sv-SE"/>
        </w:rPr>
        <w:t>Birinchi</w:t>
      </w:r>
      <w:r>
        <w:rPr>
          <w:b w:val="false"/>
          <w:i/>
          <w:sz w:val="32"/>
          <w:szCs w:val="32"/>
        </w:rPr>
        <w:t xml:space="preserve"> </w:t>
      </w:r>
      <w:r>
        <w:rPr>
          <w:b w:val="false"/>
          <w:i/>
          <w:sz w:val="32"/>
          <w:szCs w:val="32"/>
          <w:lang w:val="sv-SE"/>
        </w:rPr>
        <w:t>darajaga</w:t>
      </w:r>
      <w:r>
        <w:rPr>
          <w:b w:val="false"/>
          <w:i/>
          <w:sz w:val="32"/>
          <w:szCs w:val="32"/>
        </w:rPr>
        <w:t xml:space="preserve"> </w:t>
      </w:r>
      <w:r>
        <w:rPr>
          <w:b w:val="false"/>
          <w:i/>
          <w:sz w:val="32"/>
          <w:szCs w:val="32"/>
          <w:lang w:val="sv-SE"/>
        </w:rPr>
        <w:t>Respublikamizda</w:t>
      </w:r>
      <w:r>
        <w:rPr>
          <w:b w:val="false"/>
          <w:i/>
          <w:sz w:val="32"/>
          <w:szCs w:val="32"/>
        </w:rPr>
        <w:t xml:space="preserve"> 1996-</w:t>
      </w:r>
      <w:r>
        <w:rPr>
          <w:b w:val="false"/>
          <w:i/>
          <w:sz w:val="32"/>
          <w:szCs w:val="32"/>
          <w:lang w:val="sv-SE"/>
        </w:rPr>
        <w:t>yil</w:t>
      </w:r>
      <w:r>
        <w:rPr>
          <w:b w:val="false"/>
          <w:i/>
          <w:sz w:val="32"/>
          <w:szCs w:val="32"/>
        </w:rPr>
        <w:t xml:space="preserve"> 30-</w:t>
      </w:r>
      <w:r>
        <w:rPr>
          <w:b w:val="false"/>
          <w:i/>
          <w:sz w:val="32"/>
          <w:szCs w:val="32"/>
          <w:lang w:val="sv-SE"/>
        </w:rPr>
        <w:t>yanvarda</w:t>
      </w:r>
      <w:r>
        <w:rPr>
          <w:b w:val="false"/>
          <w:i/>
          <w:sz w:val="32"/>
          <w:szCs w:val="32"/>
        </w:rPr>
        <w:t xml:space="preserve"> </w:t>
      </w:r>
      <w:r>
        <w:rPr>
          <w:b w:val="false"/>
          <w:i/>
          <w:sz w:val="32"/>
          <w:szCs w:val="32"/>
          <w:lang w:val="sv-SE"/>
        </w:rPr>
        <w:t>qabul</w:t>
      </w:r>
      <w:r>
        <w:rPr>
          <w:b w:val="false"/>
          <w:i/>
          <w:sz w:val="32"/>
          <w:szCs w:val="32"/>
        </w:rPr>
        <w:t xml:space="preserve"> </w:t>
      </w:r>
      <w:r>
        <w:rPr>
          <w:b w:val="false"/>
          <w:i/>
          <w:sz w:val="32"/>
          <w:szCs w:val="32"/>
          <w:lang w:val="sv-SE"/>
        </w:rPr>
        <w:t>qilingan</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haqida</w:t>
      </w:r>
      <w:r>
        <w:rPr>
          <w:b w:val="false"/>
          <w:i/>
          <w:sz w:val="32"/>
          <w:szCs w:val="32"/>
        </w:rPr>
        <w:t>»</w:t>
      </w:r>
      <w:r>
        <w:rPr>
          <w:b w:val="false"/>
          <w:i/>
          <w:sz w:val="32"/>
          <w:szCs w:val="32"/>
          <w:lang w:val="sv-SE"/>
        </w:rPr>
        <w:t>gi</w:t>
      </w:r>
      <w:r>
        <w:rPr>
          <w:b w:val="false"/>
          <w:i/>
          <w:sz w:val="32"/>
          <w:szCs w:val="32"/>
        </w:rPr>
        <w:t xml:space="preserve"> </w:t>
      </w:r>
      <w:r>
        <w:rPr>
          <w:b w:val="false"/>
          <w:i/>
          <w:sz w:val="32"/>
          <w:szCs w:val="32"/>
          <w:lang w:val="sv-SE"/>
        </w:rPr>
        <w:t>qonun</w:t>
      </w:r>
      <w:r>
        <w:rPr>
          <w:b w:val="false"/>
          <w:i/>
          <w:sz w:val="32"/>
          <w:szCs w:val="32"/>
        </w:rPr>
        <w:t xml:space="preserve"> </w:t>
      </w:r>
      <w:r>
        <w:rPr>
          <w:b w:val="false"/>
          <w:i/>
          <w:sz w:val="32"/>
          <w:szCs w:val="32"/>
          <w:lang w:val="sv-SE"/>
        </w:rPr>
        <w:t>mansub</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lishi</w:t>
      </w:r>
      <w:r>
        <w:rPr>
          <w:b w:val="false"/>
          <w:i/>
          <w:sz w:val="32"/>
          <w:szCs w:val="32"/>
        </w:rPr>
        <w:t xml:space="preserve"> </w:t>
      </w:r>
      <w:r>
        <w:rPr>
          <w:b w:val="false"/>
          <w:i/>
          <w:sz w:val="32"/>
          <w:szCs w:val="32"/>
          <w:lang w:val="sv-SE"/>
        </w:rPr>
        <w:t>mumkin</w:t>
      </w:r>
      <w:r>
        <w:rPr>
          <w:b w:val="false"/>
          <w:i/>
          <w:sz w:val="32"/>
          <w:szCs w:val="32"/>
        </w:rPr>
        <w:t xml:space="preserve">.  </w:t>
      </w:r>
      <w:r>
        <w:rPr>
          <w:b w:val="false"/>
          <w:i/>
          <w:sz w:val="32"/>
          <w:szCs w:val="32"/>
          <w:lang w:val="sv-SE"/>
        </w:rPr>
        <w:t>Ikkinchi darajaga hozircha ishlab chiqilayotgan buxgalteriya</w:t>
      </w:r>
      <w:r>
        <w:rPr>
          <w:b w:val="false"/>
          <w:i/>
          <w:sz w:val="32"/>
          <w:szCs w:val="32"/>
        </w:rPr>
        <w:t xml:space="preserve"> </w:t>
      </w:r>
      <w:r>
        <w:rPr>
          <w:b w:val="false"/>
          <w:i/>
          <w:sz w:val="32"/>
          <w:szCs w:val="32"/>
          <w:lang w:val="sv-SE"/>
        </w:rPr>
        <w:t>standartlarini kiritishimiz mumkin. Hozirgi paytda buxgalteriya</w:t>
      </w:r>
    </w:p>
    <w:p>
      <w:pPr>
        <w:pStyle w:val="Normal"/>
        <w:spacing w:lineRule="auto" w:line="360"/>
        <w:rPr/>
      </w:pPr>
      <w:r>
        <w:rPr>
          <w:b w:val="false"/>
          <w:i/>
          <w:sz w:val="32"/>
          <w:szCs w:val="32"/>
          <w:lang w:val="sv-SE"/>
        </w:rPr>
        <w:t>hisobi</w:t>
      </w:r>
      <w:r>
        <w:rPr>
          <w:b w:val="false"/>
          <w:i/>
          <w:sz w:val="32"/>
          <w:szCs w:val="32"/>
        </w:rPr>
        <w:t xml:space="preserve"> </w:t>
      </w:r>
      <w:r>
        <w:rPr>
          <w:b w:val="false"/>
          <w:i/>
          <w:sz w:val="32"/>
          <w:szCs w:val="32"/>
          <w:lang w:val="sv-SE"/>
        </w:rPr>
        <w:t>milliy</w:t>
      </w:r>
      <w:r>
        <w:rPr>
          <w:b w:val="false"/>
          <w:i/>
          <w:sz w:val="32"/>
          <w:szCs w:val="32"/>
        </w:rPr>
        <w:t xml:space="preserve"> </w:t>
      </w:r>
      <w:r>
        <w:rPr>
          <w:b w:val="false"/>
          <w:i/>
          <w:sz w:val="32"/>
          <w:szCs w:val="32"/>
          <w:lang w:val="sv-SE"/>
        </w:rPr>
        <w:t>standarti</w:t>
      </w:r>
      <w:r>
        <w:rPr>
          <w:b w:val="false"/>
          <w:i/>
          <w:sz w:val="32"/>
          <w:szCs w:val="32"/>
        </w:rPr>
        <w:t xml:space="preserve"> (</w:t>
      </w:r>
      <w:r>
        <w:rPr>
          <w:b w:val="false"/>
          <w:i/>
          <w:sz w:val="32"/>
          <w:szCs w:val="32"/>
          <w:lang w:val="sv-SE"/>
        </w:rPr>
        <w:t>BHMS</w:t>
      </w:r>
      <w:r>
        <w:rPr>
          <w:b w:val="false"/>
          <w:i/>
          <w:sz w:val="32"/>
          <w:szCs w:val="32"/>
        </w:rPr>
        <w:t xml:space="preserve">) </w:t>
      </w:r>
      <w:r>
        <w:rPr>
          <w:b w:val="false"/>
          <w:i/>
          <w:sz w:val="32"/>
          <w:szCs w:val="32"/>
          <w:lang w:val="sv-SE"/>
        </w:rPr>
        <w:t>tasdiqlangan</w:t>
      </w:r>
      <w:r>
        <w:rPr>
          <w:b w:val="false"/>
          <w:i/>
          <w:sz w:val="32"/>
          <w:szCs w:val="32"/>
        </w:rPr>
        <w:t xml:space="preserve">.  </w:t>
      </w:r>
      <w:r>
        <w:rPr>
          <w:b w:val="false"/>
          <w:i/>
          <w:sz w:val="32"/>
          <w:szCs w:val="32"/>
          <w:lang w:val="sv-SE"/>
        </w:rPr>
        <w:t>Uchinchi</w:t>
      </w:r>
      <w:r>
        <w:rPr>
          <w:b w:val="false"/>
          <w:i/>
          <w:sz w:val="32"/>
          <w:szCs w:val="32"/>
        </w:rPr>
        <w:t xml:space="preserve"> </w:t>
      </w:r>
      <w:r>
        <w:rPr>
          <w:b w:val="false"/>
          <w:i/>
          <w:sz w:val="32"/>
          <w:szCs w:val="32"/>
          <w:lang w:val="sv-SE"/>
        </w:rPr>
        <w:t>darajaga</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zbekiston</w:t>
      </w:r>
      <w:r>
        <w:rPr>
          <w:b w:val="false"/>
          <w:i/>
          <w:sz w:val="32"/>
          <w:szCs w:val="32"/>
        </w:rPr>
        <w:t xml:space="preserve"> </w:t>
      </w:r>
      <w:r>
        <w:rPr>
          <w:b w:val="false"/>
          <w:i/>
          <w:sz w:val="32"/>
          <w:szCs w:val="32"/>
          <w:lang w:val="sv-SE"/>
        </w:rPr>
        <w:t>Respublikasi</w:t>
      </w:r>
      <w:r>
        <w:rPr>
          <w:b w:val="false"/>
          <w:i/>
          <w:sz w:val="32"/>
          <w:szCs w:val="32"/>
        </w:rPr>
        <w:t xml:space="preserve"> </w:t>
      </w:r>
      <w:r>
        <w:rPr>
          <w:b w:val="false"/>
          <w:i/>
          <w:sz w:val="32"/>
          <w:szCs w:val="32"/>
          <w:lang w:val="sv-SE"/>
        </w:rPr>
        <w:t>Moliya</w:t>
      </w:r>
      <w:r>
        <w:rPr>
          <w:b w:val="false"/>
          <w:i/>
          <w:sz w:val="32"/>
          <w:szCs w:val="32"/>
        </w:rPr>
        <w:t xml:space="preserve"> </w:t>
      </w:r>
      <w:r>
        <w:rPr>
          <w:b w:val="false"/>
          <w:i/>
          <w:sz w:val="32"/>
          <w:szCs w:val="32"/>
          <w:lang w:val="sv-SE"/>
        </w:rPr>
        <w:t>vazirligi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tarmoqning</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ziga</w:t>
      </w:r>
      <w:r>
        <w:rPr>
          <w:b w:val="false"/>
          <w:i/>
          <w:sz w:val="32"/>
          <w:szCs w:val="32"/>
        </w:rPr>
        <w:t xml:space="preserve"> </w:t>
      </w:r>
      <w:r>
        <w:rPr>
          <w:b w:val="false"/>
          <w:i/>
          <w:sz w:val="32"/>
          <w:szCs w:val="32"/>
          <w:lang w:val="sv-SE"/>
        </w:rPr>
        <w:t>xos</w:t>
      </w:r>
      <w:r>
        <w:rPr>
          <w:b w:val="false"/>
          <w:i/>
          <w:sz w:val="32"/>
          <w:szCs w:val="32"/>
        </w:rPr>
        <w:t xml:space="preserve"> </w:t>
      </w:r>
      <w:r>
        <w:rPr>
          <w:b w:val="false"/>
          <w:i/>
          <w:sz w:val="32"/>
          <w:szCs w:val="32"/>
          <w:lang w:val="sv-SE"/>
        </w:rPr>
        <w:t>xususiyatlariga</w:t>
      </w:r>
      <w:r>
        <w:rPr>
          <w:b w:val="false"/>
          <w:i/>
          <w:sz w:val="32"/>
          <w:szCs w:val="32"/>
        </w:rPr>
        <w:t xml:space="preserve"> </w:t>
      </w:r>
      <w:r>
        <w:rPr>
          <w:b w:val="false"/>
          <w:i/>
          <w:sz w:val="32"/>
          <w:szCs w:val="32"/>
          <w:lang w:val="sv-SE"/>
        </w:rPr>
        <w:t>muvofiq</w:t>
      </w:r>
      <w:r>
        <w:rPr>
          <w:b w:val="false"/>
          <w:i/>
          <w:sz w:val="32"/>
          <w:szCs w:val="32"/>
        </w:rPr>
        <w:t xml:space="preserve"> </w:t>
      </w:r>
      <w:r>
        <w:rPr>
          <w:b w:val="false"/>
          <w:i/>
          <w:sz w:val="32"/>
          <w:szCs w:val="32"/>
          <w:lang w:val="sv-SE"/>
        </w:rPr>
        <w:t>hisob</w:t>
      </w:r>
      <w:r>
        <w:rPr>
          <w:b w:val="false"/>
          <w:i/>
          <w:sz w:val="32"/>
          <w:szCs w:val="32"/>
        </w:rPr>
        <w:t xml:space="preserve"> </w:t>
      </w:r>
      <w:r>
        <w:rPr>
          <w:b w:val="false"/>
          <w:i/>
          <w:sz w:val="32"/>
          <w:szCs w:val="32"/>
          <w:lang w:val="sv-SE"/>
        </w:rPr>
        <w:t>standartlarini</w:t>
      </w:r>
      <w:r>
        <w:rPr>
          <w:b w:val="false"/>
          <w:i/>
          <w:sz w:val="32"/>
          <w:szCs w:val="32"/>
        </w:rPr>
        <w:t xml:space="preserve"> </w:t>
      </w:r>
      <w:r>
        <w:rPr>
          <w:b w:val="false"/>
          <w:i/>
          <w:sz w:val="32"/>
          <w:szCs w:val="32"/>
          <w:lang w:val="sv-SE"/>
        </w:rPr>
        <w:t>aniqlashtiruvchi</w:t>
      </w:r>
      <w:r>
        <w:rPr>
          <w:b w:val="false"/>
          <w:i/>
          <w:sz w:val="32"/>
          <w:szCs w:val="32"/>
        </w:rPr>
        <w:t xml:space="preserve"> </w:t>
      </w:r>
      <w:r>
        <w:rPr>
          <w:b w:val="false"/>
          <w:i/>
          <w:sz w:val="32"/>
          <w:szCs w:val="32"/>
          <w:lang w:val="sv-SE"/>
        </w:rPr>
        <w:t>boshqa</w:t>
      </w:r>
      <w:r>
        <w:rPr>
          <w:b w:val="false"/>
          <w:i/>
          <w:sz w:val="32"/>
          <w:szCs w:val="32"/>
        </w:rPr>
        <w:t xml:space="preserve"> </w:t>
      </w:r>
      <w:r>
        <w:rPr>
          <w:b w:val="false"/>
          <w:i/>
          <w:sz w:val="32"/>
          <w:szCs w:val="32"/>
          <w:lang w:val="sv-SE"/>
        </w:rPr>
        <w:t>idoralarining</w:t>
      </w:r>
      <w:r>
        <w:rPr>
          <w:b w:val="false"/>
          <w:i/>
          <w:sz w:val="32"/>
          <w:szCs w:val="32"/>
        </w:rPr>
        <w:t xml:space="preserve"> </w:t>
      </w:r>
      <w:r>
        <w:rPr>
          <w:b w:val="false"/>
          <w:i/>
          <w:sz w:val="32"/>
          <w:szCs w:val="32"/>
          <w:lang w:val="sv-SE"/>
        </w:rPr>
        <w:t>uslubiy</w:t>
      </w:r>
      <w:r>
        <w:rPr>
          <w:b w:val="false"/>
          <w:i/>
          <w:sz w:val="32"/>
          <w:szCs w:val="32"/>
        </w:rPr>
        <w:t xml:space="preserve"> </w:t>
      </w:r>
      <w:r>
        <w:rPr>
          <w:b w:val="false"/>
          <w:i/>
          <w:sz w:val="32"/>
          <w:szCs w:val="32"/>
          <w:lang w:val="sv-SE"/>
        </w:rPr>
        <w:t>tavsiyalari</w:t>
      </w:r>
      <w:r>
        <w:rPr>
          <w:b w:val="false"/>
          <w:i/>
          <w:sz w:val="32"/>
          <w:szCs w:val="32"/>
        </w:rPr>
        <w:t xml:space="preserve"> (</w:t>
      </w:r>
      <w:r>
        <w:rPr>
          <w:b w:val="false"/>
          <w:i/>
          <w:sz w:val="32"/>
          <w:szCs w:val="32"/>
          <w:lang w:val="sv-SE"/>
        </w:rPr>
        <w:t>ko</w:t>
      </w:r>
      <w:r>
        <w:rPr>
          <w:b w:val="false"/>
          <w:i/>
          <w:sz w:val="32"/>
          <w:szCs w:val="32"/>
        </w:rPr>
        <w:t>‘</w:t>
      </w:r>
      <w:r>
        <w:rPr>
          <w:b w:val="false"/>
          <w:i/>
          <w:sz w:val="32"/>
          <w:szCs w:val="32"/>
          <w:lang w:val="sv-SE"/>
        </w:rPr>
        <w:t>rsatmalari</w:t>
      </w:r>
      <w:r>
        <w:rPr>
          <w:b w:val="false"/>
          <w:i/>
          <w:sz w:val="32"/>
          <w:szCs w:val="32"/>
        </w:rPr>
        <w:t xml:space="preserve">) </w:t>
      </w:r>
      <w:r>
        <w:rPr>
          <w:b w:val="false"/>
          <w:i/>
          <w:sz w:val="32"/>
          <w:szCs w:val="32"/>
          <w:lang w:val="sv-SE"/>
        </w:rPr>
        <w:t>instruktsiyalar</w:t>
      </w:r>
      <w:r>
        <w:rPr>
          <w:b w:val="false"/>
          <w:i/>
          <w:sz w:val="32"/>
          <w:szCs w:val="32"/>
        </w:rPr>
        <w:t xml:space="preserve"> </w:t>
      </w:r>
      <w:r>
        <w:rPr>
          <w:b w:val="false"/>
          <w:i/>
          <w:sz w:val="32"/>
          <w:szCs w:val="32"/>
          <w:lang w:val="sv-SE"/>
        </w:rPr>
        <w:t>sharhlarini</w:t>
      </w:r>
      <w:r>
        <w:rPr>
          <w:b w:val="false"/>
          <w:i/>
          <w:sz w:val="32"/>
          <w:szCs w:val="32"/>
        </w:rPr>
        <w:t xml:space="preserve"> </w:t>
      </w:r>
      <w:r>
        <w:rPr>
          <w:b w:val="false"/>
          <w:i/>
          <w:sz w:val="32"/>
          <w:szCs w:val="32"/>
          <w:lang w:val="sv-SE"/>
        </w:rPr>
        <w:t>kiritsa</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ladi</w:t>
      </w:r>
      <w:r>
        <w:rPr>
          <w:b w:val="false"/>
          <w:i/>
          <w:sz w:val="32"/>
          <w:szCs w:val="32"/>
        </w:rPr>
        <w:t xml:space="preserve">. </w:t>
      </w:r>
      <w:r>
        <w:rPr>
          <w:b w:val="false"/>
          <w:i/>
          <w:sz w:val="32"/>
          <w:szCs w:val="32"/>
          <w:lang w:val="sv-SE"/>
        </w:rPr>
        <w:t>To‘rtinchi daraja har bitta korxonada mavjud. Korxonaning</w:t>
      </w:r>
    </w:p>
    <w:p>
      <w:pPr>
        <w:pStyle w:val="Normal"/>
        <w:spacing w:lineRule="auto" w:line="360"/>
        <w:rPr/>
      </w:pPr>
      <w:r>
        <w:rPr>
          <w:b w:val="false"/>
          <w:i/>
          <w:sz w:val="32"/>
          <w:szCs w:val="32"/>
          <w:lang w:val="sv-SE"/>
        </w:rPr>
        <w:t>o</w:t>
      </w:r>
      <w:r>
        <w:rPr>
          <w:b w:val="false"/>
          <w:i/>
          <w:sz w:val="32"/>
          <w:szCs w:val="32"/>
        </w:rPr>
        <w:t>‘</w:t>
      </w:r>
      <w:r>
        <w:rPr>
          <w:b w:val="false"/>
          <w:i/>
          <w:sz w:val="32"/>
          <w:szCs w:val="32"/>
          <w:lang w:val="sv-SE"/>
        </w:rPr>
        <w:t>z</w:t>
      </w:r>
      <w:r>
        <w:rPr>
          <w:b w:val="false"/>
          <w:i/>
          <w:sz w:val="32"/>
          <w:szCs w:val="32"/>
        </w:rPr>
        <w:t xml:space="preserve"> </w:t>
      </w:r>
      <w:r>
        <w:rPr>
          <w:b w:val="false"/>
          <w:i/>
          <w:sz w:val="32"/>
          <w:szCs w:val="32"/>
          <w:lang w:val="sv-SE"/>
        </w:rPr>
        <w:t>ishchi</w:t>
      </w:r>
      <w:r>
        <w:rPr>
          <w:b w:val="false"/>
          <w:i/>
          <w:sz w:val="32"/>
          <w:szCs w:val="32"/>
        </w:rPr>
        <w:t xml:space="preserve"> </w:t>
      </w:r>
      <w:r>
        <w:rPr>
          <w:b w:val="false"/>
          <w:i/>
          <w:sz w:val="32"/>
          <w:szCs w:val="32"/>
          <w:lang w:val="sv-SE"/>
        </w:rPr>
        <w:t>hujjatlari</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hisobini</w:t>
      </w:r>
      <w:r>
        <w:rPr>
          <w:b w:val="false"/>
          <w:i/>
          <w:sz w:val="32"/>
          <w:szCs w:val="32"/>
        </w:rPr>
        <w:t xml:space="preserve"> </w:t>
      </w:r>
      <w:r>
        <w:rPr>
          <w:b w:val="false"/>
          <w:i/>
          <w:sz w:val="32"/>
          <w:szCs w:val="32"/>
          <w:lang w:val="sv-SE"/>
        </w:rPr>
        <w:t>tashkil</w:t>
      </w:r>
      <w:r>
        <w:rPr>
          <w:b w:val="false"/>
          <w:i/>
          <w:sz w:val="32"/>
          <w:szCs w:val="32"/>
        </w:rPr>
        <w:t xml:space="preserve"> </w:t>
      </w:r>
      <w:r>
        <w:rPr>
          <w:b w:val="false"/>
          <w:i/>
          <w:sz w:val="32"/>
          <w:szCs w:val="32"/>
          <w:lang w:val="sv-SE"/>
        </w:rPr>
        <w:t>qilish</w:t>
      </w:r>
      <w:r>
        <w:rPr>
          <w:b w:val="false"/>
          <w:i/>
          <w:sz w:val="32"/>
          <w:szCs w:val="32"/>
        </w:rPr>
        <w:t xml:space="preserve"> </w:t>
      </w:r>
      <w:r>
        <w:rPr>
          <w:b w:val="false"/>
          <w:i/>
          <w:sz w:val="32"/>
          <w:szCs w:val="32"/>
          <w:lang w:val="sv-SE"/>
        </w:rPr>
        <w:t>xususiyatlarini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uni</w:t>
      </w:r>
      <w:r>
        <w:rPr>
          <w:b w:val="false"/>
          <w:i/>
          <w:sz w:val="32"/>
          <w:szCs w:val="32"/>
        </w:rPr>
        <w:t xml:space="preserve"> </w:t>
      </w:r>
      <w:r>
        <w:rPr>
          <w:b w:val="false"/>
          <w:i/>
          <w:sz w:val="32"/>
          <w:szCs w:val="32"/>
          <w:lang w:val="sv-SE"/>
        </w:rPr>
        <w:t>yuritishni</w:t>
      </w:r>
      <w:r>
        <w:rPr>
          <w:b w:val="false"/>
          <w:i/>
          <w:sz w:val="32"/>
          <w:szCs w:val="32"/>
        </w:rPr>
        <w:t xml:space="preserve"> </w:t>
      </w:r>
      <w:r>
        <w:rPr>
          <w:b w:val="false"/>
          <w:i/>
          <w:sz w:val="32"/>
          <w:szCs w:val="32"/>
          <w:lang w:val="sv-SE"/>
        </w:rPr>
        <w:t>belgilaydi</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yig</w:t>
      </w:r>
      <w:r>
        <w:rPr>
          <w:b w:val="false"/>
          <w:i/>
          <w:sz w:val="32"/>
          <w:szCs w:val="32"/>
        </w:rPr>
        <w:t>‘</w:t>
      </w:r>
      <w:r>
        <w:rPr>
          <w:b w:val="false"/>
          <w:i/>
          <w:sz w:val="32"/>
          <w:szCs w:val="32"/>
          <w:lang w:val="sv-SE"/>
        </w:rPr>
        <w:t>im</w:t>
      </w:r>
      <w:r>
        <w:rPr>
          <w:b w:val="false"/>
          <w:i/>
          <w:sz w:val="32"/>
          <w:szCs w:val="32"/>
        </w:rPr>
        <w:t xml:space="preserve"> (</w:t>
      </w:r>
      <w:r>
        <w:rPr>
          <w:b w:val="false"/>
          <w:i/>
          <w:sz w:val="32"/>
          <w:szCs w:val="32"/>
          <w:lang w:val="sv-SE"/>
        </w:rPr>
        <w:t>tushum</w:t>
      </w:r>
      <w:r>
        <w:rPr>
          <w:b w:val="false"/>
          <w:i/>
          <w:sz w:val="32"/>
          <w:szCs w:val="32"/>
        </w:rPr>
        <w:t xml:space="preserve">) </w:t>
      </w:r>
      <w:r>
        <w:rPr>
          <w:b w:val="false"/>
          <w:i/>
          <w:sz w:val="32"/>
          <w:szCs w:val="32"/>
          <w:lang w:val="sv-SE"/>
        </w:rPr>
        <w:t>tizimini</w:t>
      </w:r>
      <w:r>
        <w:rPr>
          <w:b w:val="false"/>
          <w:i/>
          <w:sz w:val="32"/>
          <w:szCs w:val="32"/>
        </w:rPr>
        <w:t xml:space="preserve"> </w:t>
      </w:r>
      <w:r>
        <w:rPr>
          <w:b w:val="false"/>
          <w:i/>
          <w:sz w:val="32"/>
          <w:szCs w:val="32"/>
          <w:lang w:val="sv-SE"/>
        </w:rPr>
        <w:t>tartibga</w:t>
      </w:r>
      <w:r>
        <w:rPr>
          <w:b w:val="false"/>
          <w:i/>
          <w:sz w:val="32"/>
          <w:szCs w:val="32"/>
        </w:rPr>
        <w:t xml:space="preserve"> </w:t>
      </w:r>
      <w:r>
        <w:rPr>
          <w:b w:val="false"/>
          <w:i/>
          <w:sz w:val="32"/>
          <w:szCs w:val="32"/>
          <w:lang w:val="sv-SE"/>
        </w:rPr>
        <w:t>solish</w:t>
      </w:r>
      <w:r>
        <w:rPr>
          <w:b w:val="false"/>
          <w:i/>
          <w:sz w:val="32"/>
          <w:szCs w:val="32"/>
        </w:rPr>
        <w:t xml:space="preserve"> </w:t>
      </w:r>
      <w:r>
        <w:rPr>
          <w:b w:val="false"/>
          <w:i/>
          <w:sz w:val="32"/>
          <w:szCs w:val="32"/>
          <w:lang w:val="sv-SE"/>
        </w:rPr>
        <w:t>mumkin</w:t>
      </w:r>
      <w:r>
        <w:rPr>
          <w:b w:val="false"/>
          <w:i/>
          <w:sz w:val="32"/>
          <w:szCs w:val="32"/>
        </w:rPr>
        <w:t xml:space="preserve">; </w:t>
      </w:r>
      <w:r>
        <w:rPr>
          <w:b w:val="false"/>
          <w:i/>
          <w:sz w:val="32"/>
          <w:szCs w:val="32"/>
          <w:lang w:val="sv-SE"/>
        </w:rPr>
        <w:t>ro</w:t>
      </w:r>
      <w:r>
        <w:rPr>
          <w:b w:val="false"/>
          <w:i/>
          <w:sz w:val="32"/>
          <w:szCs w:val="32"/>
        </w:rPr>
        <w:t>‘</w:t>
      </w:r>
      <w:r>
        <w:rPr>
          <w:b w:val="false"/>
          <w:i/>
          <w:sz w:val="32"/>
          <w:szCs w:val="32"/>
          <w:lang w:val="sv-SE"/>
        </w:rPr>
        <w:t>yxatdan</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tkazish</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pul</w:t>
      </w:r>
      <w:r>
        <w:rPr>
          <w:b w:val="false"/>
          <w:i/>
          <w:sz w:val="32"/>
          <w:szCs w:val="32"/>
        </w:rPr>
        <w:t xml:space="preserve"> </w:t>
      </w:r>
      <w:r>
        <w:rPr>
          <w:b w:val="false"/>
          <w:i/>
          <w:sz w:val="32"/>
          <w:szCs w:val="32"/>
          <w:lang w:val="sv-SE"/>
        </w:rPr>
        <w:t>shaklidagi</w:t>
      </w:r>
      <w:r>
        <w:rPr>
          <w:b w:val="false"/>
          <w:i/>
          <w:sz w:val="32"/>
          <w:szCs w:val="32"/>
        </w:rPr>
        <w:t xml:space="preserve"> </w:t>
      </w:r>
      <w:r>
        <w:rPr>
          <w:b w:val="false"/>
          <w:i/>
          <w:sz w:val="32"/>
          <w:szCs w:val="32"/>
          <w:lang w:val="sv-SE"/>
        </w:rPr>
        <w:t>ma</w:t>
      </w:r>
      <w:r>
        <w:rPr>
          <w:b w:val="false"/>
          <w:i/>
          <w:sz w:val="32"/>
          <w:szCs w:val="32"/>
        </w:rPr>
        <w:t>’</w:t>
      </w:r>
      <w:r>
        <w:rPr>
          <w:b w:val="false"/>
          <w:i/>
          <w:sz w:val="32"/>
          <w:szCs w:val="32"/>
          <w:lang w:val="sv-SE"/>
        </w:rPr>
        <w:t>lumotlarni</w:t>
      </w:r>
    </w:p>
    <w:p>
      <w:pPr>
        <w:pStyle w:val="Normal"/>
        <w:spacing w:lineRule="auto" w:line="360"/>
        <w:rPr/>
      </w:pPr>
      <w:r>
        <w:rPr>
          <w:b w:val="false"/>
          <w:i/>
          <w:sz w:val="32"/>
          <w:szCs w:val="32"/>
          <w:lang w:val="sv-SE"/>
        </w:rPr>
        <w:t>umumlashtirish</w:t>
      </w:r>
      <w:r>
        <w:rPr>
          <w:b w:val="false"/>
          <w:i/>
          <w:sz w:val="32"/>
          <w:szCs w:val="32"/>
        </w:rPr>
        <w:t xml:space="preserve"> </w:t>
      </w:r>
      <w:r>
        <w:rPr>
          <w:b w:val="false"/>
          <w:i/>
          <w:sz w:val="32"/>
          <w:szCs w:val="32"/>
          <w:lang w:val="sv-SE"/>
        </w:rPr>
        <w:t>xo</w:t>
      </w:r>
      <w:r>
        <w:rPr>
          <w:b w:val="false"/>
          <w:i/>
          <w:sz w:val="32"/>
          <w:szCs w:val="32"/>
        </w:rPr>
        <w:t>‘</w:t>
      </w:r>
      <w:r>
        <w:rPr>
          <w:b w:val="false"/>
          <w:i/>
          <w:sz w:val="32"/>
          <w:szCs w:val="32"/>
          <w:lang w:val="sv-SE"/>
        </w:rPr>
        <w:t>jaliklar</w:t>
      </w:r>
      <w:r>
        <w:rPr>
          <w:b w:val="false"/>
          <w:i/>
          <w:sz w:val="32"/>
          <w:szCs w:val="32"/>
        </w:rPr>
        <w:t xml:space="preserve"> </w:t>
      </w:r>
      <w:r>
        <w:rPr>
          <w:b w:val="false"/>
          <w:i/>
          <w:sz w:val="32"/>
          <w:szCs w:val="32"/>
          <w:lang w:val="sv-SE"/>
        </w:rPr>
        <w:t>operatsiyalarida</w:t>
      </w:r>
      <w:r>
        <w:rPr>
          <w:b w:val="false"/>
          <w:i/>
          <w:sz w:val="32"/>
          <w:szCs w:val="32"/>
        </w:rPr>
        <w:t xml:space="preserve"> </w:t>
      </w:r>
      <w:r>
        <w:rPr>
          <w:b w:val="false"/>
          <w:i/>
          <w:sz w:val="32"/>
          <w:szCs w:val="32"/>
          <w:lang w:val="sv-SE"/>
        </w:rPr>
        <w:t>tashkilotlarning</w:t>
      </w:r>
      <w:r>
        <w:rPr>
          <w:b w:val="false"/>
          <w:i/>
          <w:sz w:val="32"/>
          <w:szCs w:val="32"/>
        </w:rPr>
        <w:t xml:space="preserve"> </w:t>
      </w:r>
      <w:r>
        <w:rPr>
          <w:b w:val="false"/>
          <w:i/>
          <w:sz w:val="32"/>
          <w:szCs w:val="32"/>
          <w:lang w:val="sv-SE"/>
        </w:rPr>
        <w:t>majburiyatlarini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ularning</w:t>
      </w:r>
      <w:r>
        <w:rPr>
          <w:b w:val="false"/>
          <w:i/>
          <w:sz w:val="32"/>
          <w:szCs w:val="32"/>
        </w:rPr>
        <w:t xml:space="preserve">  </w:t>
      </w:r>
      <w:r>
        <w:rPr>
          <w:b w:val="false"/>
          <w:i/>
          <w:sz w:val="32"/>
          <w:szCs w:val="32"/>
          <w:lang w:val="sv-SE"/>
        </w:rPr>
        <w:t>yaxlit</w:t>
      </w:r>
      <w:r>
        <w:rPr>
          <w:b w:val="false"/>
          <w:i/>
          <w:sz w:val="32"/>
          <w:szCs w:val="32"/>
        </w:rPr>
        <w:t xml:space="preserve">, </w:t>
      </w:r>
      <w:r>
        <w:rPr>
          <w:b w:val="false"/>
          <w:i/>
          <w:sz w:val="32"/>
          <w:szCs w:val="32"/>
          <w:lang w:val="sv-SE"/>
        </w:rPr>
        <w:t>uzluksiz</w:t>
      </w:r>
      <w:r>
        <w:rPr>
          <w:b w:val="false"/>
          <w:i/>
          <w:sz w:val="32"/>
          <w:szCs w:val="32"/>
        </w:rPr>
        <w:t xml:space="preserve">, </w:t>
      </w:r>
      <w:r>
        <w:rPr>
          <w:b w:val="false"/>
          <w:i/>
          <w:sz w:val="32"/>
          <w:szCs w:val="32"/>
          <w:lang w:val="sv-SE"/>
        </w:rPr>
        <w:t>hujjatli</w:t>
      </w:r>
      <w:r>
        <w:rPr>
          <w:b w:val="false"/>
          <w:i/>
          <w:sz w:val="32"/>
          <w:szCs w:val="32"/>
        </w:rPr>
        <w:t xml:space="preserve"> </w:t>
      </w:r>
      <w:r>
        <w:rPr>
          <w:b w:val="false"/>
          <w:i/>
          <w:sz w:val="32"/>
          <w:szCs w:val="32"/>
          <w:lang w:val="sv-SE"/>
        </w:rPr>
        <w:t>hisob</w:t>
      </w:r>
      <w:r>
        <w:rPr>
          <w:b w:val="false"/>
          <w:i/>
          <w:sz w:val="32"/>
          <w:szCs w:val="32"/>
        </w:rPr>
        <w:t xml:space="preserve">  </w:t>
      </w:r>
      <w:r>
        <w:rPr>
          <w:b w:val="false"/>
          <w:i/>
          <w:sz w:val="32"/>
          <w:szCs w:val="32"/>
          <w:lang w:val="sv-SE"/>
        </w:rPr>
        <w:t>olib</w:t>
      </w:r>
      <w:r>
        <w:rPr>
          <w:b w:val="false"/>
          <w:i/>
          <w:sz w:val="32"/>
          <w:szCs w:val="32"/>
        </w:rPr>
        <w:t xml:space="preserve"> </w:t>
      </w:r>
      <w:r>
        <w:rPr>
          <w:b w:val="false"/>
          <w:i/>
          <w:sz w:val="32"/>
          <w:szCs w:val="32"/>
          <w:lang w:val="sv-SE"/>
        </w:rPr>
        <w:t>borishlarini</w:t>
      </w:r>
      <w:r>
        <w:rPr>
          <w:b w:val="false"/>
          <w:i/>
          <w:sz w:val="32"/>
          <w:szCs w:val="32"/>
        </w:rPr>
        <w:t xml:space="preserve">  </w:t>
      </w:r>
      <w:r>
        <w:rPr>
          <w:b w:val="false"/>
          <w:i/>
          <w:sz w:val="32"/>
          <w:szCs w:val="32"/>
          <w:lang w:val="sv-SE"/>
        </w:rPr>
        <w:t>aks</w:t>
      </w:r>
      <w:r>
        <w:rPr>
          <w:b w:val="false"/>
          <w:i/>
          <w:sz w:val="32"/>
          <w:szCs w:val="32"/>
        </w:rPr>
        <w:t xml:space="preserve">  </w:t>
      </w:r>
      <w:r>
        <w:rPr>
          <w:b w:val="false"/>
          <w:i/>
          <w:sz w:val="32"/>
          <w:szCs w:val="32"/>
          <w:lang w:val="sv-SE"/>
        </w:rPr>
        <w:t>ettiradi</w:t>
      </w:r>
      <w:r>
        <w:rPr>
          <w:b w:val="false"/>
          <w:i/>
          <w:sz w:val="32"/>
          <w:szCs w:val="32"/>
        </w:rPr>
        <w:t xml:space="preserve">.  </w:t>
      </w:r>
    </w:p>
    <w:p>
      <w:pPr>
        <w:pStyle w:val="Normal"/>
        <w:spacing w:lineRule="auto" w:line="360"/>
        <w:rPr/>
      </w:pPr>
      <w:r>
        <w:rPr>
          <w:b w:val="false"/>
          <w:i/>
          <w:sz w:val="32"/>
          <w:szCs w:val="32"/>
          <w:lang w:val="sv-SE"/>
        </w:rPr>
        <w:t>Hozirgi</w:t>
      </w:r>
      <w:r>
        <w:rPr>
          <w:b w:val="false"/>
          <w:i/>
          <w:sz w:val="32"/>
          <w:szCs w:val="32"/>
        </w:rPr>
        <w:t xml:space="preserve"> </w:t>
      </w:r>
      <w:r>
        <w:rPr>
          <w:b w:val="false"/>
          <w:i/>
          <w:sz w:val="32"/>
          <w:szCs w:val="32"/>
          <w:lang w:val="sv-SE"/>
        </w:rPr>
        <w:t>zamon</w:t>
      </w:r>
      <w:r>
        <w:rPr>
          <w:b w:val="false"/>
          <w:i/>
          <w:sz w:val="32"/>
          <w:szCs w:val="32"/>
        </w:rPr>
        <w:t xml:space="preserve"> </w:t>
      </w:r>
      <w:r>
        <w:rPr>
          <w:b w:val="false"/>
          <w:i/>
          <w:sz w:val="32"/>
          <w:szCs w:val="32"/>
          <w:lang w:val="sv-SE"/>
        </w:rPr>
        <w:t>iqtisodiy</w:t>
      </w:r>
      <w:r>
        <w:rPr>
          <w:b w:val="false"/>
          <w:i/>
          <w:sz w:val="32"/>
          <w:szCs w:val="32"/>
        </w:rPr>
        <w:t xml:space="preserve"> </w:t>
      </w:r>
      <w:r>
        <w:rPr>
          <w:b w:val="false"/>
          <w:i/>
          <w:sz w:val="32"/>
          <w:szCs w:val="32"/>
          <w:lang w:val="sv-SE"/>
        </w:rPr>
        <w:t>sharoitida</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hisobining</w:t>
      </w:r>
      <w:r>
        <w:rPr>
          <w:b w:val="false"/>
          <w:i/>
          <w:sz w:val="32"/>
          <w:szCs w:val="32"/>
        </w:rPr>
        <w:t xml:space="preserve"> </w:t>
      </w:r>
      <w:r>
        <w:rPr>
          <w:b w:val="false"/>
          <w:i/>
          <w:sz w:val="32"/>
          <w:szCs w:val="32"/>
          <w:lang w:val="sv-SE"/>
        </w:rPr>
        <w:t>roli</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zgardi</w:t>
      </w:r>
      <w:r>
        <w:rPr>
          <w:b w:val="false"/>
          <w:i/>
          <w:sz w:val="32"/>
          <w:szCs w:val="32"/>
        </w:rPr>
        <w:t xml:space="preserve">. </w:t>
      </w:r>
      <w:r>
        <w:rPr>
          <w:b w:val="false"/>
          <w:i/>
          <w:sz w:val="32"/>
          <w:szCs w:val="32"/>
          <w:lang w:val="sv-SE"/>
        </w:rPr>
        <w:t>Agar</w:t>
      </w:r>
      <w:r>
        <w:rPr>
          <w:b w:val="false"/>
          <w:i/>
          <w:sz w:val="32"/>
          <w:szCs w:val="32"/>
        </w:rPr>
        <w:t xml:space="preserve"> </w:t>
      </w:r>
      <w:r>
        <w:rPr>
          <w:b w:val="false"/>
          <w:i/>
          <w:sz w:val="32"/>
          <w:szCs w:val="32"/>
          <w:lang w:val="sv-SE"/>
        </w:rPr>
        <w:t>avvallari</w:t>
      </w:r>
      <w:r>
        <w:rPr>
          <w:b w:val="false"/>
          <w:i/>
          <w:sz w:val="32"/>
          <w:szCs w:val="32"/>
        </w:rPr>
        <w:t xml:space="preserve"> </w:t>
      </w:r>
      <w:r>
        <w:rPr>
          <w:b w:val="false"/>
          <w:i/>
          <w:sz w:val="32"/>
          <w:szCs w:val="32"/>
          <w:lang w:val="sv-SE"/>
        </w:rPr>
        <w:t>hisobning</w:t>
      </w:r>
      <w:r>
        <w:rPr>
          <w:b w:val="false"/>
          <w:i/>
          <w:sz w:val="32"/>
          <w:szCs w:val="32"/>
        </w:rPr>
        <w:t xml:space="preserve">  </w:t>
      </w:r>
      <w:r>
        <w:rPr>
          <w:b w:val="false"/>
          <w:i/>
          <w:sz w:val="32"/>
          <w:szCs w:val="32"/>
          <w:lang w:val="sv-SE"/>
        </w:rPr>
        <w:t>maqsadi</w:t>
      </w:r>
      <w:r>
        <w:rPr>
          <w:b w:val="false"/>
          <w:i/>
          <w:sz w:val="32"/>
          <w:szCs w:val="32"/>
        </w:rPr>
        <w:t xml:space="preserve"> </w:t>
      </w:r>
      <w:r>
        <w:rPr>
          <w:b w:val="false"/>
          <w:i/>
          <w:sz w:val="32"/>
          <w:szCs w:val="32"/>
          <w:lang w:val="sv-SE"/>
        </w:rPr>
        <w:t>nazorat</w:t>
      </w:r>
      <w:r>
        <w:rPr>
          <w:b w:val="false"/>
          <w:i/>
          <w:sz w:val="32"/>
          <w:szCs w:val="32"/>
        </w:rPr>
        <w:t xml:space="preserve"> </w:t>
      </w:r>
      <w:r>
        <w:rPr>
          <w:b w:val="false"/>
          <w:i/>
          <w:sz w:val="32"/>
          <w:szCs w:val="32"/>
          <w:lang w:val="sv-SE"/>
        </w:rPr>
        <w:t>qilish</w:t>
      </w:r>
      <w:r>
        <w:rPr>
          <w:b w:val="false"/>
          <w:i/>
          <w:sz w:val="32"/>
          <w:szCs w:val="32"/>
        </w:rPr>
        <w:t xml:space="preserve"> </w:t>
      </w:r>
      <w:r>
        <w:rPr>
          <w:b w:val="false"/>
          <w:i/>
          <w:sz w:val="32"/>
          <w:szCs w:val="32"/>
          <w:lang w:val="sv-SE"/>
        </w:rPr>
        <w:t>vazifasidan</w:t>
      </w:r>
      <w:r>
        <w:rPr>
          <w:b w:val="false"/>
          <w:i/>
          <w:sz w:val="32"/>
          <w:szCs w:val="32"/>
        </w:rPr>
        <w:t xml:space="preserve">  </w:t>
      </w:r>
      <w:r>
        <w:rPr>
          <w:b w:val="false"/>
          <w:i/>
          <w:sz w:val="32"/>
          <w:szCs w:val="32"/>
          <w:lang w:val="sv-SE"/>
        </w:rPr>
        <w:t>iborat</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lgan</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lsa</w:t>
      </w:r>
      <w:r>
        <w:rPr>
          <w:b w:val="false"/>
          <w:i/>
          <w:sz w:val="32"/>
          <w:szCs w:val="32"/>
        </w:rPr>
        <w:t xml:space="preserve">, </w:t>
      </w:r>
      <w:r>
        <w:rPr>
          <w:b w:val="false"/>
          <w:i/>
          <w:sz w:val="32"/>
          <w:szCs w:val="32"/>
          <w:lang w:val="sv-SE"/>
        </w:rPr>
        <w:t>endilikda</w:t>
      </w:r>
      <w:r>
        <w:rPr>
          <w:b w:val="false"/>
          <w:i/>
          <w:sz w:val="32"/>
          <w:szCs w:val="32"/>
        </w:rPr>
        <w:t xml:space="preserve"> </w:t>
      </w:r>
      <w:r>
        <w:rPr>
          <w:b w:val="false"/>
          <w:i/>
          <w:sz w:val="32"/>
          <w:szCs w:val="32"/>
          <w:lang w:val="sv-SE"/>
        </w:rPr>
        <w:t>xalqaro</w:t>
      </w:r>
      <w:r>
        <w:rPr>
          <w:b w:val="false"/>
          <w:i/>
          <w:sz w:val="32"/>
          <w:szCs w:val="32"/>
        </w:rPr>
        <w:t xml:space="preserve">  </w:t>
      </w:r>
      <w:r>
        <w:rPr>
          <w:b w:val="false"/>
          <w:i/>
          <w:sz w:val="32"/>
          <w:szCs w:val="32"/>
          <w:lang w:val="sv-SE"/>
        </w:rPr>
        <w:t>milliy</w:t>
      </w:r>
      <w:r>
        <w:rPr>
          <w:b w:val="false"/>
          <w:i/>
          <w:sz w:val="32"/>
          <w:szCs w:val="32"/>
        </w:rPr>
        <w:t xml:space="preserve"> </w:t>
      </w:r>
      <w:r>
        <w:rPr>
          <w:b w:val="false"/>
          <w:i/>
          <w:sz w:val="32"/>
          <w:szCs w:val="32"/>
          <w:lang w:val="sv-SE"/>
        </w:rPr>
        <w:t>standartlarga</w:t>
      </w:r>
      <w:r>
        <w:rPr>
          <w:b w:val="false"/>
          <w:i/>
          <w:sz w:val="32"/>
          <w:szCs w:val="32"/>
        </w:rPr>
        <w:t xml:space="preserve"> </w:t>
      </w:r>
      <w:r>
        <w:rPr>
          <w:b w:val="false"/>
          <w:i/>
          <w:sz w:val="32"/>
          <w:szCs w:val="32"/>
          <w:lang w:val="sv-SE"/>
        </w:rPr>
        <w:t>ko</w:t>
      </w:r>
      <w:r>
        <w:rPr>
          <w:b w:val="false"/>
          <w:i/>
          <w:sz w:val="32"/>
          <w:szCs w:val="32"/>
        </w:rPr>
        <w:t>‘</w:t>
      </w:r>
      <w:r>
        <w:rPr>
          <w:b w:val="false"/>
          <w:i/>
          <w:sz w:val="32"/>
          <w:szCs w:val="32"/>
          <w:lang w:val="sv-SE"/>
        </w:rPr>
        <w:t>ra</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hisobi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uning</w:t>
      </w:r>
      <w:r>
        <w:rPr>
          <w:b w:val="false"/>
          <w:i/>
          <w:sz w:val="32"/>
          <w:szCs w:val="32"/>
        </w:rPr>
        <w:t xml:space="preserve"> </w:t>
      </w:r>
      <w:r>
        <w:rPr>
          <w:b w:val="false"/>
          <w:i/>
          <w:sz w:val="32"/>
          <w:szCs w:val="32"/>
          <w:lang w:val="sv-SE"/>
        </w:rPr>
        <w:t>asosida</w:t>
      </w:r>
      <w:r>
        <w:rPr>
          <w:b w:val="false"/>
          <w:i/>
          <w:sz w:val="32"/>
          <w:szCs w:val="32"/>
        </w:rPr>
        <w:t xml:space="preserve"> </w:t>
      </w:r>
      <w:r>
        <w:rPr>
          <w:b w:val="false"/>
          <w:i/>
          <w:sz w:val="32"/>
          <w:szCs w:val="32"/>
          <w:lang w:val="sv-SE"/>
        </w:rPr>
        <w:t>tuzilgan</w:t>
      </w:r>
      <w:r>
        <w:rPr>
          <w:b w:val="false"/>
          <w:i/>
          <w:sz w:val="32"/>
          <w:szCs w:val="32"/>
        </w:rPr>
        <w:t xml:space="preserve"> </w:t>
      </w:r>
      <w:r>
        <w:rPr>
          <w:b w:val="false"/>
          <w:i/>
          <w:sz w:val="32"/>
          <w:szCs w:val="32"/>
          <w:lang w:val="sv-SE"/>
        </w:rPr>
        <w:t>moliyaviy</w:t>
      </w:r>
      <w:r>
        <w:rPr>
          <w:b w:val="false"/>
          <w:i/>
          <w:sz w:val="32"/>
          <w:szCs w:val="32"/>
        </w:rPr>
        <w:t xml:space="preserve"> </w:t>
      </w:r>
      <w:r>
        <w:rPr>
          <w:b w:val="false"/>
          <w:i/>
          <w:sz w:val="32"/>
          <w:szCs w:val="32"/>
          <w:lang w:val="sv-SE"/>
        </w:rPr>
        <w:t>hisobotning</w:t>
      </w:r>
      <w:r>
        <w:rPr>
          <w:b w:val="false"/>
          <w:i/>
          <w:sz w:val="32"/>
          <w:szCs w:val="32"/>
        </w:rPr>
        <w:t xml:space="preserve"> </w:t>
      </w:r>
      <w:r>
        <w:rPr>
          <w:b w:val="false"/>
          <w:i/>
          <w:sz w:val="32"/>
          <w:szCs w:val="32"/>
          <w:lang w:val="sv-SE"/>
        </w:rPr>
        <w:t>maqsadi</w:t>
      </w:r>
      <w:r>
        <w:rPr>
          <w:b w:val="false"/>
          <w:i/>
          <w:sz w:val="32"/>
          <w:szCs w:val="32"/>
        </w:rPr>
        <w:t xml:space="preserve"> </w:t>
      </w:r>
      <w:r>
        <w:rPr>
          <w:b w:val="false"/>
          <w:i/>
          <w:sz w:val="32"/>
          <w:szCs w:val="32"/>
          <w:lang w:val="sv-SE"/>
        </w:rPr>
        <w:t>undan</w:t>
      </w:r>
      <w:r>
        <w:rPr>
          <w:b w:val="false"/>
          <w:i/>
          <w:sz w:val="32"/>
          <w:szCs w:val="32"/>
        </w:rPr>
        <w:t xml:space="preserve"> </w:t>
      </w:r>
      <w:r>
        <w:rPr>
          <w:b w:val="false"/>
          <w:i/>
          <w:sz w:val="32"/>
          <w:szCs w:val="32"/>
          <w:lang w:val="sv-SE"/>
        </w:rPr>
        <w:t>foydalanuvchilarga</w:t>
      </w:r>
      <w:r>
        <w:rPr>
          <w:b w:val="false"/>
          <w:i/>
          <w:sz w:val="32"/>
          <w:szCs w:val="32"/>
        </w:rPr>
        <w:t xml:space="preserve"> </w:t>
      </w:r>
      <w:r>
        <w:rPr>
          <w:b w:val="false"/>
          <w:i/>
          <w:sz w:val="32"/>
          <w:szCs w:val="32"/>
          <w:lang w:val="sv-SE"/>
        </w:rPr>
        <w:t>to</w:t>
      </w:r>
      <w:r>
        <w:rPr>
          <w:b w:val="false"/>
          <w:i/>
          <w:sz w:val="32"/>
          <w:szCs w:val="32"/>
        </w:rPr>
        <w:t>‘</w:t>
      </w:r>
      <w:r>
        <w:rPr>
          <w:b w:val="false"/>
          <w:i/>
          <w:sz w:val="32"/>
          <w:szCs w:val="32"/>
          <w:lang w:val="sv-SE"/>
        </w:rPr>
        <w:t>liq</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ishonchli</w:t>
      </w:r>
      <w:r>
        <w:rPr>
          <w:b w:val="false"/>
          <w:i/>
          <w:sz w:val="32"/>
          <w:szCs w:val="32"/>
        </w:rPr>
        <w:t xml:space="preserve"> </w:t>
      </w:r>
      <w:r>
        <w:rPr>
          <w:b w:val="false"/>
          <w:i/>
          <w:sz w:val="32"/>
          <w:szCs w:val="32"/>
          <w:lang w:val="sv-SE"/>
        </w:rPr>
        <w:t>ma</w:t>
      </w:r>
      <w:r>
        <w:rPr>
          <w:b w:val="false"/>
          <w:i/>
          <w:sz w:val="32"/>
          <w:szCs w:val="32"/>
        </w:rPr>
        <w:t>’</w:t>
      </w:r>
      <w:r>
        <w:rPr>
          <w:b w:val="false"/>
          <w:i/>
          <w:sz w:val="32"/>
          <w:szCs w:val="32"/>
          <w:lang w:val="sv-SE"/>
        </w:rPr>
        <w:t>lumot</w:t>
      </w:r>
      <w:r>
        <w:rPr>
          <w:b w:val="false"/>
          <w:i/>
          <w:sz w:val="32"/>
          <w:szCs w:val="32"/>
        </w:rPr>
        <w:t xml:space="preserve"> </w:t>
      </w:r>
      <w:r>
        <w:rPr>
          <w:b w:val="false"/>
          <w:i/>
          <w:sz w:val="32"/>
          <w:szCs w:val="32"/>
          <w:lang w:val="sv-SE"/>
        </w:rPr>
        <w:t>taqdim</w:t>
      </w:r>
      <w:r>
        <w:rPr>
          <w:b w:val="false"/>
          <w:i/>
          <w:sz w:val="32"/>
          <w:szCs w:val="32"/>
        </w:rPr>
        <w:t xml:space="preserve"> </w:t>
      </w:r>
      <w:r>
        <w:rPr>
          <w:b w:val="false"/>
          <w:i/>
          <w:sz w:val="32"/>
          <w:szCs w:val="32"/>
          <w:lang w:val="sv-SE"/>
        </w:rPr>
        <w:t>etishdir</w:t>
      </w:r>
      <w:r>
        <w:rPr>
          <w:b w:val="false"/>
          <w:i/>
          <w:sz w:val="32"/>
          <w:szCs w:val="32"/>
        </w:rPr>
        <w:t xml:space="preserve">. </w:t>
      </w:r>
      <w:r>
        <w:rPr>
          <w:b w:val="false"/>
          <w:i/>
          <w:sz w:val="32"/>
          <w:szCs w:val="32"/>
          <w:lang w:val="sv-SE"/>
        </w:rPr>
        <w:t>Buxgalteriya</w:t>
      </w:r>
      <w:r>
        <w:rPr>
          <w:b w:val="false"/>
          <w:i/>
          <w:sz w:val="32"/>
          <w:szCs w:val="32"/>
        </w:rPr>
        <w:t xml:space="preserve"> </w:t>
      </w:r>
      <w:r>
        <w:rPr>
          <w:b w:val="false"/>
          <w:i/>
          <w:sz w:val="32"/>
          <w:szCs w:val="32"/>
          <w:lang w:val="sv-SE"/>
        </w:rPr>
        <w:t>ma</w:t>
      </w:r>
      <w:r>
        <w:rPr>
          <w:b w:val="false"/>
          <w:i/>
          <w:sz w:val="32"/>
          <w:szCs w:val="32"/>
        </w:rPr>
        <w:t>’</w:t>
      </w:r>
      <w:r>
        <w:rPr>
          <w:b w:val="false"/>
          <w:i/>
          <w:sz w:val="32"/>
          <w:szCs w:val="32"/>
          <w:lang w:val="sv-SE"/>
        </w:rPr>
        <w:t>lumotlaridan</w:t>
      </w:r>
      <w:r>
        <w:rPr>
          <w:b w:val="false"/>
          <w:i/>
          <w:sz w:val="32"/>
          <w:szCs w:val="32"/>
        </w:rPr>
        <w:t xml:space="preserve"> </w:t>
      </w:r>
      <w:r>
        <w:rPr>
          <w:b w:val="false"/>
          <w:i/>
          <w:sz w:val="32"/>
          <w:szCs w:val="32"/>
          <w:lang w:val="sv-SE"/>
        </w:rPr>
        <w:t>foydalanuvchilarni</w:t>
      </w:r>
      <w:r>
        <w:rPr>
          <w:b w:val="false"/>
          <w:i/>
          <w:sz w:val="32"/>
          <w:szCs w:val="32"/>
        </w:rPr>
        <w:t xml:space="preserve"> </w:t>
      </w:r>
      <w:r>
        <w:rPr>
          <w:b w:val="false"/>
          <w:i/>
          <w:sz w:val="32"/>
          <w:szCs w:val="32"/>
          <w:lang w:val="sv-SE"/>
        </w:rPr>
        <w:t>uchta</w:t>
      </w:r>
      <w:r>
        <w:rPr>
          <w:b w:val="false"/>
          <w:i/>
          <w:sz w:val="32"/>
          <w:szCs w:val="32"/>
        </w:rPr>
        <w:t xml:space="preserve"> </w:t>
      </w:r>
      <w:r>
        <w:rPr>
          <w:b w:val="false"/>
          <w:i/>
          <w:sz w:val="32"/>
          <w:szCs w:val="32"/>
          <w:lang w:val="sv-SE"/>
        </w:rPr>
        <w:t>guruhga</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lish</w:t>
      </w:r>
      <w:r>
        <w:rPr>
          <w:b w:val="false"/>
          <w:i/>
          <w:sz w:val="32"/>
          <w:szCs w:val="32"/>
        </w:rPr>
        <w:t xml:space="preserve"> </w:t>
      </w:r>
      <w:r>
        <w:rPr>
          <w:b w:val="false"/>
          <w:i/>
          <w:sz w:val="32"/>
          <w:szCs w:val="32"/>
          <w:lang w:val="sv-SE"/>
        </w:rPr>
        <w:t>mumkin</w:t>
      </w:r>
      <w:r>
        <w:rPr>
          <w:b w:val="false"/>
          <w:i/>
          <w:sz w:val="32"/>
          <w:szCs w:val="32"/>
        </w:rPr>
        <w:t>.</w:t>
      </w:r>
    </w:p>
    <w:p>
      <w:pPr>
        <w:pStyle w:val="Normal"/>
        <w:spacing w:lineRule="auto" w:line="360"/>
        <w:rPr/>
      </w:pPr>
      <w:r>
        <w:rPr>
          <w:b w:val="false"/>
          <w:i/>
          <w:sz w:val="32"/>
          <w:szCs w:val="32"/>
        </w:rPr>
        <w:t xml:space="preserve">1. </w:t>
      </w:r>
      <w:r>
        <w:rPr>
          <w:b w:val="false"/>
          <w:i/>
          <w:sz w:val="32"/>
          <w:szCs w:val="32"/>
          <w:lang w:val="sv-SE"/>
        </w:rPr>
        <w:t>Tashkilot</w:t>
      </w:r>
      <w:r>
        <w:rPr>
          <w:b w:val="false"/>
          <w:i/>
          <w:sz w:val="32"/>
          <w:szCs w:val="32"/>
        </w:rPr>
        <w:t xml:space="preserve"> </w:t>
      </w:r>
      <w:r>
        <w:rPr>
          <w:b w:val="false"/>
          <w:i/>
          <w:sz w:val="32"/>
          <w:szCs w:val="32"/>
          <w:lang w:val="sv-SE"/>
        </w:rPr>
        <w:t>ma</w:t>
      </w:r>
      <w:r>
        <w:rPr>
          <w:b w:val="false"/>
          <w:i/>
          <w:sz w:val="32"/>
          <w:szCs w:val="32"/>
        </w:rPr>
        <w:t>’</w:t>
      </w:r>
      <w:r>
        <w:rPr>
          <w:b w:val="false"/>
          <w:i/>
          <w:sz w:val="32"/>
          <w:szCs w:val="32"/>
          <w:lang w:val="sv-SE"/>
        </w:rPr>
        <w:t>muriyati</w:t>
      </w:r>
      <w:r>
        <w:rPr>
          <w:b w:val="false"/>
          <w:i/>
          <w:sz w:val="32"/>
          <w:szCs w:val="32"/>
        </w:rPr>
        <w:t xml:space="preserve"> – </w:t>
      </w:r>
      <w:r>
        <w:rPr>
          <w:b w:val="false"/>
          <w:i/>
          <w:sz w:val="32"/>
          <w:szCs w:val="32"/>
          <w:lang w:val="sv-SE"/>
        </w:rPr>
        <w:t>direktorlar</w:t>
      </w:r>
      <w:r>
        <w:rPr>
          <w:b w:val="false"/>
          <w:i/>
          <w:sz w:val="32"/>
          <w:szCs w:val="32"/>
        </w:rPr>
        <w:t xml:space="preserve"> </w:t>
      </w:r>
      <w:r>
        <w:rPr>
          <w:b w:val="false"/>
          <w:i/>
          <w:sz w:val="32"/>
          <w:szCs w:val="32"/>
          <w:lang w:val="sv-SE"/>
        </w:rPr>
        <w:t>kengashi</w:t>
      </w:r>
      <w:r>
        <w:rPr>
          <w:b w:val="false"/>
          <w:i/>
          <w:sz w:val="32"/>
          <w:szCs w:val="32"/>
        </w:rPr>
        <w:t xml:space="preserve">, </w:t>
      </w:r>
      <w:r>
        <w:rPr>
          <w:b w:val="false"/>
          <w:i/>
          <w:sz w:val="32"/>
          <w:szCs w:val="32"/>
          <w:lang w:val="sv-SE"/>
        </w:rPr>
        <w:t>yuqori</w:t>
      </w:r>
      <w:r>
        <w:rPr>
          <w:b w:val="false"/>
          <w:i/>
          <w:sz w:val="32"/>
          <w:szCs w:val="32"/>
        </w:rPr>
        <w:t xml:space="preserve"> </w:t>
      </w:r>
      <w:r>
        <w:rPr>
          <w:b w:val="false"/>
          <w:i/>
          <w:sz w:val="32"/>
          <w:szCs w:val="32"/>
          <w:lang w:val="sv-SE"/>
        </w:rPr>
        <w:t>boshqarmalar</w:t>
      </w:r>
      <w:r>
        <w:rPr>
          <w:b w:val="false"/>
          <w:i/>
          <w:sz w:val="32"/>
          <w:szCs w:val="32"/>
        </w:rPr>
        <w:t xml:space="preserve">  </w:t>
      </w:r>
      <w:r>
        <w:rPr>
          <w:b w:val="false"/>
          <w:i/>
          <w:sz w:val="32"/>
          <w:szCs w:val="32"/>
          <w:lang w:val="sv-SE"/>
        </w:rPr>
        <w:t>xodimlari</w:t>
      </w:r>
      <w:r>
        <w:rPr>
          <w:b w:val="false"/>
          <w:i/>
          <w:sz w:val="32"/>
          <w:szCs w:val="32"/>
        </w:rPr>
        <w:t xml:space="preserve">,  </w:t>
      </w:r>
      <w:r>
        <w:rPr>
          <w:b w:val="false"/>
          <w:i/>
          <w:sz w:val="32"/>
          <w:szCs w:val="32"/>
          <w:lang w:val="sv-SE"/>
        </w:rPr>
        <w:t>menejerlar</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linmalarning</w:t>
      </w:r>
      <w:r>
        <w:rPr>
          <w:b w:val="false"/>
          <w:i/>
          <w:sz w:val="32"/>
          <w:szCs w:val="32"/>
        </w:rPr>
        <w:t xml:space="preserve"> </w:t>
      </w:r>
      <w:r>
        <w:rPr>
          <w:b w:val="false"/>
          <w:i/>
          <w:sz w:val="32"/>
          <w:szCs w:val="32"/>
          <w:lang w:val="sv-SE"/>
        </w:rPr>
        <w:t>rahbarlari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mutaxassislari</w:t>
      </w:r>
      <w:r>
        <w:rPr>
          <w:b w:val="false"/>
          <w:i/>
          <w:sz w:val="32"/>
          <w:szCs w:val="32"/>
        </w:rPr>
        <w:t>.</w:t>
      </w:r>
    </w:p>
    <w:p>
      <w:pPr>
        <w:pStyle w:val="Normal"/>
        <w:spacing w:lineRule="auto" w:line="360"/>
        <w:rPr/>
      </w:pPr>
      <w:r>
        <w:rPr>
          <w:b w:val="false"/>
          <w:i/>
          <w:sz w:val="32"/>
          <w:szCs w:val="32"/>
        </w:rPr>
        <w:t xml:space="preserve">2. </w:t>
      </w:r>
      <w:r>
        <w:rPr>
          <w:b w:val="false"/>
          <w:i/>
          <w:sz w:val="32"/>
          <w:szCs w:val="32"/>
          <w:lang w:val="sv-SE"/>
        </w:rPr>
        <w:t>To</w:t>
      </w:r>
      <w:r>
        <w:rPr>
          <w:b w:val="false"/>
          <w:i/>
          <w:sz w:val="32"/>
          <w:szCs w:val="32"/>
        </w:rPr>
        <w:t>‘</w:t>
      </w:r>
      <w:r>
        <w:rPr>
          <w:b w:val="false"/>
          <w:i/>
          <w:sz w:val="32"/>
          <w:szCs w:val="32"/>
          <w:lang w:val="sv-SE"/>
        </w:rPr>
        <w:t>g</w:t>
      </w:r>
      <w:r>
        <w:rPr>
          <w:b w:val="false"/>
          <w:i/>
          <w:sz w:val="32"/>
          <w:szCs w:val="32"/>
        </w:rPr>
        <w:t>‘</w:t>
      </w:r>
      <w:r>
        <w:rPr>
          <w:b w:val="false"/>
          <w:i/>
          <w:sz w:val="32"/>
          <w:szCs w:val="32"/>
          <w:lang w:val="sv-SE"/>
        </w:rPr>
        <w:t>ridan</w:t>
      </w:r>
      <w:r>
        <w:rPr>
          <w:b w:val="false"/>
          <w:i/>
          <w:sz w:val="32"/>
          <w:szCs w:val="32"/>
        </w:rPr>
        <w:t xml:space="preserve"> </w:t>
      </w:r>
      <w:r>
        <w:rPr>
          <w:b w:val="false"/>
          <w:i/>
          <w:sz w:val="32"/>
          <w:szCs w:val="32"/>
          <w:lang w:val="sv-SE"/>
        </w:rPr>
        <w:t>to</w:t>
      </w:r>
      <w:r>
        <w:rPr>
          <w:b w:val="false"/>
          <w:i/>
          <w:sz w:val="32"/>
          <w:szCs w:val="32"/>
        </w:rPr>
        <w:t>‘</w:t>
      </w:r>
      <w:r>
        <w:rPr>
          <w:b w:val="false"/>
          <w:i/>
          <w:sz w:val="32"/>
          <w:szCs w:val="32"/>
          <w:lang w:val="sv-SE"/>
        </w:rPr>
        <w:t>g</w:t>
      </w:r>
      <w:r>
        <w:rPr>
          <w:b w:val="false"/>
          <w:i/>
          <w:sz w:val="32"/>
          <w:szCs w:val="32"/>
        </w:rPr>
        <w:t>‘</w:t>
      </w:r>
      <w:r>
        <w:rPr>
          <w:b w:val="false"/>
          <w:i/>
          <w:sz w:val="32"/>
          <w:szCs w:val="32"/>
          <w:lang w:val="sv-SE"/>
        </w:rPr>
        <w:t>ri</w:t>
      </w:r>
      <w:r>
        <w:rPr>
          <w:b w:val="false"/>
          <w:i/>
          <w:sz w:val="32"/>
          <w:szCs w:val="32"/>
        </w:rPr>
        <w:t xml:space="preserve"> </w:t>
      </w:r>
      <w:r>
        <w:rPr>
          <w:b w:val="false"/>
          <w:i/>
          <w:sz w:val="32"/>
          <w:szCs w:val="32"/>
          <w:lang w:val="sv-SE"/>
        </w:rPr>
        <w:t>moliyaviy</w:t>
      </w:r>
      <w:r>
        <w:rPr>
          <w:b w:val="false"/>
          <w:i/>
          <w:sz w:val="32"/>
          <w:szCs w:val="32"/>
        </w:rPr>
        <w:t xml:space="preserve"> </w:t>
      </w:r>
      <w:r>
        <w:rPr>
          <w:b w:val="false"/>
          <w:i/>
          <w:sz w:val="32"/>
          <w:szCs w:val="32"/>
          <w:lang w:val="sv-SE"/>
        </w:rPr>
        <w:t>qiziqish</w:t>
      </w:r>
      <w:r>
        <w:rPr>
          <w:b w:val="false"/>
          <w:i/>
          <w:sz w:val="32"/>
          <w:szCs w:val="32"/>
        </w:rPr>
        <w:t xml:space="preserve"> </w:t>
      </w:r>
      <w:r>
        <w:rPr>
          <w:b w:val="false"/>
          <w:i/>
          <w:sz w:val="32"/>
          <w:szCs w:val="32"/>
          <w:lang w:val="sv-SE"/>
        </w:rPr>
        <w:t>bilan</w:t>
      </w:r>
      <w:r>
        <w:rPr>
          <w:b w:val="false"/>
          <w:i/>
          <w:sz w:val="32"/>
          <w:szCs w:val="32"/>
        </w:rPr>
        <w:t xml:space="preserve"> </w:t>
      </w:r>
      <w:r>
        <w:rPr>
          <w:b w:val="false"/>
          <w:i/>
          <w:sz w:val="32"/>
          <w:szCs w:val="32"/>
          <w:lang w:val="sv-SE"/>
        </w:rPr>
        <w:t>ma</w:t>
      </w:r>
      <w:r>
        <w:rPr>
          <w:b w:val="false"/>
          <w:i/>
          <w:sz w:val="32"/>
          <w:szCs w:val="32"/>
        </w:rPr>
        <w:t>’</w:t>
      </w:r>
      <w:r>
        <w:rPr>
          <w:b w:val="false"/>
          <w:i/>
          <w:sz w:val="32"/>
          <w:szCs w:val="32"/>
          <w:lang w:val="sv-SE"/>
        </w:rPr>
        <w:t>lumotlardan</w:t>
      </w:r>
      <w:r>
        <w:rPr>
          <w:b w:val="false"/>
          <w:i/>
          <w:sz w:val="32"/>
          <w:szCs w:val="32"/>
        </w:rPr>
        <w:t xml:space="preserve"> </w:t>
      </w:r>
      <w:r>
        <w:rPr>
          <w:b w:val="false"/>
          <w:i/>
          <w:sz w:val="32"/>
          <w:szCs w:val="32"/>
          <w:lang w:val="sv-SE"/>
        </w:rPr>
        <w:t>egri</w:t>
      </w:r>
      <w:r>
        <w:rPr>
          <w:b w:val="false"/>
          <w:i/>
          <w:sz w:val="32"/>
          <w:szCs w:val="32"/>
        </w:rPr>
        <w:t xml:space="preserve">  </w:t>
      </w:r>
      <w:r>
        <w:rPr>
          <w:b w:val="false"/>
          <w:i/>
          <w:sz w:val="32"/>
          <w:szCs w:val="32"/>
          <w:lang w:val="sv-SE"/>
        </w:rPr>
        <w:t>foydalanuvchilar</w:t>
      </w:r>
      <w:r>
        <w:rPr>
          <w:b w:val="false"/>
          <w:i/>
          <w:sz w:val="32"/>
          <w:szCs w:val="32"/>
        </w:rPr>
        <w:t xml:space="preserve">,  </w:t>
      </w:r>
      <w:r>
        <w:rPr>
          <w:b w:val="false"/>
          <w:i/>
          <w:sz w:val="32"/>
          <w:szCs w:val="32"/>
          <w:lang w:val="sv-SE"/>
        </w:rPr>
        <w:t>bugungi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potensial</w:t>
      </w:r>
      <w:r>
        <w:rPr>
          <w:b w:val="false"/>
          <w:i/>
          <w:sz w:val="32"/>
          <w:szCs w:val="32"/>
        </w:rPr>
        <w:t xml:space="preserve">  </w:t>
      </w:r>
      <w:r>
        <w:rPr>
          <w:b w:val="false"/>
          <w:i/>
          <w:sz w:val="32"/>
          <w:szCs w:val="32"/>
          <w:lang w:val="sv-SE"/>
        </w:rPr>
        <w:t>investorlar</w:t>
      </w:r>
      <w:r>
        <w:rPr>
          <w:b w:val="false"/>
          <w:i/>
          <w:sz w:val="32"/>
          <w:szCs w:val="32"/>
        </w:rPr>
        <w:t xml:space="preserve">, </w:t>
      </w:r>
      <w:r>
        <w:rPr>
          <w:b w:val="false"/>
          <w:i/>
          <w:sz w:val="32"/>
          <w:szCs w:val="32"/>
          <w:lang w:val="sv-SE"/>
        </w:rPr>
        <w:t>banklar</w:t>
      </w:r>
      <w:r>
        <w:rPr>
          <w:b w:val="false"/>
          <w:i/>
          <w:sz w:val="32"/>
          <w:szCs w:val="32"/>
        </w:rPr>
        <w:t xml:space="preserve">, </w:t>
      </w:r>
      <w:r>
        <w:rPr>
          <w:b w:val="false"/>
          <w:i/>
          <w:sz w:val="32"/>
          <w:szCs w:val="32"/>
          <w:lang w:val="sv-SE"/>
        </w:rPr>
        <w:t>asosiy</w:t>
      </w:r>
      <w:r>
        <w:rPr>
          <w:b w:val="false"/>
          <w:i/>
          <w:sz w:val="32"/>
          <w:szCs w:val="32"/>
        </w:rPr>
        <w:t xml:space="preserve"> </w:t>
      </w:r>
      <w:r>
        <w:rPr>
          <w:b w:val="false"/>
          <w:i/>
          <w:sz w:val="32"/>
          <w:szCs w:val="32"/>
          <w:lang w:val="sv-SE"/>
        </w:rPr>
        <w:t>mablag</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ishlab</w:t>
      </w:r>
      <w:r>
        <w:rPr>
          <w:b w:val="false"/>
          <w:i/>
          <w:sz w:val="32"/>
          <w:szCs w:val="32"/>
        </w:rPr>
        <w:t xml:space="preserve"> </w:t>
      </w:r>
      <w:r>
        <w:rPr>
          <w:b w:val="false"/>
          <w:i/>
          <w:sz w:val="32"/>
          <w:szCs w:val="32"/>
          <w:lang w:val="sv-SE"/>
        </w:rPr>
        <w:t>chiqarish</w:t>
      </w:r>
      <w:r>
        <w:rPr>
          <w:b w:val="false"/>
          <w:i/>
          <w:sz w:val="32"/>
          <w:szCs w:val="32"/>
        </w:rPr>
        <w:t xml:space="preserve"> </w:t>
      </w:r>
      <w:r>
        <w:rPr>
          <w:b w:val="false"/>
          <w:i/>
          <w:sz w:val="32"/>
          <w:szCs w:val="32"/>
          <w:lang w:val="sv-SE"/>
        </w:rPr>
        <w:t>zaxiralari</w:t>
      </w:r>
      <w:r>
        <w:rPr>
          <w:b w:val="false"/>
          <w:i/>
          <w:sz w:val="32"/>
          <w:szCs w:val="32"/>
        </w:rPr>
        <w:t xml:space="preserve"> </w:t>
      </w:r>
      <w:r>
        <w:rPr>
          <w:b w:val="false"/>
          <w:i/>
          <w:sz w:val="32"/>
          <w:szCs w:val="32"/>
          <w:lang w:val="sv-SE"/>
        </w:rPr>
        <w:t>bilan</w:t>
      </w:r>
      <w:r>
        <w:rPr>
          <w:b w:val="false"/>
          <w:i/>
          <w:sz w:val="32"/>
          <w:szCs w:val="32"/>
        </w:rPr>
        <w:t xml:space="preserve">  </w:t>
      </w:r>
      <w:r>
        <w:rPr>
          <w:b w:val="false"/>
          <w:i/>
          <w:sz w:val="32"/>
          <w:szCs w:val="32"/>
          <w:lang w:val="sv-SE"/>
        </w:rPr>
        <w:t>ta</w:t>
      </w:r>
      <w:r>
        <w:rPr>
          <w:b w:val="false"/>
          <w:i/>
          <w:sz w:val="32"/>
          <w:szCs w:val="32"/>
        </w:rPr>
        <w:t>’</w:t>
      </w:r>
      <w:r>
        <w:rPr>
          <w:b w:val="false"/>
          <w:i/>
          <w:sz w:val="32"/>
          <w:szCs w:val="32"/>
          <w:lang w:val="sv-SE"/>
        </w:rPr>
        <w:t>minlovchilar</w:t>
      </w:r>
      <w:r>
        <w:rPr>
          <w:b w:val="false"/>
          <w:i/>
          <w:sz w:val="32"/>
          <w:szCs w:val="32"/>
        </w:rPr>
        <w:t xml:space="preserve">, </w:t>
      </w:r>
      <w:r>
        <w:rPr>
          <w:b w:val="false"/>
          <w:i/>
          <w:sz w:val="32"/>
          <w:szCs w:val="32"/>
          <w:lang w:val="sv-SE"/>
        </w:rPr>
        <w:t>boshqa</w:t>
      </w:r>
      <w:r>
        <w:rPr>
          <w:b w:val="false"/>
          <w:i/>
          <w:sz w:val="32"/>
          <w:szCs w:val="32"/>
        </w:rPr>
        <w:t xml:space="preserve">  </w:t>
      </w:r>
      <w:r>
        <w:rPr>
          <w:b w:val="false"/>
          <w:i/>
          <w:sz w:val="32"/>
          <w:szCs w:val="32"/>
          <w:lang w:val="sv-SE"/>
        </w:rPr>
        <w:t>kreditorlar</w:t>
      </w:r>
      <w:r>
        <w:rPr>
          <w:b w:val="false"/>
          <w:i/>
          <w:sz w:val="32"/>
          <w:szCs w:val="32"/>
        </w:rPr>
        <w:t xml:space="preserve">. </w:t>
      </w:r>
    </w:p>
    <w:p>
      <w:pPr>
        <w:pStyle w:val="Normal"/>
        <w:spacing w:lineRule="auto" w:line="360"/>
        <w:rPr/>
      </w:pPr>
      <w:r>
        <w:rPr>
          <w:b w:val="false"/>
          <w:i/>
          <w:sz w:val="32"/>
          <w:szCs w:val="32"/>
        </w:rPr>
        <w:t xml:space="preserve">3. </w:t>
      </w:r>
      <w:r>
        <w:rPr>
          <w:b w:val="false"/>
          <w:i/>
          <w:sz w:val="32"/>
          <w:szCs w:val="32"/>
          <w:lang w:val="sv-SE"/>
        </w:rPr>
        <w:t>Ma</w:t>
      </w:r>
      <w:r>
        <w:rPr>
          <w:b w:val="false"/>
          <w:i/>
          <w:sz w:val="32"/>
          <w:szCs w:val="32"/>
        </w:rPr>
        <w:t>’</w:t>
      </w:r>
      <w:r>
        <w:rPr>
          <w:b w:val="false"/>
          <w:i/>
          <w:sz w:val="32"/>
          <w:szCs w:val="32"/>
          <w:lang w:val="sv-SE"/>
        </w:rPr>
        <w:t>lumotlardan</w:t>
      </w:r>
      <w:r>
        <w:rPr>
          <w:b w:val="false"/>
          <w:i/>
          <w:sz w:val="32"/>
          <w:szCs w:val="32"/>
        </w:rPr>
        <w:t xml:space="preserve"> </w:t>
      </w:r>
      <w:r>
        <w:rPr>
          <w:b w:val="false"/>
          <w:i/>
          <w:sz w:val="32"/>
          <w:szCs w:val="32"/>
          <w:lang w:val="sv-SE"/>
        </w:rPr>
        <w:t>qisman</w:t>
      </w:r>
      <w:r>
        <w:rPr>
          <w:b w:val="false"/>
          <w:i/>
          <w:sz w:val="32"/>
          <w:szCs w:val="32"/>
        </w:rPr>
        <w:t xml:space="preserve"> </w:t>
      </w:r>
      <w:r>
        <w:rPr>
          <w:b w:val="false"/>
          <w:i/>
          <w:sz w:val="32"/>
          <w:szCs w:val="32"/>
          <w:lang w:val="sv-SE"/>
        </w:rPr>
        <w:t>moliyaviy</w:t>
      </w:r>
      <w:r>
        <w:rPr>
          <w:b w:val="false"/>
          <w:i/>
          <w:sz w:val="32"/>
          <w:szCs w:val="32"/>
        </w:rPr>
        <w:t xml:space="preserve"> </w:t>
      </w:r>
      <w:r>
        <w:rPr>
          <w:b w:val="false"/>
          <w:i/>
          <w:sz w:val="32"/>
          <w:szCs w:val="32"/>
          <w:lang w:val="sv-SE"/>
        </w:rPr>
        <w:t>qiziqish</w:t>
      </w:r>
      <w:r>
        <w:rPr>
          <w:b w:val="false"/>
          <w:i/>
          <w:sz w:val="32"/>
          <w:szCs w:val="32"/>
        </w:rPr>
        <w:t xml:space="preserve"> </w:t>
      </w:r>
      <w:r>
        <w:rPr>
          <w:b w:val="false"/>
          <w:i/>
          <w:sz w:val="32"/>
          <w:szCs w:val="32"/>
          <w:lang w:val="sv-SE"/>
        </w:rPr>
        <w:t>tufayli</w:t>
      </w:r>
      <w:r>
        <w:rPr>
          <w:b w:val="false"/>
          <w:i/>
          <w:sz w:val="32"/>
          <w:szCs w:val="32"/>
        </w:rPr>
        <w:t xml:space="preserve"> </w:t>
      </w:r>
      <w:r>
        <w:rPr>
          <w:b w:val="false"/>
          <w:i/>
          <w:sz w:val="32"/>
          <w:szCs w:val="32"/>
          <w:lang w:val="sv-SE"/>
        </w:rPr>
        <w:t>egri</w:t>
      </w:r>
      <w:r>
        <w:rPr>
          <w:b w:val="false"/>
          <w:i/>
          <w:sz w:val="32"/>
          <w:szCs w:val="32"/>
        </w:rPr>
        <w:t xml:space="preserve"> </w:t>
      </w:r>
      <w:r>
        <w:rPr>
          <w:b w:val="false"/>
          <w:i/>
          <w:sz w:val="32"/>
          <w:szCs w:val="32"/>
          <w:lang w:val="sv-SE"/>
        </w:rPr>
        <w:t>foydalanuvchilar</w:t>
      </w:r>
      <w:r>
        <w:rPr>
          <w:b w:val="false"/>
          <w:i/>
          <w:sz w:val="32"/>
          <w:szCs w:val="32"/>
        </w:rPr>
        <w:t xml:space="preserve">: </w:t>
      </w:r>
      <w:r>
        <w:rPr>
          <w:b w:val="false"/>
          <w:i/>
          <w:sz w:val="32"/>
          <w:szCs w:val="32"/>
          <w:lang w:val="sv-SE"/>
        </w:rPr>
        <w:t>soliq</w:t>
      </w:r>
      <w:r>
        <w:rPr>
          <w:b w:val="false"/>
          <w:i/>
          <w:sz w:val="32"/>
          <w:szCs w:val="32"/>
        </w:rPr>
        <w:t xml:space="preserve"> </w:t>
      </w:r>
      <w:r>
        <w:rPr>
          <w:b w:val="false"/>
          <w:i/>
          <w:sz w:val="32"/>
          <w:szCs w:val="32"/>
          <w:lang w:val="sv-SE"/>
        </w:rPr>
        <w:t>idoralari</w:t>
      </w:r>
      <w:r>
        <w:rPr>
          <w:b w:val="false"/>
          <w:i/>
          <w:sz w:val="32"/>
          <w:szCs w:val="32"/>
        </w:rPr>
        <w:t xml:space="preserve"> </w:t>
      </w:r>
      <w:r>
        <w:rPr>
          <w:b w:val="false"/>
          <w:i/>
          <w:sz w:val="32"/>
          <w:szCs w:val="32"/>
          <w:lang w:val="sv-SE"/>
        </w:rPr>
        <w:t>moliya</w:t>
      </w:r>
      <w:r>
        <w:rPr>
          <w:b w:val="false"/>
          <w:i/>
          <w:sz w:val="32"/>
          <w:szCs w:val="32"/>
        </w:rPr>
        <w:t xml:space="preserve"> </w:t>
      </w:r>
      <w:r>
        <w:rPr>
          <w:b w:val="false"/>
          <w:i/>
          <w:sz w:val="32"/>
          <w:szCs w:val="32"/>
          <w:lang w:val="sv-SE"/>
        </w:rPr>
        <w:t>muassasalari</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zbekiston</w:t>
      </w:r>
      <w:r>
        <w:rPr>
          <w:b w:val="false"/>
          <w:i/>
          <w:sz w:val="32"/>
          <w:szCs w:val="32"/>
        </w:rPr>
        <w:t xml:space="preserve"> </w:t>
      </w:r>
      <w:r>
        <w:rPr>
          <w:b w:val="false"/>
          <w:i/>
          <w:sz w:val="32"/>
          <w:szCs w:val="32"/>
          <w:lang w:val="sv-SE"/>
        </w:rPr>
        <w:t>Respublikasi</w:t>
      </w:r>
      <w:r>
        <w:rPr>
          <w:b w:val="false"/>
          <w:i/>
          <w:sz w:val="32"/>
          <w:szCs w:val="32"/>
        </w:rPr>
        <w:t xml:space="preserve"> </w:t>
      </w:r>
      <w:r>
        <w:rPr>
          <w:b w:val="false"/>
          <w:i/>
          <w:sz w:val="32"/>
          <w:szCs w:val="32"/>
          <w:lang w:val="sv-SE"/>
        </w:rPr>
        <w:t>Moliya</w:t>
      </w:r>
      <w:r>
        <w:rPr>
          <w:b w:val="false"/>
          <w:i/>
          <w:sz w:val="32"/>
          <w:szCs w:val="32"/>
        </w:rPr>
        <w:t xml:space="preserve"> </w:t>
      </w:r>
      <w:r>
        <w:rPr>
          <w:b w:val="false"/>
          <w:i/>
          <w:sz w:val="32"/>
          <w:szCs w:val="32"/>
          <w:lang w:val="sv-SE"/>
        </w:rPr>
        <w:t>vazirligining</w:t>
      </w:r>
      <w:r>
        <w:rPr>
          <w:b w:val="false"/>
          <w:i/>
          <w:sz w:val="32"/>
          <w:szCs w:val="32"/>
        </w:rPr>
        <w:t xml:space="preserve"> </w:t>
      </w:r>
      <w:r>
        <w:rPr>
          <w:b w:val="false"/>
          <w:i/>
          <w:sz w:val="32"/>
          <w:szCs w:val="32"/>
          <w:lang w:val="sv-SE"/>
        </w:rPr>
        <w:t>nazorat</w:t>
      </w:r>
      <w:r>
        <w:rPr>
          <w:b w:val="false"/>
          <w:i/>
          <w:sz w:val="32"/>
          <w:szCs w:val="32"/>
        </w:rPr>
        <w:t xml:space="preserve"> </w:t>
      </w:r>
      <w:r>
        <w:rPr>
          <w:b w:val="false"/>
          <w:i/>
          <w:sz w:val="32"/>
          <w:szCs w:val="32"/>
          <w:lang w:val="sv-SE"/>
        </w:rPr>
        <w:t>taftish</w:t>
      </w:r>
      <w:r>
        <w:rPr>
          <w:b w:val="false"/>
          <w:i/>
          <w:sz w:val="32"/>
          <w:szCs w:val="32"/>
        </w:rPr>
        <w:t xml:space="preserve"> </w:t>
      </w:r>
      <w:r>
        <w:rPr>
          <w:b w:val="false"/>
          <w:i/>
          <w:sz w:val="32"/>
          <w:szCs w:val="32"/>
          <w:lang w:val="sv-SE"/>
        </w:rPr>
        <w:t>boshqarmasi</w:t>
      </w:r>
      <w:r>
        <w:rPr>
          <w:b w:val="false"/>
          <w:i/>
          <w:sz w:val="32"/>
          <w:szCs w:val="32"/>
        </w:rPr>
        <w:t xml:space="preserve">, </w:t>
      </w:r>
      <w:r>
        <w:rPr>
          <w:b w:val="false"/>
          <w:i/>
          <w:sz w:val="32"/>
          <w:szCs w:val="32"/>
          <w:lang w:val="sv-SE"/>
        </w:rPr>
        <w:t>auditorlik</w:t>
      </w:r>
      <w:r>
        <w:rPr>
          <w:b w:val="false"/>
          <w:i/>
          <w:sz w:val="32"/>
          <w:szCs w:val="32"/>
        </w:rPr>
        <w:t xml:space="preserve"> </w:t>
      </w:r>
      <w:r>
        <w:rPr>
          <w:b w:val="false"/>
          <w:i/>
          <w:sz w:val="32"/>
          <w:szCs w:val="32"/>
          <w:lang w:val="sv-SE"/>
        </w:rPr>
        <w:t>firmalari</w:t>
      </w:r>
      <w:r>
        <w:rPr>
          <w:b w:val="false"/>
          <w:i/>
          <w:sz w:val="32"/>
          <w:szCs w:val="32"/>
        </w:rPr>
        <w:t xml:space="preserve">, </w:t>
      </w:r>
      <w:r>
        <w:rPr>
          <w:b w:val="false"/>
          <w:i/>
          <w:sz w:val="32"/>
          <w:szCs w:val="32"/>
          <w:lang w:val="sv-SE"/>
        </w:rPr>
        <w:t>Davlat</w:t>
      </w:r>
      <w:r>
        <w:rPr>
          <w:b w:val="false"/>
          <w:i/>
          <w:sz w:val="32"/>
          <w:szCs w:val="32"/>
        </w:rPr>
        <w:t xml:space="preserve"> </w:t>
      </w:r>
      <w:r>
        <w:rPr>
          <w:b w:val="false"/>
          <w:i/>
          <w:sz w:val="32"/>
          <w:szCs w:val="32"/>
          <w:lang w:val="sv-SE"/>
        </w:rPr>
        <w:t>Statistika</w:t>
      </w:r>
      <w:r>
        <w:rPr>
          <w:b w:val="false"/>
          <w:i/>
          <w:sz w:val="32"/>
          <w:szCs w:val="32"/>
        </w:rPr>
        <w:t xml:space="preserve"> </w:t>
      </w:r>
      <w:r>
        <w:rPr>
          <w:b w:val="false"/>
          <w:i/>
          <w:sz w:val="32"/>
          <w:szCs w:val="32"/>
          <w:lang w:val="sv-SE"/>
        </w:rPr>
        <w:t>qo</w:t>
      </w:r>
      <w:r>
        <w:rPr>
          <w:b w:val="false"/>
          <w:i/>
          <w:sz w:val="32"/>
          <w:szCs w:val="32"/>
        </w:rPr>
        <w:t>‘</w:t>
      </w:r>
      <w:r>
        <w:rPr>
          <w:b w:val="false"/>
          <w:i/>
          <w:sz w:val="32"/>
          <w:szCs w:val="32"/>
          <w:lang w:val="sv-SE"/>
        </w:rPr>
        <w:t>mitasi</w:t>
      </w:r>
      <w:r>
        <w:rPr>
          <w:b w:val="false"/>
          <w:i/>
          <w:sz w:val="32"/>
          <w:szCs w:val="32"/>
        </w:rPr>
        <w:t xml:space="preserve">, </w:t>
      </w:r>
      <w:r>
        <w:rPr>
          <w:b w:val="false"/>
          <w:i/>
          <w:sz w:val="32"/>
          <w:szCs w:val="32"/>
          <w:lang w:val="sv-SE"/>
        </w:rPr>
        <w:t>mahalliy</w:t>
      </w:r>
      <w:r>
        <w:rPr>
          <w:b w:val="false"/>
          <w:i/>
          <w:sz w:val="32"/>
          <w:szCs w:val="32"/>
        </w:rPr>
        <w:t xml:space="preserve"> </w:t>
      </w:r>
      <w:r>
        <w:rPr>
          <w:b w:val="false"/>
          <w:i/>
          <w:sz w:val="32"/>
          <w:szCs w:val="32"/>
          <w:lang w:val="sv-SE"/>
        </w:rPr>
        <w:t>hokimiyat</w:t>
      </w:r>
      <w:r>
        <w:rPr>
          <w:b w:val="false"/>
          <w:i/>
          <w:sz w:val="32"/>
          <w:szCs w:val="32"/>
        </w:rPr>
        <w:t xml:space="preserve"> </w:t>
      </w:r>
      <w:r>
        <w:rPr>
          <w:b w:val="false"/>
          <w:i/>
          <w:sz w:val="32"/>
          <w:szCs w:val="32"/>
          <w:lang w:val="sv-SE"/>
        </w:rPr>
        <w:t>idoralari</w:t>
      </w:r>
      <w:r>
        <w:rPr>
          <w:b w:val="false"/>
          <w:i/>
          <w:sz w:val="32"/>
          <w:szCs w:val="32"/>
        </w:rPr>
        <w:t xml:space="preserve"> </w:t>
      </w:r>
      <w:r>
        <w:rPr>
          <w:b w:val="false"/>
          <w:i/>
          <w:sz w:val="32"/>
          <w:szCs w:val="32"/>
          <w:lang w:val="sv-SE"/>
        </w:rPr>
        <w:t>va</w:t>
      </w:r>
      <w:r>
        <w:rPr>
          <w:b w:val="false"/>
          <w:i/>
          <w:sz w:val="32"/>
          <w:szCs w:val="32"/>
        </w:rPr>
        <w:t xml:space="preserve"> </w:t>
      </w:r>
      <w:r>
        <w:rPr>
          <w:b w:val="false"/>
          <w:i/>
          <w:sz w:val="32"/>
          <w:szCs w:val="32"/>
          <w:lang w:val="sv-SE"/>
        </w:rPr>
        <w:t>boshqa</w:t>
      </w:r>
      <w:r>
        <w:rPr>
          <w:b w:val="false"/>
          <w:i/>
          <w:sz w:val="32"/>
          <w:szCs w:val="32"/>
        </w:rPr>
        <w:t xml:space="preserve"> </w:t>
      </w:r>
      <w:r>
        <w:rPr>
          <w:b w:val="false"/>
          <w:i/>
          <w:sz w:val="32"/>
          <w:szCs w:val="32"/>
          <w:lang w:val="sv-SE"/>
        </w:rPr>
        <w:t>foydalanuvchilar</w:t>
      </w:r>
      <w:r>
        <w:rPr>
          <w:b w:val="false"/>
          <w:i/>
          <w:sz w:val="32"/>
          <w:szCs w:val="32"/>
        </w:rPr>
        <w:t>.</w:t>
      </w:r>
    </w:p>
    <w:p>
      <w:pPr>
        <w:pStyle w:val="Normal"/>
        <w:spacing w:lineRule="auto" w:line="360"/>
        <w:rPr>
          <w:b w:val="false"/>
          <w:b w:val="false"/>
          <w:i/>
          <w:i/>
          <w:sz w:val="32"/>
          <w:szCs w:val="32"/>
          <w:lang w:val="sv-SE"/>
        </w:rPr>
      </w:pPr>
      <w:r>
        <w:rPr>
          <w:b w:val="false"/>
          <w:i/>
          <w:sz w:val="32"/>
          <w:szCs w:val="32"/>
          <w:lang w:val="sv-SE"/>
        </w:rPr>
        <w:t>BUXGALTERIYA HISOBINING ASOSIY VAZIFALARI</w:t>
      </w:r>
    </w:p>
    <w:p>
      <w:pPr>
        <w:pStyle w:val="Normal"/>
        <w:spacing w:lineRule="auto" w:line="360"/>
        <w:rPr>
          <w:b w:val="false"/>
          <w:b w:val="false"/>
          <w:i/>
          <w:i/>
          <w:sz w:val="32"/>
          <w:szCs w:val="32"/>
          <w:lang w:val="sv-SE"/>
        </w:rPr>
      </w:pPr>
      <w:r>
        <w:rPr>
          <w:b w:val="false"/>
          <w:i/>
          <w:sz w:val="32"/>
          <w:szCs w:val="32"/>
          <w:lang w:val="sv-SE"/>
        </w:rPr>
        <w:t>Buxgalteriya hisobi quyidagi asosiy vazifalardan iborat:</w:t>
      </w:r>
    </w:p>
    <w:p>
      <w:pPr>
        <w:pStyle w:val="Normal"/>
        <w:spacing w:lineRule="auto" w:line="360"/>
        <w:rPr>
          <w:b w:val="false"/>
          <w:b w:val="false"/>
          <w:i/>
          <w:i/>
          <w:sz w:val="32"/>
          <w:szCs w:val="32"/>
          <w:lang w:val="sv-SE"/>
        </w:rPr>
      </w:pPr>
      <w:r>
        <w:rPr>
          <w:b w:val="false"/>
          <w:i/>
          <w:sz w:val="32"/>
          <w:szCs w:val="32"/>
          <w:lang w:val="sv-SE"/>
        </w:rPr>
        <w:t>- buxgalteriya hisobi schyotlarida aktivlarning ahvoli va harakati, mulkiy huquq va majburiyatlarning ahvoli haqida to‘liq va ishonchli ma’lumotlarni</w:t>
      </w:r>
    </w:p>
    <w:p>
      <w:pPr>
        <w:pStyle w:val="Normal"/>
        <w:spacing w:lineRule="auto" w:line="360"/>
        <w:rPr>
          <w:b w:val="false"/>
          <w:b w:val="false"/>
          <w:i/>
          <w:i/>
          <w:sz w:val="32"/>
          <w:szCs w:val="32"/>
          <w:lang w:val="sv-SE"/>
        </w:rPr>
      </w:pPr>
      <w:r>
        <w:rPr>
          <w:b w:val="false"/>
          <w:i/>
          <w:sz w:val="32"/>
          <w:szCs w:val="32"/>
          <w:lang w:val="sv-SE"/>
        </w:rPr>
        <w:t>tuzish;</w:t>
      </w:r>
    </w:p>
    <w:p>
      <w:pPr>
        <w:pStyle w:val="Normal"/>
        <w:spacing w:lineRule="auto" w:line="360"/>
        <w:rPr>
          <w:b w:val="false"/>
          <w:b w:val="false"/>
          <w:i/>
          <w:i/>
          <w:sz w:val="32"/>
          <w:szCs w:val="32"/>
          <w:lang w:val="sv-SE"/>
        </w:rPr>
      </w:pPr>
      <w:r>
        <w:rPr>
          <w:b w:val="false"/>
          <w:i/>
          <w:sz w:val="32"/>
          <w:szCs w:val="32"/>
          <w:lang w:val="sv-SE"/>
        </w:rPr>
        <w:t>- samarali boshqarish maqsadida buxgalteriya hisobidagi ma’lumotlarni umumlashtirish;</w:t>
      </w:r>
    </w:p>
    <w:p>
      <w:pPr>
        <w:pStyle w:val="Normal"/>
        <w:spacing w:lineRule="auto" w:line="360"/>
        <w:rPr>
          <w:b w:val="false"/>
          <w:b w:val="false"/>
          <w:i/>
          <w:i/>
          <w:sz w:val="32"/>
          <w:szCs w:val="32"/>
          <w:lang w:val="sv-SE"/>
        </w:rPr>
      </w:pPr>
      <w:r>
        <w:rPr>
          <w:b w:val="false"/>
          <w:i/>
          <w:sz w:val="32"/>
          <w:szCs w:val="32"/>
          <w:lang w:val="sv-SE"/>
        </w:rPr>
        <w:t>- moliyaviy, soliq va boshqa hisoblarni tuzish.</w:t>
      </w:r>
    </w:p>
    <w:p>
      <w:pPr>
        <w:pStyle w:val="Normal"/>
        <w:spacing w:lineRule="auto" w:line="360"/>
        <w:rPr>
          <w:b w:val="false"/>
          <w:b w:val="false"/>
          <w:i/>
          <w:i/>
          <w:sz w:val="32"/>
          <w:szCs w:val="32"/>
          <w:lang w:val="sv-SE"/>
        </w:rPr>
      </w:pPr>
      <w:r>
        <w:rPr>
          <w:b w:val="false"/>
          <w:i/>
          <w:sz w:val="32"/>
          <w:szCs w:val="32"/>
          <w:lang w:val="sv-SE"/>
        </w:rPr>
        <w:t>Hozirgi zamon hisob adabiyotlarida buxgalteriya hisobining vazifasi quyidagicha bo‘linadi:</w:t>
      </w:r>
    </w:p>
    <w:p>
      <w:pPr>
        <w:pStyle w:val="Normal"/>
        <w:spacing w:lineRule="auto" w:line="360"/>
        <w:rPr>
          <w:b w:val="false"/>
          <w:b w:val="false"/>
          <w:i/>
          <w:i/>
          <w:sz w:val="32"/>
          <w:szCs w:val="32"/>
          <w:lang w:val="sv-SE"/>
        </w:rPr>
      </w:pPr>
      <w:r>
        <w:rPr>
          <w:b w:val="false"/>
          <w:i/>
          <w:sz w:val="32"/>
          <w:szCs w:val="32"/>
          <w:lang w:val="sv-SE"/>
        </w:rPr>
        <w:t>- rejali;</w:t>
      </w:r>
    </w:p>
    <w:p>
      <w:pPr>
        <w:pStyle w:val="Normal"/>
        <w:spacing w:lineRule="auto" w:line="360"/>
        <w:rPr>
          <w:b w:val="false"/>
          <w:b w:val="false"/>
          <w:i/>
          <w:i/>
          <w:sz w:val="32"/>
          <w:szCs w:val="32"/>
          <w:lang w:val="sv-SE"/>
        </w:rPr>
      </w:pPr>
      <w:r>
        <w:rPr>
          <w:b w:val="false"/>
          <w:i/>
          <w:sz w:val="32"/>
          <w:szCs w:val="32"/>
          <w:lang w:val="sv-SE"/>
        </w:rPr>
        <w:t>- nazoratli;</w:t>
      </w:r>
    </w:p>
    <w:p>
      <w:pPr>
        <w:pStyle w:val="Normal"/>
        <w:spacing w:lineRule="auto" w:line="360"/>
        <w:rPr>
          <w:b w:val="false"/>
          <w:b w:val="false"/>
          <w:i/>
          <w:i/>
          <w:sz w:val="32"/>
          <w:szCs w:val="32"/>
          <w:lang w:val="sv-SE"/>
        </w:rPr>
      </w:pPr>
      <w:r>
        <w:rPr>
          <w:b w:val="false"/>
          <w:i/>
          <w:sz w:val="32"/>
          <w:szCs w:val="32"/>
          <w:lang w:val="sv-SE"/>
        </w:rPr>
        <w:t>- ma’lumotli;</w:t>
      </w:r>
    </w:p>
    <w:p>
      <w:pPr>
        <w:pStyle w:val="Normal"/>
        <w:spacing w:lineRule="auto" w:line="360"/>
        <w:rPr>
          <w:b w:val="false"/>
          <w:b w:val="false"/>
          <w:i/>
          <w:i/>
          <w:sz w:val="32"/>
          <w:szCs w:val="32"/>
          <w:lang w:val="sv-SE"/>
        </w:rPr>
      </w:pPr>
      <w:r>
        <w:rPr>
          <w:b w:val="false"/>
          <w:i/>
          <w:sz w:val="32"/>
          <w:szCs w:val="32"/>
          <w:lang w:val="sv-SE"/>
        </w:rPr>
        <w:t>- tahliliy (baho);</w:t>
      </w:r>
    </w:p>
    <w:p>
      <w:pPr>
        <w:pStyle w:val="Normal"/>
        <w:spacing w:lineRule="auto" w:line="360"/>
        <w:rPr>
          <w:b w:val="false"/>
          <w:b w:val="false"/>
          <w:i/>
          <w:i/>
          <w:sz w:val="32"/>
          <w:szCs w:val="32"/>
          <w:lang w:val="sv-SE"/>
        </w:rPr>
      </w:pPr>
      <w:r>
        <w:rPr>
          <w:b w:val="false"/>
          <w:i/>
          <w:sz w:val="32"/>
          <w:szCs w:val="32"/>
          <w:lang w:val="sv-SE"/>
        </w:rPr>
        <w:t>- hisobli.</w:t>
      </w:r>
    </w:p>
    <w:p>
      <w:pPr>
        <w:pStyle w:val="Normal"/>
        <w:spacing w:lineRule="auto" w:line="360"/>
        <w:rPr>
          <w:b w:val="false"/>
          <w:b w:val="false"/>
          <w:i/>
          <w:i/>
          <w:sz w:val="32"/>
          <w:szCs w:val="32"/>
          <w:lang w:val="sv-SE"/>
        </w:rPr>
      </w:pPr>
      <w:r>
        <w:rPr>
          <w:b w:val="false"/>
          <w:i/>
          <w:sz w:val="32"/>
          <w:szCs w:val="32"/>
          <w:lang w:val="sv-SE"/>
        </w:rPr>
        <w:t>O‘zbekiston Respublikasida ro‘yxatdan o‘tgan, xususiy shakldan qat’i nazar, yuridik shaxslar, davlat tashkilotlari va boshqarmalari, ularning Respublikamizda va undan tashqarida joylashgan tarmoq korxonalari, filiallari va boshqa shu’ba bo‘linmalari buxgalteriya hisobining subyektlari bo‘la oladi. Buxgalteriya hisobining obyektlari asosiy va joriy aktiv, majburiyat, xususiy kapital, zaxiralar, daromad va xarajat (chiqim)lar, foydalar, ularning harakatlari bilan bog‘liq xo‘jalik operatsiyalari bo‘ladi.</w:t>
      </w:r>
    </w:p>
    <w:p>
      <w:pPr>
        <w:pStyle w:val="Normal"/>
        <w:spacing w:lineRule="auto" w:line="360"/>
        <w:rPr>
          <w:b w:val="false"/>
          <w:b w:val="false"/>
          <w:i/>
          <w:i/>
          <w:sz w:val="32"/>
          <w:szCs w:val="32"/>
          <w:lang w:val="sv-SE"/>
        </w:rPr>
      </w:pPr>
      <w:r>
        <w:rPr>
          <w:b w:val="false"/>
          <w:i/>
          <w:sz w:val="32"/>
          <w:szCs w:val="32"/>
          <w:lang w:val="sv-SE"/>
        </w:rPr>
        <w:t>Hisob siyosati deganda xo‘jalik subyektlari rahbarlarining buxgalteriya hisobini yuritish va moliyaviy hisobotlarni tuzish uchun qo‘llagan usullarning yig‘indisi tushuniladi.</w:t>
      </w:r>
    </w:p>
    <w:p>
      <w:pPr>
        <w:pStyle w:val="Normal"/>
        <w:spacing w:lineRule="auto" w:line="360"/>
        <w:rPr>
          <w:b w:val="false"/>
          <w:b w:val="false"/>
          <w:i/>
          <w:i/>
          <w:sz w:val="32"/>
          <w:szCs w:val="32"/>
          <w:lang w:val="sv-SE"/>
        </w:rPr>
      </w:pPr>
      <w:r>
        <w:rPr>
          <w:b w:val="false"/>
          <w:i/>
          <w:sz w:val="32"/>
          <w:szCs w:val="32"/>
          <w:lang w:val="sv-SE"/>
        </w:rPr>
        <w:t>Tashkilotning hisob siyosati buxgalteriya hisobining quyidagi asosiy tamoyillariga mos kelishi lozim:</w:t>
      </w:r>
    </w:p>
    <w:p>
      <w:pPr>
        <w:pStyle w:val="Normal"/>
        <w:spacing w:lineRule="auto" w:line="360"/>
        <w:rPr>
          <w:b w:val="false"/>
          <w:b w:val="false"/>
          <w:i/>
          <w:i/>
          <w:sz w:val="32"/>
          <w:szCs w:val="32"/>
          <w:lang w:val="sv-SE"/>
        </w:rPr>
      </w:pPr>
      <w:r>
        <w:rPr>
          <w:b w:val="false"/>
          <w:i/>
          <w:sz w:val="32"/>
          <w:szCs w:val="32"/>
          <w:lang w:val="sv-SE"/>
        </w:rPr>
        <w:t>- uzluksiz;</w:t>
      </w:r>
    </w:p>
    <w:p>
      <w:pPr>
        <w:pStyle w:val="Normal"/>
        <w:spacing w:lineRule="auto" w:line="360"/>
        <w:rPr>
          <w:b w:val="false"/>
          <w:b w:val="false"/>
          <w:i/>
          <w:i/>
          <w:sz w:val="32"/>
          <w:szCs w:val="32"/>
          <w:lang w:val="sv-SE"/>
        </w:rPr>
      </w:pPr>
      <w:r>
        <w:rPr>
          <w:b w:val="false"/>
          <w:i/>
          <w:sz w:val="32"/>
          <w:szCs w:val="32"/>
          <w:lang w:val="sv-SE"/>
        </w:rPr>
        <w:t>- xo‘jalik operatsiyalari, aktiv va passivlarning pullik bahosi;</w:t>
      </w:r>
    </w:p>
    <w:p>
      <w:pPr>
        <w:pStyle w:val="Normal"/>
        <w:spacing w:lineRule="auto" w:line="360"/>
        <w:rPr>
          <w:b w:val="false"/>
          <w:b w:val="false"/>
          <w:i/>
          <w:i/>
          <w:sz w:val="32"/>
          <w:szCs w:val="32"/>
          <w:lang w:val="sv-SE"/>
        </w:rPr>
      </w:pPr>
      <w:r>
        <w:rPr>
          <w:b w:val="false"/>
          <w:i/>
          <w:sz w:val="32"/>
          <w:szCs w:val="32"/>
          <w:lang w:val="sv-SE"/>
        </w:rPr>
        <w:t>- ishonchlilik;</w:t>
      </w:r>
    </w:p>
    <w:p>
      <w:pPr>
        <w:pStyle w:val="Normal"/>
        <w:spacing w:lineRule="auto" w:line="360"/>
        <w:rPr>
          <w:b w:val="false"/>
          <w:b w:val="false"/>
          <w:i/>
          <w:i/>
          <w:sz w:val="32"/>
          <w:szCs w:val="32"/>
          <w:lang w:val="sv-SE"/>
        </w:rPr>
      </w:pPr>
      <w:r>
        <w:rPr>
          <w:b w:val="false"/>
          <w:i/>
          <w:sz w:val="32"/>
          <w:szCs w:val="32"/>
          <w:lang w:val="sv-SE"/>
        </w:rPr>
        <w:t xml:space="preserve">- qo‘shib yozish usullari; </w:t>
      </w:r>
    </w:p>
    <w:p>
      <w:pPr>
        <w:pStyle w:val="Normal"/>
        <w:spacing w:lineRule="auto" w:line="360"/>
        <w:rPr>
          <w:b w:val="false"/>
          <w:b w:val="false"/>
          <w:i/>
          <w:i/>
          <w:sz w:val="32"/>
          <w:szCs w:val="32"/>
          <w:lang w:val="sv-SE"/>
        </w:rPr>
      </w:pPr>
      <w:r>
        <w:rPr>
          <w:b w:val="false"/>
          <w:i/>
          <w:sz w:val="32"/>
          <w:szCs w:val="32"/>
          <w:lang w:val="sv-SE"/>
        </w:rPr>
        <w:t>- ko‘rsatkichlarni solishtirish (taqqoslash);</w:t>
      </w:r>
    </w:p>
    <w:p>
      <w:pPr>
        <w:pStyle w:val="Normal"/>
        <w:spacing w:lineRule="auto" w:line="360"/>
        <w:rPr>
          <w:b w:val="false"/>
          <w:b w:val="false"/>
          <w:i/>
          <w:i/>
          <w:sz w:val="32"/>
          <w:szCs w:val="32"/>
          <w:lang w:val="sv-SE"/>
        </w:rPr>
      </w:pPr>
      <w:r>
        <w:rPr>
          <w:b w:val="false"/>
          <w:i/>
          <w:sz w:val="32"/>
          <w:szCs w:val="32"/>
          <w:lang w:val="sv-SE"/>
        </w:rPr>
        <w:t>-moliyaviy hisobotning xolisligi;</w:t>
      </w:r>
    </w:p>
    <w:p>
      <w:pPr>
        <w:pStyle w:val="Normal"/>
        <w:spacing w:lineRule="auto" w:line="360"/>
        <w:rPr>
          <w:b w:val="false"/>
          <w:b w:val="false"/>
          <w:i/>
          <w:i/>
          <w:sz w:val="32"/>
          <w:szCs w:val="32"/>
          <w:lang w:val="sv-SE"/>
        </w:rPr>
      </w:pPr>
      <w:r>
        <w:rPr>
          <w:b w:val="false"/>
          <w:i/>
          <w:sz w:val="32"/>
          <w:szCs w:val="32"/>
          <w:lang w:val="sv-SE"/>
        </w:rPr>
        <w:t>-hisobot davri tushum va chiqimlarining mos kelishi;</w:t>
      </w:r>
    </w:p>
    <w:p>
      <w:pPr>
        <w:pStyle w:val="Normal"/>
        <w:spacing w:lineRule="auto" w:line="360"/>
        <w:rPr>
          <w:b w:val="false"/>
          <w:b w:val="false"/>
          <w:i/>
          <w:i/>
          <w:sz w:val="32"/>
          <w:szCs w:val="32"/>
          <w:lang w:val="sv-SE"/>
        </w:rPr>
      </w:pPr>
      <w:r>
        <w:rPr>
          <w:b w:val="false"/>
          <w:i/>
          <w:sz w:val="32"/>
          <w:szCs w:val="32"/>
          <w:lang w:val="sv-SE"/>
        </w:rPr>
        <w:t>- mulkiy ajratilganlik;</w:t>
      </w:r>
    </w:p>
    <w:p>
      <w:pPr>
        <w:pStyle w:val="Normal"/>
        <w:spacing w:lineRule="auto" w:line="360"/>
        <w:rPr>
          <w:b w:val="false"/>
          <w:b w:val="false"/>
          <w:i/>
          <w:i/>
          <w:sz w:val="32"/>
          <w:szCs w:val="32"/>
          <w:lang w:val="sv-SE"/>
        </w:rPr>
      </w:pPr>
      <w:r>
        <w:rPr>
          <w:b w:val="false"/>
          <w:i/>
          <w:sz w:val="32"/>
          <w:szCs w:val="32"/>
          <w:lang w:val="sv-SE"/>
        </w:rPr>
        <w:t>- aktiv va majburiyatlarning aniq bahosi;</w:t>
      </w:r>
    </w:p>
    <w:p>
      <w:pPr>
        <w:pStyle w:val="Normal"/>
        <w:spacing w:lineRule="auto" w:line="360"/>
        <w:rPr>
          <w:b w:val="false"/>
          <w:b w:val="false"/>
          <w:i/>
          <w:i/>
          <w:sz w:val="32"/>
          <w:szCs w:val="32"/>
          <w:lang w:val="sv-SE"/>
        </w:rPr>
      </w:pPr>
      <w:r>
        <w:rPr>
          <w:b w:val="false"/>
          <w:i/>
          <w:sz w:val="32"/>
          <w:szCs w:val="32"/>
          <w:lang w:val="sv-SE"/>
        </w:rPr>
        <w:t>- formadan mazmunning ustunligi;</w:t>
      </w:r>
    </w:p>
    <w:p>
      <w:pPr>
        <w:pStyle w:val="Normal"/>
        <w:spacing w:lineRule="auto" w:line="360"/>
        <w:rPr>
          <w:b w:val="false"/>
          <w:b w:val="false"/>
          <w:i/>
          <w:i/>
          <w:sz w:val="32"/>
          <w:szCs w:val="32"/>
          <w:lang w:val="sv-SE"/>
        </w:rPr>
      </w:pPr>
      <w:r>
        <w:rPr>
          <w:b w:val="false"/>
          <w:i/>
          <w:sz w:val="32"/>
          <w:szCs w:val="32"/>
          <w:lang w:val="sv-SE"/>
        </w:rPr>
        <w:t>- ratsionallik (muvofiqlik);</w:t>
      </w:r>
    </w:p>
    <w:p>
      <w:pPr>
        <w:pStyle w:val="Normal"/>
        <w:spacing w:lineRule="auto" w:line="360"/>
        <w:rPr>
          <w:b w:val="false"/>
          <w:b w:val="false"/>
          <w:i/>
          <w:i/>
          <w:sz w:val="32"/>
          <w:szCs w:val="32"/>
          <w:lang w:val="sv-SE"/>
        </w:rPr>
      </w:pPr>
      <w:r>
        <w:rPr>
          <w:b w:val="false"/>
          <w:i/>
          <w:sz w:val="32"/>
          <w:szCs w:val="32"/>
          <w:lang w:val="sv-SE"/>
        </w:rPr>
        <w:t>-qarama-qarshilikning yo‘qligi;</w:t>
      </w:r>
    </w:p>
    <w:p>
      <w:pPr>
        <w:pStyle w:val="Normal"/>
        <w:spacing w:lineRule="auto" w:line="360"/>
        <w:rPr>
          <w:b w:val="false"/>
          <w:b w:val="false"/>
          <w:i/>
          <w:i/>
          <w:sz w:val="32"/>
          <w:szCs w:val="32"/>
          <w:lang w:val="sv-SE"/>
        </w:rPr>
      </w:pPr>
      <w:r>
        <w:rPr>
          <w:b w:val="false"/>
          <w:i/>
          <w:sz w:val="32"/>
          <w:szCs w:val="32"/>
          <w:lang w:val="sv-SE"/>
        </w:rPr>
        <w:t>- aniqlik;</w:t>
      </w:r>
    </w:p>
    <w:p>
      <w:pPr>
        <w:pStyle w:val="Normal"/>
        <w:spacing w:lineRule="auto" w:line="360"/>
        <w:rPr>
          <w:b w:val="false"/>
          <w:b w:val="false"/>
          <w:i/>
          <w:i/>
          <w:sz w:val="32"/>
          <w:szCs w:val="32"/>
          <w:lang w:val="sv-SE"/>
        </w:rPr>
      </w:pPr>
      <w:r>
        <w:rPr>
          <w:b w:val="false"/>
          <w:i/>
          <w:sz w:val="32"/>
          <w:szCs w:val="32"/>
          <w:lang w:val="sv-SE"/>
        </w:rPr>
        <w:t>- ma’nodorlik;</w:t>
      </w:r>
    </w:p>
    <w:p>
      <w:pPr>
        <w:pStyle w:val="Normal"/>
        <w:spacing w:lineRule="auto" w:line="360"/>
        <w:rPr>
          <w:b w:val="false"/>
          <w:b w:val="false"/>
          <w:i/>
          <w:i/>
          <w:sz w:val="32"/>
          <w:szCs w:val="32"/>
          <w:lang w:val="sv-SE"/>
        </w:rPr>
      </w:pPr>
      <w:r>
        <w:rPr>
          <w:b w:val="false"/>
          <w:i/>
          <w:sz w:val="32"/>
          <w:szCs w:val="32"/>
          <w:lang w:val="sv-SE"/>
        </w:rPr>
        <w:t>- jiddiylik;</w:t>
      </w:r>
    </w:p>
    <w:p>
      <w:pPr>
        <w:pStyle w:val="Normal"/>
        <w:spacing w:lineRule="auto" w:line="360"/>
        <w:rPr>
          <w:b w:val="false"/>
          <w:b w:val="false"/>
          <w:i/>
          <w:i/>
          <w:sz w:val="32"/>
          <w:szCs w:val="32"/>
          <w:lang w:val="sv-SE"/>
        </w:rPr>
      </w:pPr>
      <w:r>
        <w:rPr>
          <w:b w:val="false"/>
          <w:i/>
          <w:sz w:val="32"/>
          <w:szCs w:val="32"/>
          <w:lang w:val="sv-SE"/>
        </w:rPr>
        <w:t>- haqqoniylik va moliyaviy hisobotni xolis (beg‘araz) ko‘rsatish;</w:t>
      </w:r>
    </w:p>
    <w:p>
      <w:pPr>
        <w:pStyle w:val="Normal"/>
        <w:spacing w:lineRule="auto" w:line="360"/>
        <w:rPr>
          <w:b w:val="false"/>
          <w:b w:val="false"/>
          <w:i/>
          <w:i/>
          <w:sz w:val="32"/>
          <w:szCs w:val="32"/>
          <w:lang w:val="sv-SE"/>
        </w:rPr>
      </w:pPr>
      <w:r>
        <w:rPr>
          <w:b w:val="false"/>
          <w:i/>
          <w:sz w:val="32"/>
          <w:szCs w:val="32"/>
          <w:lang w:val="sv-SE"/>
        </w:rPr>
        <w:t>- tugallanganlik;</w:t>
      </w:r>
    </w:p>
    <w:p>
      <w:pPr>
        <w:pStyle w:val="Normal"/>
        <w:spacing w:lineRule="auto" w:line="360"/>
        <w:rPr>
          <w:b w:val="false"/>
          <w:b w:val="false"/>
          <w:i/>
          <w:i/>
          <w:sz w:val="32"/>
          <w:szCs w:val="32"/>
          <w:lang w:val="sv-SE"/>
        </w:rPr>
      </w:pPr>
      <w:r>
        <w:rPr>
          <w:b w:val="false"/>
          <w:i/>
          <w:sz w:val="32"/>
          <w:szCs w:val="32"/>
          <w:lang w:val="sv-SE"/>
        </w:rPr>
        <w:t>- izchillik;</w:t>
      </w:r>
    </w:p>
    <w:p>
      <w:pPr>
        <w:pStyle w:val="Normal"/>
        <w:spacing w:lineRule="auto" w:line="360"/>
        <w:rPr>
          <w:b w:val="false"/>
          <w:b w:val="false"/>
          <w:i/>
          <w:i/>
          <w:sz w:val="32"/>
          <w:szCs w:val="32"/>
          <w:lang w:val="sv-SE"/>
        </w:rPr>
      </w:pPr>
      <w:r>
        <w:rPr>
          <w:b w:val="false"/>
          <w:i/>
          <w:sz w:val="32"/>
          <w:szCs w:val="32"/>
          <w:lang w:val="sv-SE"/>
        </w:rPr>
        <w:t>- o‘z vaqtida;</w:t>
      </w:r>
    </w:p>
    <w:p>
      <w:pPr>
        <w:pStyle w:val="Normal"/>
        <w:spacing w:lineRule="auto" w:line="360"/>
        <w:rPr>
          <w:b w:val="false"/>
          <w:b w:val="false"/>
          <w:i/>
          <w:i/>
          <w:sz w:val="32"/>
          <w:szCs w:val="32"/>
          <w:lang w:val="sv-SE"/>
        </w:rPr>
      </w:pPr>
      <w:r>
        <w:rPr>
          <w:b w:val="false"/>
          <w:i/>
          <w:sz w:val="32"/>
          <w:szCs w:val="32"/>
          <w:lang w:val="sv-SE"/>
        </w:rPr>
        <w:t>- obyektivlik.</w:t>
      </w:r>
    </w:p>
    <w:p>
      <w:pPr>
        <w:pStyle w:val="Normal"/>
        <w:spacing w:lineRule="auto" w:line="360"/>
        <w:rPr>
          <w:b w:val="false"/>
          <w:b w:val="false"/>
          <w:i/>
          <w:i/>
          <w:sz w:val="32"/>
          <w:szCs w:val="32"/>
          <w:lang w:val="sv-SE"/>
        </w:rPr>
      </w:pPr>
      <w:r>
        <w:rPr>
          <w:b w:val="false"/>
          <w:i/>
          <w:sz w:val="32"/>
          <w:szCs w:val="32"/>
          <w:lang w:val="sv-SE"/>
        </w:rPr>
        <w:t>BUXGALTERIYA HISOBINING PREDMETI</w:t>
      </w:r>
    </w:p>
    <w:p>
      <w:pPr>
        <w:pStyle w:val="Normal"/>
        <w:spacing w:lineRule="auto" w:line="360"/>
        <w:rPr>
          <w:b w:val="false"/>
          <w:b w:val="false"/>
          <w:i/>
          <w:i/>
          <w:sz w:val="32"/>
          <w:szCs w:val="32"/>
          <w:lang w:val="sv-SE"/>
        </w:rPr>
      </w:pPr>
      <w:r>
        <w:rPr>
          <w:b w:val="false"/>
          <w:i/>
          <w:sz w:val="32"/>
          <w:szCs w:val="32"/>
          <w:lang w:val="sv-SE"/>
        </w:rPr>
        <w:t>Buxgalteriya hisobining predmeti umumlashgan holdagi aniq buxgalteriya obyektlaridan tashkil topgan (yig‘ilgan) tashkilot faoliyatidir. Unga:</w:t>
      </w:r>
    </w:p>
    <w:p>
      <w:pPr>
        <w:pStyle w:val="Normal"/>
        <w:spacing w:lineRule="auto" w:line="360"/>
        <w:rPr>
          <w:b w:val="false"/>
          <w:b w:val="false"/>
          <w:i/>
          <w:i/>
          <w:sz w:val="32"/>
          <w:szCs w:val="32"/>
          <w:lang w:val="sv-SE"/>
        </w:rPr>
      </w:pPr>
      <w:r>
        <w:rPr>
          <w:b w:val="false"/>
          <w:i/>
          <w:sz w:val="32"/>
          <w:szCs w:val="32"/>
          <w:lang w:val="sv-SE"/>
        </w:rPr>
        <w:t>- korxonaning mulki (asosiy mablag‘lar va nomoddiy aktivlar, natural va pul ko‘rinishidagi KTB (kam baholi va tez eskiruvchan buyumlar va pul mablag‘lari);</w:t>
      </w:r>
    </w:p>
    <w:p>
      <w:pPr>
        <w:pStyle w:val="Normal"/>
        <w:spacing w:lineRule="auto" w:line="360"/>
        <w:rPr>
          <w:b w:val="false"/>
          <w:b w:val="false"/>
          <w:i/>
          <w:i/>
          <w:sz w:val="32"/>
          <w:szCs w:val="32"/>
          <w:lang w:val="sv-SE"/>
        </w:rPr>
      </w:pPr>
      <w:r>
        <w:rPr>
          <w:b w:val="false"/>
          <w:i/>
          <w:sz w:val="32"/>
          <w:szCs w:val="32"/>
          <w:lang w:val="sv-SE"/>
        </w:rPr>
        <w:t>-bu mulkning paydo bo‘lish omillari;</w:t>
      </w:r>
    </w:p>
    <w:p>
      <w:pPr>
        <w:pStyle w:val="Normal"/>
        <w:spacing w:lineRule="auto" w:line="360"/>
        <w:rPr>
          <w:b w:val="false"/>
          <w:b w:val="false"/>
          <w:i/>
          <w:i/>
          <w:sz w:val="32"/>
          <w:szCs w:val="32"/>
          <w:lang w:val="sv-SE"/>
        </w:rPr>
      </w:pPr>
      <w:r>
        <w:rPr>
          <w:b w:val="false"/>
          <w:i/>
          <w:sz w:val="32"/>
          <w:szCs w:val="32"/>
          <w:lang w:val="sv-SE"/>
        </w:rPr>
        <w:t>- korxonaning xo‘jalik operatsiyalarida aks etadigan faoliyatlari jarayoni kiradi.Mulk deganda moddiy va pul boyliklarining qo‘shilishi shu-</w:t>
      </w:r>
    </w:p>
    <w:p>
      <w:pPr>
        <w:pStyle w:val="Normal"/>
        <w:spacing w:lineRule="auto" w:line="360"/>
        <w:rPr>
          <w:b w:val="false"/>
          <w:b w:val="false"/>
          <w:i/>
          <w:i/>
          <w:sz w:val="32"/>
          <w:szCs w:val="32"/>
          <w:lang w:val="sv-SE"/>
        </w:rPr>
      </w:pPr>
      <w:r>
        <w:rPr>
          <w:b w:val="false"/>
          <w:i/>
          <w:sz w:val="32"/>
          <w:szCs w:val="32"/>
          <w:lang w:val="sv-SE"/>
        </w:rPr>
        <w:t>ningdek, boshqa tashkilot va shaxslar bilan yuridik aloqalar tushuniladi (majburiyat). Xo‘jalik operatsiyalari alohida xo‘jalik harakatlari bilan tas-</w:t>
      </w:r>
    </w:p>
    <w:p>
      <w:pPr>
        <w:pStyle w:val="Normal"/>
        <w:spacing w:lineRule="auto" w:line="360"/>
        <w:rPr>
          <w:b w:val="false"/>
          <w:b w:val="false"/>
          <w:i/>
          <w:i/>
          <w:sz w:val="32"/>
          <w:szCs w:val="32"/>
          <w:lang w:val="sv-SE"/>
        </w:rPr>
      </w:pPr>
      <w:r>
        <w:rPr>
          <w:b w:val="false"/>
          <w:i/>
          <w:sz w:val="32"/>
          <w:szCs w:val="32"/>
          <w:lang w:val="sv-SE"/>
        </w:rPr>
        <w:t>niflanadi va tarkibda o‘zgarish keltirib chiqaradi, mulk va uni paydo qiluvchi omillarning joylashuvi. Shu bilan birga xo‘jalik operatsiyalari quyidagilarga ta’sir qilishi mumkin:</w:t>
      </w:r>
    </w:p>
    <w:p>
      <w:pPr>
        <w:pStyle w:val="Normal"/>
        <w:spacing w:lineRule="auto" w:line="360"/>
        <w:rPr>
          <w:b w:val="false"/>
          <w:b w:val="false"/>
          <w:i/>
          <w:i/>
          <w:sz w:val="32"/>
          <w:szCs w:val="32"/>
          <w:lang w:val="sv-SE"/>
        </w:rPr>
      </w:pPr>
      <w:r>
        <w:rPr>
          <w:b w:val="false"/>
          <w:i/>
          <w:sz w:val="32"/>
          <w:szCs w:val="32"/>
          <w:lang w:val="sv-SE"/>
        </w:rPr>
        <w:t>- faqat tashkilotning mulkiga;</w:t>
      </w:r>
    </w:p>
    <w:p>
      <w:pPr>
        <w:pStyle w:val="Normal"/>
        <w:spacing w:lineRule="auto" w:line="360"/>
        <w:rPr>
          <w:b w:val="false"/>
          <w:b w:val="false"/>
          <w:i/>
          <w:i/>
          <w:sz w:val="32"/>
          <w:szCs w:val="32"/>
          <w:lang w:val="sv-SE"/>
        </w:rPr>
      </w:pPr>
      <w:r>
        <w:rPr>
          <w:b w:val="false"/>
          <w:i/>
          <w:sz w:val="32"/>
          <w:szCs w:val="32"/>
          <w:lang w:val="sv-SE"/>
        </w:rPr>
        <w:t>- faqat uning paydo bo‘lish omillariga;</w:t>
      </w:r>
    </w:p>
    <w:p>
      <w:pPr>
        <w:pStyle w:val="Normal"/>
        <w:spacing w:lineRule="auto" w:line="360"/>
        <w:rPr>
          <w:b w:val="false"/>
          <w:b w:val="false"/>
          <w:i/>
          <w:i/>
          <w:sz w:val="32"/>
          <w:szCs w:val="32"/>
          <w:lang w:val="sv-SE"/>
        </w:rPr>
      </w:pPr>
      <w:r>
        <w:rPr>
          <w:b w:val="false"/>
          <w:i/>
          <w:sz w:val="32"/>
          <w:szCs w:val="32"/>
          <w:lang w:val="sv-SE"/>
        </w:rPr>
        <w:t xml:space="preserve">- bir vaqtning o‘zida mulk va uning omiliga. </w:t>
      </w:r>
    </w:p>
    <w:p>
      <w:pPr>
        <w:pStyle w:val="Normal"/>
        <w:spacing w:lineRule="auto" w:line="360"/>
        <w:rPr>
          <w:b w:val="false"/>
          <w:b w:val="false"/>
          <w:i/>
          <w:i/>
          <w:sz w:val="32"/>
          <w:szCs w:val="32"/>
          <w:lang w:val="sv-SE"/>
        </w:rPr>
      </w:pPr>
      <w:r>
        <w:rPr>
          <w:b w:val="false"/>
          <w:i/>
          <w:sz w:val="32"/>
          <w:szCs w:val="32"/>
          <w:lang w:val="sv-SE"/>
        </w:rPr>
        <w:t>Hamma mulklar ikki guruhga bo‘linadi:</w:t>
      </w:r>
    </w:p>
    <w:p>
      <w:pPr>
        <w:pStyle w:val="Normal"/>
        <w:spacing w:lineRule="auto" w:line="360"/>
        <w:rPr>
          <w:b w:val="false"/>
          <w:b w:val="false"/>
          <w:i/>
          <w:i/>
          <w:sz w:val="32"/>
          <w:szCs w:val="32"/>
          <w:lang w:val="sv-SE"/>
        </w:rPr>
      </w:pPr>
      <w:r>
        <w:rPr>
          <w:b w:val="false"/>
          <w:i/>
          <w:sz w:val="32"/>
          <w:szCs w:val="32"/>
          <w:lang w:val="sv-SE"/>
        </w:rPr>
        <w:t>- aylanmadan tashqari aktivlar;</w:t>
      </w:r>
    </w:p>
    <w:p>
      <w:pPr>
        <w:pStyle w:val="Normal"/>
        <w:spacing w:lineRule="auto" w:line="360"/>
        <w:rPr/>
      </w:pPr>
      <w:r>
        <w:rPr>
          <w:b w:val="false"/>
          <w:i/>
          <w:sz w:val="32"/>
          <w:szCs w:val="32"/>
        </w:rPr>
        <w:t>-</w:t>
      </w:r>
      <w:r>
        <w:rPr>
          <w:b w:val="false"/>
          <w:i/>
          <w:sz w:val="32"/>
          <w:szCs w:val="32"/>
          <w:lang w:val="sv-SE"/>
        </w:rPr>
        <w:t xml:space="preserve"> aylanmadagi aktivlar.</w:t>
      </w:r>
    </w:p>
    <w:p>
      <w:pPr>
        <w:pStyle w:val="Normal"/>
        <w:spacing w:lineRule="auto" w:line="360"/>
        <w:rPr>
          <w:b w:val="false"/>
          <w:b w:val="false"/>
          <w:i/>
          <w:i/>
          <w:sz w:val="32"/>
          <w:szCs w:val="32"/>
        </w:rPr>
      </w:pPr>
      <w:r>
        <w:rPr>
          <w:b w:val="false"/>
          <w:i/>
          <w:sz w:val="32"/>
          <w:szCs w:val="32"/>
        </w:rPr>
      </w:r>
    </w:p>
    <w:p>
      <w:pPr>
        <w:pStyle w:val="Normal"/>
        <w:spacing w:lineRule="auto" w:line="360"/>
        <w:rPr>
          <w:b w:val="false"/>
          <w:b w:val="false"/>
          <w:i/>
          <w:i/>
          <w:sz w:val="32"/>
          <w:szCs w:val="32"/>
        </w:rPr>
      </w:pPr>
      <w:r>
        <w:rPr/>
        <w:drawing>
          <wp:inline distT="0" distB="0" distL="0" distR="0">
            <wp:extent cx="6172200" cy="42341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5" t="-74" r="-45" b="-74"/>
                    <a:stretch>
                      <a:fillRect/>
                    </a:stretch>
                  </pic:blipFill>
                  <pic:spPr bwMode="auto">
                    <a:xfrm>
                      <a:off x="0" y="0"/>
                      <a:ext cx="6172200" cy="4234180"/>
                    </a:xfrm>
                    <a:prstGeom prst="rect">
                      <a:avLst/>
                    </a:prstGeom>
                  </pic:spPr>
                </pic:pic>
              </a:graphicData>
            </a:graphic>
          </wp:inline>
        </w:drawing>
      </w:r>
    </w:p>
    <w:p>
      <w:pPr>
        <w:pStyle w:val="Normal"/>
        <w:rPr>
          <w:b w:val="false"/>
          <w:b w:val="false"/>
          <w:i/>
          <w:i/>
          <w:sz w:val="32"/>
          <w:szCs w:val="32"/>
        </w:rPr>
      </w:pPr>
      <w:r>
        <w:rPr>
          <w:b w:val="false"/>
          <w:i/>
          <w:sz w:val="32"/>
          <w:szCs w:val="32"/>
        </w:rPr>
      </w:r>
    </w:p>
    <w:p>
      <w:pPr>
        <w:pStyle w:val="Normal"/>
        <w:tabs>
          <w:tab w:val="clear" w:pos="708"/>
          <w:tab w:val="left" w:pos="1320" w:leader="none"/>
        </w:tabs>
        <w:rPr/>
      </w:pPr>
      <w:r>
        <w:rPr>
          <w:sz w:val="32"/>
          <w:szCs w:val="32"/>
        </w:rPr>
        <w:tab/>
      </w:r>
      <w:r>
        <w:rPr>
          <w:i/>
          <w:sz w:val="32"/>
          <w:szCs w:val="32"/>
        </w:rPr>
        <w:t xml:space="preserve">                 Korxona mulklarining tasnifi</w:t>
      </w:r>
      <w:r>
        <w:rPr>
          <w:sz w:val="32"/>
          <w:szCs w:val="32"/>
        </w:rPr>
        <w:t>.</w:t>
      </w:r>
    </w:p>
    <w:p>
      <w:pPr>
        <w:pStyle w:val="Normal"/>
        <w:tabs>
          <w:tab w:val="clear" w:pos="708"/>
          <w:tab w:val="left" w:pos="1320" w:leader="none"/>
        </w:tabs>
        <w:spacing w:lineRule="auto" w:line="360"/>
        <w:rPr>
          <w:sz w:val="32"/>
          <w:szCs w:val="32"/>
        </w:rPr>
      </w:pPr>
      <w:r>
        <w:rPr>
          <w:sz w:val="32"/>
          <w:szCs w:val="32"/>
        </w:rPr>
      </w:r>
    </w:p>
    <w:p>
      <w:pPr>
        <w:pStyle w:val="Normal"/>
        <w:tabs>
          <w:tab w:val="clear" w:pos="708"/>
          <w:tab w:val="left" w:pos="1320" w:leader="none"/>
        </w:tabs>
        <w:spacing w:lineRule="auto" w:line="360"/>
        <w:rPr>
          <w:b w:val="false"/>
          <w:b w:val="false"/>
          <w:i/>
          <w:i/>
          <w:sz w:val="32"/>
          <w:szCs w:val="32"/>
        </w:rPr>
      </w:pPr>
      <w:r>
        <w:rPr>
          <w:b w:val="false"/>
          <w:i/>
          <w:sz w:val="32"/>
          <w:szCs w:val="32"/>
        </w:rPr>
        <w:t>Asosiy fondlar quiyidagi xususiyatlar bilan xarakterlanadi:</w:t>
      </w:r>
    </w:p>
    <w:p>
      <w:pPr>
        <w:pStyle w:val="Normal"/>
        <w:tabs>
          <w:tab w:val="clear" w:pos="708"/>
          <w:tab w:val="left" w:pos="1320" w:leader="none"/>
        </w:tabs>
        <w:spacing w:lineRule="auto" w:line="360"/>
        <w:rPr>
          <w:b w:val="false"/>
          <w:b w:val="false"/>
          <w:i/>
          <w:i/>
          <w:sz w:val="32"/>
          <w:szCs w:val="32"/>
        </w:rPr>
      </w:pPr>
      <w:r>
        <w:rPr>
          <w:b w:val="false"/>
          <w:i/>
          <w:sz w:val="32"/>
          <w:szCs w:val="32"/>
        </w:rPr>
        <w:t>1-uzoq muddat davomida xizmat qiladi (bir yildan ortiq);</w:t>
      </w:r>
    </w:p>
    <w:p>
      <w:pPr>
        <w:pStyle w:val="Normal"/>
        <w:tabs>
          <w:tab w:val="clear" w:pos="708"/>
          <w:tab w:val="left" w:pos="1320" w:leader="none"/>
        </w:tabs>
        <w:spacing w:lineRule="auto" w:line="360"/>
        <w:rPr>
          <w:b w:val="false"/>
          <w:b w:val="false"/>
          <w:i/>
          <w:i/>
          <w:sz w:val="32"/>
          <w:szCs w:val="32"/>
        </w:rPr>
      </w:pPr>
      <w:r>
        <w:rPr>
          <w:b w:val="false"/>
          <w:i/>
          <w:sz w:val="32"/>
          <w:szCs w:val="32"/>
        </w:rPr>
        <w:t>2- bir necha yil davomida asta-sekin ishdan chiqib boradi va o‘zining balans qiymatini amortizatsiya orqali ishlab chiqariladigan qiymatga o‘tkazadi;</w:t>
      </w:r>
    </w:p>
    <w:p>
      <w:pPr>
        <w:pStyle w:val="Normal"/>
        <w:tabs>
          <w:tab w:val="clear" w:pos="708"/>
          <w:tab w:val="left" w:pos="1320" w:leader="none"/>
        </w:tabs>
        <w:spacing w:lineRule="auto" w:line="360"/>
        <w:rPr/>
      </w:pPr>
      <w:r>
        <w:rPr>
          <w:b w:val="false"/>
          <w:i/>
          <w:sz w:val="32"/>
          <w:szCs w:val="32"/>
        </w:rPr>
        <w:t xml:space="preserve">Asosiy fondlardan farqli ravishda aylanma aktivlar doimiy </w:t>
      </w:r>
      <w:r>
        <w:rPr>
          <w:b w:val="false"/>
          <w:i/>
          <w:sz w:val="32"/>
          <w:szCs w:val="32"/>
          <w:lang w:val="sv-SE"/>
        </w:rPr>
        <w:t>aylanmada</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ladilar</w:t>
      </w:r>
      <w:r>
        <w:rPr>
          <w:b w:val="false"/>
          <w:i/>
          <w:sz w:val="32"/>
          <w:szCs w:val="32"/>
        </w:rPr>
        <w:t xml:space="preserve">. </w:t>
      </w:r>
      <w:r>
        <w:rPr>
          <w:b w:val="false"/>
          <w:i/>
          <w:sz w:val="32"/>
          <w:szCs w:val="32"/>
          <w:lang w:val="sv-SE"/>
        </w:rPr>
        <w:t>Qoida bo‘yicha ular:</w:t>
      </w:r>
    </w:p>
    <w:p>
      <w:pPr>
        <w:pStyle w:val="Normal"/>
        <w:tabs>
          <w:tab w:val="clear" w:pos="708"/>
          <w:tab w:val="left" w:pos="1320" w:leader="none"/>
        </w:tabs>
        <w:spacing w:lineRule="auto" w:line="360"/>
        <w:rPr/>
      </w:pPr>
      <w:r>
        <w:rPr>
          <w:b w:val="false"/>
          <w:i/>
          <w:sz w:val="32"/>
          <w:szCs w:val="32"/>
        </w:rPr>
        <w:t xml:space="preserve">- </w:t>
      </w:r>
      <w:r>
        <w:rPr>
          <w:b w:val="false"/>
          <w:i/>
          <w:sz w:val="32"/>
          <w:szCs w:val="32"/>
          <w:lang w:val="sv-SE"/>
        </w:rPr>
        <w:t>faqat</w:t>
      </w:r>
      <w:r>
        <w:rPr>
          <w:b w:val="false"/>
          <w:i/>
          <w:sz w:val="32"/>
          <w:szCs w:val="32"/>
        </w:rPr>
        <w:t xml:space="preserve"> </w:t>
      </w:r>
      <w:r>
        <w:rPr>
          <w:b w:val="false"/>
          <w:i/>
          <w:sz w:val="32"/>
          <w:szCs w:val="32"/>
          <w:lang w:val="sv-SE"/>
        </w:rPr>
        <w:t>bir</w:t>
      </w:r>
      <w:r>
        <w:rPr>
          <w:b w:val="false"/>
          <w:i/>
          <w:sz w:val="32"/>
          <w:szCs w:val="32"/>
        </w:rPr>
        <w:t xml:space="preserve"> </w:t>
      </w:r>
      <w:r>
        <w:rPr>
          <w:b w:val="false"/>
          <w:i/>
          <w:sz w:val="32"/>
          <w:szCs w:val="32"/>
          <w:lang w:val="sv-SE"/>
        </w:rPr>
        <w:t>ishlab</w:t>
      </w:r>
      <w:r>
        <w:rPr>
          <w:b w:val="false"/>
          <w:i/>
          <w:sz w:val="32"/>
          <w:szCs w:val="32"/>
        </w:rPr>
        <w:t xml:space="preserve"> </w:t>
      </w:r>
      <w:r>
        <w:rPr>
          <w:b w:val="false"/>
          <w:i/>
          <w:sz w:val="32"/>
          <w:szCs w:val="32"/>
          <w:lang w:val="sv-SE"/>
        </w:rPr>
        <w:t>chiqarish</w:t>
      </w:r>
      <w:r>
        <w:rPr>
          <w:b w:val="false"/>
          <w:i/>
          <w:sz w:val="32"/>
          <w:szCs w:val="32"/>
        </w:rPr>
        <w:t xml:space="preserve"> </w:t>
      </w:r>
      <w:r>
        <w:rPr>
          <w:b w:val="false"/>
          <w:i/>
          <w:sz w:val="32"/>
          <w:szCs w:val="32"/>
          <w:lang w:val="sv-SE"/>
        </w:rPr>
        <w:t>aylanmada</w:t>
      </w:r>
      <w:r>
        <w:rPr>
          <w:b w:val="false"/>
          <w:i/>
          <w:sz w:val="32"/>
          <w:szCs w:val="32"/>
        </w:rPr>
        <w:t xml:space="preserve"> </w:t>
      </w:r>
      <w:r>
        <w:rPr>
          <w:b w:val="false"/>
          <w:i/>
          <w:sz w:val="32"/>
          <w:szCs w:val="32"/>
          <w:lang w:val="sv-SE"/>
        </w:rPr>
        <w:t>xizmat</w:t>
      </w:r>
      <w:r>
        <w:rPr>
          <w:b w:val="false"/>
          <w:i/>
          <w:sz w:val="32"/>
          <w:szCs w:val="32"/>
        </w:rPr>
        <w:t xml:space="preserve"> </w:t>
      </w:r>
      <w:r>
        <w:rPr>
          <w:b w:val="false"/>
          <w:i/>
          <w:sz w:val="32"/>
          <w:szCs w:val="32"/>
          <w:lang w:val="sv-SE"/>
        </w:rPr>
        <w:t>qiladilar</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zlarining</w:t>
      </w:r>
      <w:r>
        <w:rPr>
          <w:b w:val="false"/>
          <w:i/>
          <w:sz w:val="32"/>
          <w:szCs w:val="32"/>
        </w:rPr>
        <w:t xml:space="preserve"> </w:t>
      </w:r>
      <w:r>
        <w:rPr>
          <w:b w:val="false"/>
          <w:i/>
          <w:sz w:val="32"/>
          <w:szCs w:val="32"/>
          <w:lang w:val="sv-SE"/>
        </w:rPr>
        <w:t>natural</w:t>
      </w:r>
      <w:r>
        <w:rPr>
          <w:b w:val="false"/>
          <w:i/>
          <w:sz w:val="32"/>
          <w:szCs w:val="32"/>
        </w:rPr>
        <w:t xml:space="preserve"> </w:t>
      </w:r>
      <w:r>
        <w:rPr>
          <w:b w:val="false"/>
          <w:i/>
          <w:sz w:val="32"/>
          <w:szCs w:val="32"/>
          <w:lang w:val="sv-SE"/>
        </w:rPr>
        <w:t>formalarini</w:t>
      </w:r>
      <w:r>
        <w:rPr>
          <w:b w:val="false"/>
          <w:i/>
          <w:sz w:val="32"/>
          <w:szCs w:val="32"/>
        </w:rPr>
        <w:t xml:space="preserve"> </w:t>
      </w:r>
      <w:r>
        <w:rPr>
          <w:b w:val="false"/>
          <w:i/>
          <w:sz w:val="32"/>
          <w:szCs w:val="32"/>
          <w:lang w:val="sv-SE"/>
        </w:rPr>
        <w:t>yo</w:t>
      </w:r>
      <w:r>
        <w:rPr>
          <w:b w:val="false"/>
          <w:i/>
          <w:sz w:val="32"/>
          <w:szCs w:val="32"/>
        </w:rPr>
        <w:t>‘</w:t>
      </w:r>
      <w:r>
        <w:rPr>
          <w:b w:val="false"/>
          <w:i/>
          <w:sz w:val="32"/>
          <w:szCs w:val="32"/>
          <w:lang w:val="sv-SE"/>
        </w:rPr>
        <w:t>qotadilar</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 </w:t>
      </w:r>
      <w:r>
        <w:rPr>
          <w:b w:val="false"/>
          <w:i/>
          <w:sz w:val="32"/>
          <w:szCs w:val="32"/>
          <w:lang w:val="sv-SE"/>
        </w:rPr>
        <w:t>tayyor</w:t>
      </w:r>
      <w:r>
        <w:rPr>
          <w:b w:val="false"/>
          <w:i/>
          <w:sz w:val="32"/>
          <w:szCs w:val="32"/>
        </w:rPr>
        <w:t xml:space="preserve"> </w:t>
      </w:r>
      <w:r>
        <w:rPr>
          <w:b w:val="false"/>
          <w:i/>
          <w:sz w:val="32"/>
          <w:szCs w:val="32"/>
          <w:lang w:val="sv-SE"/>
        </w:rPr>
        <w:t>mahsulotga</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z</w:t>
      </w:r>
      <w:r>
        <w:rPr>
          <w:b w:val="false"/>
          <w:i/>
          <w:sz w:val="32"/>
          <w:szCs w:val="32"/>
        </w:rPr>
        <w:t xml:space="preserve"> </w:t>
      </w:r>
      <w:r>
        <w:rPr>
          <w:b w:val="false"/>
          <w:i/>
          <w:sz w:val="32"/>
          <w:szCs w:val="32"/>
          <w:lang w:val="sv-SE"/>
        </w:rPr>
        <w:t>qiymatlarini</w:t>
      </w:r>
      <w:r>
        <w:rPr>
          <w:b w:val="false"/>
          <w:i/>
          <w:sz w:val="32"/>
          <w:szCs w:val="32"/>
        </w:rPr>
        <w:t xml:space="preserve"> </w:t>
      </w:r>
      <w:r>
        <w:rPr>
          <w:b w:val="false"/>
          <w:i/>
          <w:sz w:val="32"/>
          <w:szCs w:val="32"/>
          <w:lang w:val="sv-SE"/>
        </w:rPr>
        <w:t>birinchi</w:t>
      </w:r>
      <w:r>
        <w:rPr>
          <w:b w:val="false"/>
          <w:i/>
          <w:sz w:val="32"/>
          <w:szCs w:val="32"/>
        </w:rPr>
        <w:t xml:space="preserve"> </w:t>
      </w:r>
      <w:r>
        <w:rPr>
          <w:b w:val="false"/>
          <w:i/>
          <w:sz w:val="32"/>
          <w:szCs w:val="32"/>
          <w:lang w:val="sv-SE"/>
        </w:rPr>
        <w:t>ishlab</w:t>
      </w:r>
      <w:r>
        <w:rPr>
          <w:b w:val="false"/>
          <w:i/>
          <w:sz w:val="32"/>
          <w:szCs w:val="32"/>
        </w:rPr>
        <w:t xml:space="preserve"> </w:t>
      </w:r>
      <w:r>
        <w:rPr>
          <w:b w:val="false"/>
          <w:i/>
          <w:sz w:val="32"/>
          <w:szCs w:val="32"/>
          <w:lang w:val="sv-SE"/>
        </w:rPr>
        <w:t>chiqarish</w:t>
      </w:r>
      <w:r>
        <w:rPr>
          <w:b w:val="false"/>
          <w:i/>
          <w:sz w:val="32"/>
          <w:szCs w:val="32"/>
        </w:rPr>
        <w:t xml:space="preserve"> </w:t>
      </w:r>
      <w:r>
        <w:rPr>
          <w:b w:val="false"/>
          <w:i/>
          <w:sz w:val="32"/>
          <w:szCs w:val="32"/>
          <w:lang w:val="sv-SE"/>
        </w:rPr>
        <w:t>davridayoq</w:t>
      </w:r>
      <w:r>
        <w:rPr>
          <w:b w:val="false"/>
          <w:i/>
          <w:sz w:val="32"/>
          <w:szCs w:val="32"/>
        </w:rPr>
        <w:t xml:space="preserve"> </w:t>
      </w:r>
      <w:r>
        <w:rPr>
          <w:b w:val="false"/>
          <w:i/>
          <w:sz w:val="32"/>
          <w:szCs w:val="32"/>
          <w:lang w:val="sv-SE"/>
        </w:rPr>
        <w:t>o</w:t>
      </w:r>
      <w:r>
        <w:rPr>
          <w:b w:val="false"/>
          <w:i/>
          <w:sz w:val="32"/>
          <w:szCs w:val="32"/>
        </w:rPr>
        <w:t>‘</w:t>
      </w:r>
      <w:r>
        <w:rPr>
          <w:b w:val="false"/>
          <w:i/>
          <w:sz w:val="32"/>
          <w:szCs w:val="32"/>
          <w:lang w:val="sv-SE"/>
        </w:rPr>
        <w:t>tkazadilar</w:t>
      </w:r>
      <w:r>
        <w:rPr>
          <w:b w:val="false"/>
          <w:i/>
          <w:sz w:val="32"/>
          <w:szCs w:val="32"/>
        </w:rPr>
        <w:t xml:space="preserve">. </w:t>
      </w:r>
      <w:r>
        <w:rPr>
          <w:b w:val="false"/>
          <w:i/>
          <w:sz w:val="32"/>
          <w:szCs w:val="32"/>
          <w:lang w:val="sv-SE"/>
        </w:rPr>
        <w:t>Birinchi</w:t>
      </w:r>
      <w:r>
        <w:rPr>
          <w:b w:val="false"/>
          <w:i/>
          <w:sz w:val="32"/>
          <w:szCs w:val="32"/>
        </w:rPr>
        <w:t xml:space="preserve"> </w:t>
      </w:r>
      <w:r>
        <w:rPr>
          <w:b w:val="false"/>
          <w:i/>
          <w:sz w:val="32"/>
          <w:szCs w:val="32"/>
          <w:lang w:val="sv-SE"/>
        </w:rPr>
        <w:t>bosqichda</w:t>
      </w:r>
      <w:r>
        <w:rPr>
          <w:b w:val="false"/>
          <w:i/>
          <w:sz w:val="32"/>
          <w:szCs w:val="32"/>
        </w:rPr>
        <w:t xml:space="preserve"> </w:t>
      </w:r>
      <w:r>
        <w:rPr>
          <w:b w:val="false"/>
          <w:i/>
          <w:sz w:val="32"/>
          <w:szCs w:val="32"/>
          <w:lang w:val="sv-SE"/>
        </w:rPr>
        <w:t>korxona</w:t>
      </w:r>
      <w:r>
        <w:rPr>
          <w:b w:val="false"/>
          <w:i/>
          <w:sz w:val="32"/>
          <w:szCs w:val="32"/>
        </w:rPr>
        <w:t xml:space="preserve"> </w:t>
      </w:r>
      <w:r>
        <w:rPr>
          <w:b w:val="false"/>
          <w:i/>
          <w:sz w:val="32"/>
          <w:szCs w:val="32"/>
          <w:lang w:val="sv-SE"/>
        </w:rPr>
        <w:t>mulklarining</w:t>
      </w:r>
      <w:r>
        <w:rPr>
          <w:b w:val="false"/>
          <w:i/>
          <w:sz w:val="32"/>
          <w:szCs w:val="32"/>
        </w:rPr>
        <w:t xml:space="preserve"> </w:t>
      </w:r>
      <w:r>
        <w:rPr>
          <w:b w:val="false"/>
          <w:i/>
          <w:sz w:val="32"/>
          <w:szCs w:val="32"/>
          <w:lang w:val="sv-SE"/>
        </w:rPr>
        <w:t>paydo</w:t>
      </w:r>
      <w:r>
        <w:rPr>
          <w:b w:val="false"/>
          <w:i/>
          <w:sz w:val="32"/>
          <w:szCs w:val="32"/>
        </w:rPr>
        <w:t xml:space="preserve"> </w:t>
      </w:r>
      <w:r>
        <w:rPr>
          <w:b w:val="false"/>
          <w:i/>
          <w:sz w:val="32"/>
          <w:szCs w:val="32"/>
          <w:lang w:val="sv-SE"/>
        </w:rPr>
        <w:t>bo</w:t>
      </w:r>
      <w:r>
        <w:rPr>
          <w:b w:val="false"/>
          <w:i/>
          <w:sz w:val="32"/>
          <w:szCs w:val="32"/>
        </w:rPr>
        <w:t>‘</w:t>
      </w:r>
      <w:r>
        <w:rPr>
          <w:b w:val="false"/>
          <w:i/>
          <w:sz w:val="32"/>
          <w:szCs w:val="32"/>
          <w:lang w:val="sv-SE"/>
        </w:rPr>
        <w:t>lish</w:t>
      </w:r>
      <w:r>
        <w:rPr>
          <w:b w:val="false"/>
          <w:i/>
          <w:sz w:val="32"/>
          <w:szCs w:val="32"/>
        </w:rPr>
        <w:t xml:space="preserve"> </w:t>
      </w:r>
      <w:r>
        <w:rPr>
          <w:b w:val="false"/>
          <w:i/>
          <w:sz w:val="32"/>
          <w:szCs w:val="32"/>
          <w:lang w:val="sv-SE"/>
        </w:rPr>
        <w:t>omili</w:t>
      </w:r>
      <w:r>
        <w:rPr>
          <w:b w:val="false"/>
          <w:i/>
          <w:sz w:val="32"/>
          <w:szCs w:val="32"/>
        </w:rPr>
        <w:t xml:space="preserve">  </w:t>
      </w:r>
      <w:r>
        <w:rPr>
          <w:b w:val="false"/>
          <w:i/>
          <w:sz w:val="32"/>
          <w:szCs w:val="32"/>
          <w:lang w:val="sv-SE"/>
        </w:rPr>
        <w:t>Nizom</w:t>
      </w:r>
      <w:r>
        <w:rPr>
          <w:b w:val="false"/>
          <w:i/>
          <w:sz w:val="32"/>
          <w:szCs w:val="32"/>
        </w:rPr>
        <w:t xml:space="preserve"> </w:t>
      </w:r>
      <w:r>
        <w:rPr>
          <w:b w:val="false"/>
          <w:i/>
          <w:sz w:val="32"/>
          <w:szCs w:val="32"/>
          <w:lang w:val="sv-SE"/>
        </w:rPr>
        <w:t>kapitalining</w:t>
      </w:r>
      <w:r>
        <w:rPr>
          <w:b w:val="false"/>
          <w:i/>
          <w:sz w:val="32"/>
          <w:szCs w:val="32"/>
        </w:rPr>
        <w:t xml:space="preserve"> (</w:t>
      </w:r>
      <w:r>
        <w:rPr>
          <w:b w:val="false"/>
          <w:i/>
          <w:sz w:val="32"/>
          <w:szCs w:val="32"/>
          <w:lang w:val="sv-SE"/>
        </w:rPr>
        <w:t>fondining</w:t>
      </w:r>
      <w:r>
        <w:rPr>
          <w:b w:val="false"/>
          <w:i/>
          <w:sz w:val="32"/>
          <w:szCs w:val="32"/>
        </w:rPr>
        <w:t xml:space="preserve">) </w:t>
      </w:r>
      <w:r>
        <w:rPr>
          <w:b w:val="false"/>
          <w:i/>
          <w:sz w:val="32"/>
          <w:szCs w:val="32"/>
          <w:lang w:val="sv-SE"/>
        </w:rPr>
        <w:t>shak</w:t>
      </w:r>
      <w:r>
        <w:rPr>
          <w:b w:val="false"/>
          <w:i/>
          <w:sz w:val="32"/>
          <w:szCs w:val="32"/>
          <w:lang w:val="en-US"/>
        </w:rPr>
        <w:t>l</w:t>
      </w:r>
      <w:r>
        <w:rPr>
          <w:b w:val="false"/>
          <w:i/>
          <w:sz w:val="32"/>
          <w:szCs w:val="32"/>
          <w:lang w:val="sv-SE"/>
        </w:rPr>
        <w:t>lanishi</w:t>
      </w:r>
      <w:r>
        <w:rPr>
          <w:b w:val="false"/>
          <w:i/>
          <w:sz w:val="32"/>
          <w:szCs w:val="32"/>
        </w:rPr>
        <w:t xml:space="preserve"> </w:t>
      </w:r>
      <w:r>
        <w:rPr>
          <w:b w:val="false"/>
          <w:i/>
          <w:sz w:val="32"/>
          <w:szCs w:val="32"/>
          <w:lang w:val="sv-SE"/>
        </w:rPr>
        <w:t>yoki</w:t>
      </w:r>
      <w:r>
        <w:rPr>
          <w:b w:val="false"/>
          <w:i/>
          <w:sz w:val="32"/>
          <w:szCs w:val="32"/>
        </w:rPr>
        <w:t>:</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-ustav kapitalga muassislik pul badallari;</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korxona tashkil etishda davlat tomonidan qo‘yilgan mablag‘;</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mulklar, qimmatbaho qog‘ozlar,  nomoddiy aktivlar kabi ko‘rinishdagi muassislik badallari ko‘rinishida bo‘lishi mumkin. Keyingi bosqichlarda korxona mulkining mablag‘lari paydon bo‘lishi quyidagi yo‘nalishlar bo‘yicha kengayishi mumkin:</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turlicha shakllangan fondlar hisobiga (zaxira kapital, qo‘shilgan kapital, korxonaning rivojlanish fondi) soliqlar to‘langandan keyin korxona ixtiyorida qolgan, hosil bo‘lgan tushumlar hisobiga;</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zayomlar va kredit pul resurslari hisobiga;</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ustav fondini ko‘paytirish uchun aksiyadorlarning umumiy yig‘ilishida dividendlar hisobidan ajratilgan pul;</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maqsadli moliyalashtirish;</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boshqa majburiyatlar.</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Shunday qilib, korxona mulkining shakllanish omillari o‘zining xususiy mablag‘lari hamda kreditorlar tomonidan olingan majburiyatlar bo‘ladi.</w:t>
      </w:r>
    </w:p>
    <w:p>
      <w:pPr>
        <w:pStyle w:val="Normal"/>
        <w:tabs>
          <w:tab w:val="clear" w:pos="708"/>
          <w:tab w:val="left" w:pos="1320" w:leader="none"/>
        </w:tabs>
        <w:spacing w:lineRule="auto" w:line="360"/>
        <w:rPr>
          <w:b w:val="false"/>
          <w:b w:val="false"/>
          <w:i/>
          <w:i/>
          <w:sz w:val="32"/>
          <w:szCs w:val="32"/>
        </w:rPr>
      </w:pPr>
      <w:r>
        <w:rPr/>
        <w:drawing>
          <wp:inline distT="0" distB="0" distL="0" distR="0">
            <wp:extent cx="6057265" cy="364299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5" t="-75" r="-45" b="-75"/>
                    <a:stretch>
                      <a:fillRect/>
                    </a:stretch>
                  </pic:blipFill>
                  <pic:spPr bwMode="auto">
                    <a:xfrm>
                      <a:off x="0" y="0"/>
                      <a:ext cx="6057265" cy="3642995"/>
                    </a:xfrm>
                    <a:prstGeom prst="rect">
                      <a:avLst/>
                    </a:prstGeom>
                  </pic:spPr>
                </pic:pic>
              </a:graphicData>
            </a:graphic>
          </wp:inline>
        </w:drawing>
      </w:r>
    </w:p>
    <w:p>
      <w:pPr>
        <w:pStyle w:val="Normal"/>
        <w:tabs>
          <w:tab w:val="clear" w:pos="708"/>
          <w:tab w:val="left" w:pos="1320" w:leader="none"/>
        </w:tabs>
        <w:spacing w:lineRule="auto" w:line="360"/>
        <w:rPr/>
      </w:pPr>
      <w:r>
        <w:rPr>
          <w:b w:val="false"/>
          <w:i/>
          <w:sz w:val="32"/>
          <w:szCs w:val="32"/>
        </w:rPr>
        <w:t xml:space="preserve">Buxgalteriya hisobi uslublari o‘z ichiga qator elementlarini olgan buxgalteriya hisobini o‘rganish usullaridir. </w:t>
      </w:r>
      <w:r>
        <w:rPr>
          <w:b w:val="false"/>
          <w:i/>
          <w:sz w:val="32"/>
          <w:szCs w:val="32"/>
          <w:lang w:val="es-ES"/>
        </w:rPr>
        <w:t>Ular</w:t>
      </w:r>
      <w:r>
        <w:rPr>
          <w:b w:val="false"/>
          <w:i/>
          <w:sz w:val="32"/>
          <w:szCs w:val="32"/>
        </w:rPr>
        <w:t xml:space="preserve"> </w:t>
      </w:r>
      <w:r>
        <w:rPr>
          <w:b w:val="false"/>
          <w:i/>
          <w:sz w:val="32"/>
          <w:szCs w:val="32"/>
          <w:lang w:val="es-ES"/>
        </w:rPr>
        <w:t>quy</w:t>
      </w:r>
      <w:r>
        <w:rPr>
          <w:b w:val="false"/>
          <w:i/>
          <w:sz w:val="32"/>
          <w:szCs w:val="32"/>
          <w:lang w:val="en-US"/>
        </w:rPr>
        <w:t>i</w:t>
      </w:r>
      <w:r>
        <w:rPr>
          <w:b w:val="false"/>
          <w:i/>
          <w:sz w:val="32"/>
          <w:szCs w:val="32"/>
          <w:lang w:val="es-ES"/>
        </w:rPr>
        <w:t>dagicha</w:t>
      </w:r>
      <w:r>
        <w:rPr>
          <w:b w:val="false"/>
          <w:i/>
          <w:sz w:val="32"/>
          <w:szCs w:val="32"/>
        </w:rPr>
        <w:t>:</w:t>
      </w:r>
    </w:p>
    <w:p>
      <w:pPr>
        <w:pStyle w:val="Normal"/>
        <w:tabs>
          <w:tab w:val="clear" w:pos="708"/>
          <w:tab w:val="left" w:pos="1320" w:leader="none"/>
        </w:tabs>
        <w:spacing w:lineRule="auto" w:line="360"/>
        <w:rPr/>
      </w:pPr>
      <w:r>
        <w:rPr>
          <w:b w:val="false"/>
          <w:i/>
          <w:sz w:val="32"/>
          <w:szCs w:val="32"/>
        </w:rPr>
        <w:t>1-</w:t>
      </w:r>
      <w:r>
        <w:rPr>
          <w:b w:val="false"/>
          <w:i/>
          <w:sz w:val="32"/>
          <w:szCs w:val="32"/>
          <w:lang w:val="es-ES"/>
        </w:rPr>
        <w:t>hujjatlashtirish</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2- </w:t>
      </w:r>
      <w:r>
        <w:rPr>
          <w:b w:val="false"/>
          <w:i/>
          <w:sz w:val="32"/>
          <w:szCs w:val="32"/>
          <w:lang w:val="es-ES"/>
        </w:rPr>
        <w:t>inventarizatsiya</w:t>
      </w:r>
      <w:r>
        <w:rPr>
          <w:b w:val="false"/>
          <w:i/>
          <w:sz w:val="32"/>
          <w:szCs w:val="32"/>
        </w:rPr>
        <w:t>;</w:t>
      </w:r>
    </w:p>
    <w:p>
      <w:pPr>
        <w:pStyle w:val="Normal"/>
        <w:tabs>
          <w:tab w:val="clear" w:pos="708"/>
          <w:tab w:val="left" w:pos="1320" w:leader="none"/>
        </w:tabs>
        <w:spacing w:lineRule="auto" w:line="360"/>
        <w:rPr/>
      </w:pPr>
      <w:r>
        <w:rPr>
          <w:b w:val="false"/>
          <w:i/>
          <w:sz w:val="32"/>
          <w:szCs w:val="32"/>
        </w:rPr>
        <w:t>3-</w:t>
      </w:r>
      <w:r>
        <w:rPr>
          <w:b w:val="false"/>
          <w:i/>
          <w:sz w:val="32"/>
          <w:szCs w:val="32"/>
          <w:lang w:val="es-ES"/>
        </w:rPr>
        <w:t>baholash</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4- </w:t>
      </w:r>
      <w:r>
        <w:rPr>
          <w:b w:val="false"/>
          <w:i/>
          <w:sz w:val="32"/>
          <w:szCs w:val="32"/>
          <w:lang w:val="es-ES"/>
        </w:rPr>
        <w:t>mahsulot</w:t>
      </w:r>
      <w:r>
        <w:rPr>
          <w:b w:val="false"/>
          <w:i/>
          <w:sz w:val="32"/>
          <w:szCs w:val="32"/>
        </w:rPr>
        <w:t xml:space="preserve">, </w:t>
      </w:r>
      <w:r>
        <w:rPr>
          <w:b w:val="false"/>
          <w:i/>
          <w:sz w:val="32"/>
          <w:szCs w:val="32"/>
          <w:lang w:val="es-ES"/>
        </w:rPr>
        <w:t>ish</w:t>
      </w:r>
      <w:r>
        <w:rPr>
          <w:b w:val="false"/>
          <w:i/>
          <w:sz w:val="32"/>
          <w:szCs w:val="32"/>
        </w:rPr>
        <w:t xml:space="preserve">, </w:t>
      </w:r>
      <w:r>
        <w:rPr>
          <w:b w:val="false"/>
          <w:i/>
          <w:sz w:val="32"/>
          <w:szCs w:val="32"/>
          <w:lang w:val="es-ES"/>
        </w:rPr>
        <w:t>xizmatni</w:t>
      </w:r>
      <w:r>
        <w:rPr>
          <w:b w:val="false"/>
          <w:i/>
          <w:sz w:val="32"/>
          <w:szCs w:val="32"/>
        </w:rPr>
        <w:t xml:space="preserve"> </w:t>
      </w:r>
      <w:r>
        <w:rPr>
          <w:b w:val="false"/>
          <w:i/>
          <w:sz w:val="32"/>
          <w:szCs w:val="32"/>
          <w:lang w:val="es-ES"/>
        </w:rPr>
        <w:t>hisoblab</w:t>
      </w:r>
      <w:r>
        <w:rPr>
          <w:b w:val="false"/>
          <w:i/>
          <w:sz w:val="32"/>
          <w:szCs w:val="32"/>
        </w:rPr>
        <w:t xml:space="preserve"> </w:t>
      </w:r>
      <w:r>
        <w:rPr>
          <w:b w:val="false"/>
          <w:i/>
          <w:sz w:val="32"/>
          <w:szCs w:val="32"/>
          <w:lang w:val="es-ES"/>
        </w:rPr>
        <w:t>chiqish</w:t>
      </w:r>
      <w:r>
        <w:rPr>
          <w:b w:val="false"/>
          <w:i/>
          <w:sz w:val="32"/>
          <w:szCs w:val="32"/>
        </w:rPr>
        <w:t xml:space="preserve"> (</w:t>
      </w:r>
      <w:r>
        <w:rPr>
          <w:b w:val="false"/>
          <w:i/>
          <w:sz w:val="32"/>
          <w:szCs w:val="32"/>
          <w:lang w:val="es-ES"/>
        </w:rPr>
        <w:t>kalkulyatsiya</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5- </w:t>
      </w:r>
      <w:r>
        <w:rPr>
          <w:b w:val="false"/>
          <w:i/>
          <w:sz w:val="32"/>
          <w:szCs w:val="32"/>
          <w:lang w:val="es-ES"/>
        </w:rPr>
        <w:t>schyotlar</w:t>
      </w:r>
      <w:r>
        <w:rPr>
          <w:b w:val="false"/>
          <w:i/>
          <w:sz w:val="32"/>
          <w:szCs w:val="32"/>
        </w:rPr>
        <w:t xml:space="preserve"> </w:t>
      </w:r>
      <w:r>
        <w:rPr>
          <w:b w:val="false"/>
          <w:i/>
          <w:sz w:val="32"/>
          <w:szCs w:val="32"/>
          <w:lang w:val="es-ES"/>
        </w:rPr>
        <w:t>tizimi</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6- </w:t>
      </w:r>
      <w:r>
        <w:rPr>
          <w:b w:val="false"/>
          <w:i/>
          <w:sz w:val="32"/>
          <w:szCs w:val="32"/>
          <w:lang w:val="es-ES"/>
        </w:rPr>
        <w:t>ikkiyoqlama</w:t>
      </w:r>
      <w:r>
        <w:rPr>
          <w:b w:val="false"/>
          <w:i/>
          <w:sz w:val="32"/>
          <w:szCs w:val="32"/>
        </w:rPr>
        <w:t xml:space="preserve"> </w:t>
      </w:r>
      <w:r>
        <w:rPr>
          <w:b w:val="false"/>
          <w:i/>
          <w:sz w:val="32"/>
          <w:szCs w:val="32"/>
          <w:lang w:val="es-ES"/>
        </w:rPr>
        <w:t>yozuv</w:t>
      </w:r>
      <w:r>
        <w:rPr>
          <w:b w:val="false"/>
          <w:i/>
          <w:sz w:val="32"/>
          <w:szCs w:val="32"/>
        </w:rPr>
        <w:t>;</w:t>
      </w:r>
    </w:p>
    <w:p>
      <w:pPr>
        <w:pStyle w:val="Normal"/>
        <w:tabs>
          <w:tab w:val="clear" w:pos="708"/>
          <w:tab w:val="left" w:pos="1320" w:leader="none"/>
        </w:tabs>
        <w:spacing w:lineRule="auto" w:line="360"/>
        <w:rPr/>
      </w:pPr>
      <w:r>
        <w:rPr>
          <w:b w:val="false"/>
          <w:i/>
          <w:sz w:val="32"/>
          <w:szCs w:val="32"/>
        </w:rPr>
        <w:t xml:space="preserve">7- </w:t>
      </w:r>
      <w:r>
        <w:rPr>
          <w:b w:val="false"/>
          <w:i/>
          <w:sz w:val="32"/>
          <w:szCs w:val="32"/>
          <w:lang w:val="es-ES"/>
        </w:rPr>
        <w:t>balans</w:t>
      </w:r>
      <w:r>
        <w:rPr>
          <w:b w:val="false"/>
          <w:i/>
          <w:sz w:val="32"/>
          <w:szCs w:val="32"/>
        </w:rPr>
        <w:t>;</w:t>
      </w:r>
    </w:p>
    <w:p>
      <w:pPr>
        <w:pStyle w:val="Normal"/>
        <w:tabs>
          <w:tab w:val="clear" w:pos="708"/>
          <w:tab w:val="left" w:pos="1320" w:leader="none"/>
        </w:tabs>
        <w:spacing w:lineRule="auto" w:line="360"/>
        <w:rPr/>
      </w:pPr>
      <w:r>
        <w:rPr>
          <w:b w:val="false"/>
          <w:i/>
          <w:sz w:val="32"/>
          <w:szCs w:val="32"/>
        </w:rPr>
        <w:t>8-</w:t>
      </w:r>
      <w:r>
        <w:rPr>
          <w:b w:val="false"/>
          <w:i/>
          <w:sz w:val="32"/>
          <w:szCs w:val="32"/>
          <w:lang w:val="es-ES"/>
        </w:rPr>
        <w:t>moliyaviy</w:t>
      </w:r>
      <w:r>
        <w:rPr>
          <w:b w:val="false"/>
          <w:i/>
          <w:sz w:val="32"/>
          <w:szCs w:val="32"/>
        </w:rPr>
        <w:t xml:space="preserve"> </w:t>
      </w:r>
      <w:r>
        <w:rPr>
          <w:b w:val="false"/>
          <w:i/>
          <w:sz w:val="32"/>
          <w:szCs w:val="32"/>
          <w:lang w:val="es-ES"/>
        </w:rPr>
        <w:t>hisobot</w:t>
      </w:r>
      <w:r>
        <w:rPr>
          <w:b w:val="false"/>
          <w:i/>
          <w:sz w:val="32"/>
          <w:szCs w:val="32"/>
        </w:rPr>
        <w:t>;</w:t>
      </w:r>
    </w:p>
    <w:p>
      <w:pPr>
        <w:pStyle w:val="Normal"/>
        <w:tabs>
          <w:tab w:val="clear" w:pos="708"/>
          <w:tab w:val="left" w:pos="1320" w:leader="none"/>
        </w:tabs>
        <w:spacing w:lineRule="auto" w:line="360"/>
        <w:rPr/>
      </w:pPr>
      <w:r>
        <w:rPr>
          <w:b w:val="false"/>
          <w:i/>
          <w:sz w:val="32"/>
          <w:szCs w:val="32"/>
        </w:rPr>
        <w:t>9-</w:t>
      </w:r>
      <w:r>
        <w:rPr>
          <w:b w:val="false"/>
          <w:i/>
          <w:sz w:val="32"/>
          <w:szCs w:val="32"/>
          <w:lang w:val="es-ES"/>
        </w:rPr>
        <w:t>offsetting</w:t>
      </w:r>
      <w:r>
        <w:rPr>
          <w:b w:val="false"/>
          <w:i/>
          <w:sz w:val="32"/>
          <w:szCs w:val="32"/>
        </w:rPr>
        <w:t xml:space="preserve"> (</w:t>
      </w:r>
      <w:r>
        <w:rPr>
          <w:b w:val="false"/>
          <w:i/>
          <w:sz w:val="32"/>
          <w:szCs w:val="32"/>
          <w:lang w:val="es-ES"/>
        </w:rPr>
        <w:t>moddalarning</w:t>
      </w:r>
      <w:r>
        <w:rPr>
          <w:b w:val="false"/>
          <w:i/>
          <w:sz w:val="32"/>
          <w:szCs w:val="32"/>
        </w:rPr>
        <w:t xml:space="preserve"> </w:t>
      </w:r>
      <w:r>
        <w:rPr>
          <w:b w:val="false"/>
          <w:i/>
          <w:sz w:val="32"/>
          <w:szCs w:val="32"/>
          <w:lang w:val="es-ES"/>
        </w:rPr>
        <w:t>o</w:t>
      </w:r>
      <w:r>
        <w:rPr>
          <w:b w:val="false"/>
          <w:i/>
          <w:sz w:val="32"/>
          <w:szCs w:val="32"/>
        </w:rPr>
        <w:t>‘</w:t>
      </w:r>
      <w:r>
        <w:rPr>
          <w:b w:val="false"/>
          <w:i/>
          <w:sz w:val="32"/>
          <w:szCs w:val="32"/>
          <w:lang w:val="es-ES"/>
        </w:rPr>
        <w:t>zaro</w:t>
      </w:r>
      <w:r>
        <w:rPr>
          <w:b w:val="false"/>
          <w:i/>
          <w:sz w:val="32"/>
          <w:szCs w:val="32"/>
        </w:rPr>
        <w:t xml:space="preserve"> </w:t>
      </w:r>
      <w:r>
        <w:rPr>
          <w:b w:val="false"/>
          <w:i/>
          <w:sz w:val="32"/>
          <w:szCs w:val="32"/>
          <w:lang w:val="es-ES"/>
        </w:rPr>
        <w:t>sinovlari</w:t>
      </w:r>
      <w:r>
        <w:rPr>
          <w:b w:val="false"/>
          <w:i/>
          <w:sz w:val="32"/>
          <w:szCs w:val="32"/>
        </w:rPr>
        <w:t>).</w:t>
      </w:r>
    </w:p>
    <w:p>
      <w:pPr>
        <w:pStyle w:val="Normal"/>
        <w:tabs>
          <w:tab w:val="clear" w:pos="708"/>
          <w:tab w:val="left" w:pos="1320" w:leader="none"/>
        </w:tabs>
        <w:spacing w:lineRule="auto" w:line="360"/>
        <w:rPr/>
      </w:pPr>
      <w:r>
        <w:rPr>
          <w:i/>
          <w:sz w:val="32"/>
          <w:szCs w:val="32"/>
          <w:lang w:val="es-ES"/>
        </w:rPr>
        <w:t>Hujjatlashtirish</w:t>
      </w:r>
      <w:r>
        <w:rPr>
          <w:b w:val="false"/>
          <w:i/>
          <w:sz w:val="32"/>
          <w:szCs w:val="32"/>
        </w:rPr>
        <w:t xml:space="preserve"> – </w:t>
      </w:r>
      <w:r>
        <w:rPr>
          <w:b w:val="false"/>
          <w:i/>
          <w:sz w:val="32"/>
          <w:szCs w:val="32"/>
          <w:lang w:val="es-ES"/>
        </w:rPr>
        <w:t>buxgalteriya</w:t>
      </w:r>
      <w:r>
        <w:rPr>
          <w:b w:val="false"/>
          <w:i/>
          <w:sz w:val="32"/>
          <w:szCs w:val="32"/>
        </w:rPr>
        <w:t xml:space="preserve"> </w:t>
      </w:r>
      <w:r>
        <w:rPr>
          <w:b w:val="false"/>
          <w:i/>
          <w:sz w:val="32"/>
          <w:szCs w:val="32"/>
          <w:lang w:val="es-ES"/>
        </w:rPr>
        <w:t>hisobi</w:t>
      </w:r>
      <w:r>
        <w:rPr>
          <w:b w:val="false"/>
          <w:i/>
          <w:sz w:val="32"/>
          <w:szCs w:val="32"/>
        </w:rPr>
        <w:t xml:space="preserve"> </w:t>
      </w:r>
      <w:r>
        <w:rPr>
          <w:b w:val="false"/>
          <w:i/>
          <w:sz w:val="32"/>
          <w:szCs w:val="32"/>
          <w:lang w:val="es-ES"/>
        </w:rPr>
        <w:t>ma</w:t>
      </w:r>
      <w:r>
        <w:rPr>
          <w:b w:val="false"/>
          <w:i/>
          <w:sz w:val="32"/>
          <w:szCs w:val="32"/>
        </w:rPr>
        <w:t>’</w:t>
      </w:r>
      <w:r>
        <w:rPr>
          <w:b w:val="false"/>
          <w:i/>
          <w:sz w:val="32"/>
          <w:szCs w:val="32"/>
          <w:lang w:val="es-ES"/>
        </w:rPr>
        <w:t>lumotlariga</w:t>
      </w:r>
      <w:r>
        <w:rPr>
          <w:b w:val="false"/>
          <w:i/>
          <w:sz w:val="32"/>
          <w:szCs w:val="32"/>
        </w:rPr>
        <w:t xml:space="preserve"> </w:t>
      </w:r>
      <w:r>
        <w:rPr>
          <w:b w:val="false"/>
          <w:i/>
          <w:sz w:val="32"/>
          <w:szCs w:val="32"/>
          <w:lang w:val="es-ES"/>
        </w:rPr>
        <w:t>yuridik</w:t>
      </w:r>
      <w:r>
        <w:rPr>
          <w:b w:val="false"/>
          <w:i/>
          <w:sz w:val="32"/>
          <w:szCs w:val="32"/>
        </w:rPr>
        <w:t xml:space="preserve"> </w:t>
      </w:r>
      <w:r>
        <w:rPr>
          <w:b w:val="false"/>
          <w:i/>
          <w:sz w:val="32"/>
          <w:szCs w:val="32"/>
          <w:lang w:val="es-ES"/>
        </w:rPr>
        <w:t>kuch</w:t>
      </w:r>
      <w:r>
        <w:rPr>
          <w:b w:val="false"/>
          <w:i/>
          <w:sz w:val="32"/>
          <w:szCs w:val="32"/>
        </w:rPr>
        <w:t xml:space="preserve"> </w:t>
      </w:r>
      <w:r>
        <w:rPr>
          <w:b w:val="false"/>
          <w:i/>
          <w:sz w:val="32"/>
          <w:szCs w:val="32"/>
          <w:lang w:val="es-ES"/>
        </w:rPr>
        <w:t>beruvchi</w:t>
      </w:r>
      <w:r>
        <w:rPr>
          <w:b w:val="false"/>
          <w:i/>
          <w:sz w:val="32"/>
          <w:szCs w:val="32"/>
        </w:rPr>
        <w:t xml:space="preserve"> </w:t>
      </w:r>
      <w:r>
        <w:rPr>
          <w:b w:val="false"/>
          <w:i/>
          <w:sz w:val="32"/>
          <w:szCs w:val="32"/>
          <w:lang w:val="es-ES"/>
        </w:rPr>
        <w:t>amalga</w:t>
      </w:r>
      <w:r>
        <w:rPr>
          <w:b w:val="false"/>
          <w:i/>
          <w:sz w:val="32"/>
          <w:szCs w:val="32"/>
        </w:rPr>
        <w:t xml:space="preserve"> </w:t>
      </w:r>
      <w:r>
        <w:rPr>
          <w:b w:val="false"/>
          <w:i/>
          <w:sz w:val="32"/>
          <w:szCs w:val="32"/>
          <w:lang w:val="es-ES"/>
        </w:rPr>
        <w:t>oshirilgan</w:t>
      </w:r>
      <w:r>
        <w:rPr>
          <w:b w:val="false"/>
          <w:i/>
          <w:sz w:val="32"/>
          <w:szCs w:val="32"/>
        </w:rPr>
        <w:t xml:space="preserve"> </w:t>
      </w:r>
      <w:r>
        <w:rPr>
          <w:b w:val="false"/>
          <w:i/>
          <w:sz w:val="32"/>
          <w:szCs w:val="32"/>
          <w:lang w:val="es-ES"/>
        </w:rPr>
        <w:t>xo</w:t>
      </w:r>
      <w:r>
        <w:rPr>
          <w:b w:val="false"/>
          <w:i/>
          <w:sz w:val="32"/>
          <w:szCs w:val="32"/>
        </w:rPr>
        <w:t>‘</w:t>
      </w:r>
      <w:r>
        <w:rPr>
          <w:b w:val="false"/>
          <w:i/>
          <w:sz w:val="32"/>
          <w:szCs w:val="32"/>
          <w:lang w:val="es-ES"/>
        </w:rPr>
        <w:t>jalik</w:t>
      </w:r>
      <w:r>
        <w:rPr>
          <w:b w:val="false"/>
          <w:i/>
          <w:sz w:val="32"/>
          <w:szCs w:val="32"/>
        </w:rPr>
        <w:t xml:space="preserve"> </w:t>
      </w:r>
      <w:r>
        <w:rPr>
          <w:b w:val="false"/>
          <w:i/>
          <w:sz w:val="32"/>
          <w:szCs w:val="32"/>
          <w:lang w:val="es-ES"/>
        </w:rPr>
        <w:t>operatsiyalaridir</w:t>
      </w:r>
      <w:r>
        <w:rPr>
          <w:b w:val="false"/>
          <w:i/>
          <w:sz w:val="32"/>
          <w:szCs w:val="32"/>
        </w:rPr>
        <w:t xml:space="preserve">.  </w:t>
      </w:r>
      <w:r>
        <w:rPr>
          <w:b w:val="false"/>
          <w:i/>
          <w:sz w:val="32"/>
          <w:szCs w:val="32"/>
          <w:lang w:val="es-ES"/>
        </w:rPr>
        <w:t>Dastlabki</w:t>
      </w:r>
      <w:r>
        <w:rPr>
          <w:b w:val="false"/>
          <w:i/>
          <w:sz w:val="32"/>
          <w:szCs w:val="32"/>
        </w:rPr>
        <w:t xml:space="preserve"> </w:t>
      </w:r>
      <w:r>
        <w:rPr>
          <w:b w:val="false"/>
          <w:i/>
          <w:sz w:val="32"/>
          <w:szCs w:val="32"/>
          <w:lang w:val="es-ES"/>
        </w:rPr>
        <w:t>hujjatlashtirish</w:t>
      </w:r>
      <w:r>
        <w:rPr>
          <w:b w:val="false"/>
          <w:i/>
          <w:sz w:val="32"/>
          <w:szCs w:val="32"/>
        </w:rPr>
        <w:t xml:space="preserve"> </w:t>
      </w:r>
      <w:r>
        <w:rPr>
          <w:b w:val="false"/>
          <w:i/>
          <w:sz w:val="32"/>
          <w:szCs w:val="32"/>
          <w:lang w:val="es-ES"/>
        </w:rPr>
        <w:t>buxgalteriya</w:t>
      </w:r>
      <w:r>
        <w:rPr>
          <w:b w:val="false"/>
          <w:i/>
          <w:sz w:val="32"/>
          <w:szCs w:val="32"/>
        </w:rPr>
        <w:t xml:space="preserve"> </w:t>
      </w:r>
      <w:r>
        <w:rPr>
          <w:b w:val="false"/>
          <w:i/>
          <w:sz w:val="32"/>
          <w:szCs w:val="32"/>
          <w:lang w:val="es-ES"/>
        </w:rPr>
        <w:t>hisobini</w:t>
      </w:r>
      <w:r>
        <w:rPr>
          <w:b w:val="false"/>
          <w:i/>
          <w:sz w:val="32"/>
          <w:szCs w:val="32"/>
        </w:rPr>
        <w:t xml:space="preserve"> </w:t>
      </w:r>
      <w:r>
        <w:rPr>
          <w:b w:val="false"/>
          <w:i/>
          <w:sz w:val="32"/>
          <w:szCs w:val="32"/>
          <w:lang w:val="es-ES"/>
        </w:rPr>
        <w:t>korxonaning</w:t>
      </w:r>
      <w:r>
        <w:rPr>
          <w:b w:val="false"/>
          <w:i/>
          <w:sz w:val="32"/>
          <w:szCs w:val="32"/>
        </w:rPr>
        <w:t xml:space="preserve"> </w:t>
      </w:r>
      <w:r>
        <w:rPr>
          <w:b w:val="false"/>
          <w:i/>
          <w:sz w:val="32"/>
          <w:szCs w:val="32"/>
          <w:lang w:val="es-ES"/>
        </w:rPr>
        <w:t>xo</w:t>
      </w:r>
      <w:r>
        <w:rPr>
          <w:b w:val="false"/>
          <w:i/>
          <w:sz w:val="32"/>
          <w:szCs w:val="32"/>
        </w:rPr>
        <w:t>‘</w:t>
      </w:r>
      <w:r>
        <w:rPr>
          <w:b w:val="false"/>
          <w:i/>
          <w:sz w:val="32"/>
          <w:szCs w:val="32"/>
          <w:lang w:val="es-ES"/>
        </w:rPr>
        <w:t>jalik</w:t>
      </w:r>
      <w:r>
        <w:rPr>
          <w:b w:val="false"/>
          <w:i/>
          <w:sz w:val="32"/>
          <w:szCs w:val="32"/>
        </w:rPr>
        <w:t xml:space="preserve"> </w:t>
      </w:r>
      <w:r>
        <w:rPr>
          <w:b w:val="false"/>
          <w:i/>
          <w:sz w:val="32"/>
          <w:szCs w:val="32"/>
          <w:lang w:val="es-ES"/>
        </w:rPr>
        <w:t>faoliyatini</w:t>
      </w:r>
      <w:r>
        <w:rPr>
          <w:b w:val="false"/>
          <w:i/>
          <w:sz w:val="32"/>
          <w:szCs w:val="32"/>
        </w:rPr>
        <w:t xml:space="preserve"> </w:t>
      </w:r>
      <w:r>
        <w:rPr>
          <w:b w:val="false"/>
          <w:i/>
          <w:sz w:val="32"/>
          <w:szCs w:val="32"/>
          <w:lang w:val="es-ES"/>
        </w:rPr>
        <w:t>yaxlit</w:t>
      </w:r>
      <w:r>
        <w:rPr>
          <w:b w:val="false"/>
          <w:i/>
          <w:sz w:val="32"/>
          <w:szCs w:val="32"/>
        </w:rPr>
        <w:t xml:space="preserve"> </w:t>
      </w:r>
      <w:r>
        <w:rPr>
          <w:b w:val="false"/>
          <w:i/>
          <w:sz w:val="32"/>
          <w:szCs w:val="32"/>
          <w:lang w:val="es-ES"/>
        </w:rPr>
        <w:t>va</w:t>
      </w:r>
      <w:r>
        <w:rPr>
          <w:b w:val="false"/>
          <w:i/>
          <w:sz w:val="32"/>
          <w:szCs w:val="32"/>
        </w:rPr>
        <w:t xml:space="preserve"> </w:t>
      </w:r>
      <w:r>
        <w:rPr>
          <w:b w:val="false"/>
          <w:i/>
          <w:sz w:val="32"/>
          <w:szCs w:val="32"/>
          <w:lang w:val="es-ES"/>
        </w:rPr>
        <w:t>uzluksiz</w:t>
      </w:r>
      <w:r>
        <w:rPr>
          <w:b w:val="false"/>
          <w:i/>
          <w:sz w:val="32"/>
          <w:szCs w:val="32"/>
        </w:rPr>
        <w:t xml:space="preserve"> </w:t>
      </w:r>
      <w:r>
        <w:rPr>
          <w:b w:val="false"/>
          <w:i/>
          <w:sz w:val="32"/>
          <w:szCs w:val="32"/>
          <w:lang w:val="es-ES"/>
        </w:rPr>
        <w:t>aks</w:t>
      </w:r>
      <w:r>
        <w:rPr>
          <w:b w:val="false"/>
          <w:i/>
          <w:sz w:val="32"/>
          <w:szCs w:val="32"/>
        </w:rPr>
        <w:t xml:space="preserve"> </w:t>
      </w:r>
      <w:r>
        <w:rPr>
          <w:b w:val="false"/>
          <w:i/>
          <w:sz w:val="32"/>
          <w:szCs w:val="32"/>
          <w:lang w:val="es-ES"/>
        </w:rPr>
        <w:t>ettirishini</w:t>
      </w:r>
      <w:r>
        <w:rPr>
          <w:b w:val="false"/>
          <w:i/>
          <w:sz w:val="32"/>
          <w:szCs w:val="32"/>
        </w:rPr>
        <w:t xml:space="preserve"> </w:t>
      </w:r>
      <w:r>
        <w:rPr>
          <w:b w:val="false"/>
          <w:i/>
          <w:sz w:val="32"/>
          <w:szCs w:val="32"/>
          <w:lang w:val="es-ES"/>
        </w:rPr>
        <w:t>ta</w:t>
      </w:r>
      <w:r>
        <w:rPr>
          <w:b w:val="false"/>
          <w:i/>
          <w:sz w:val="32"/>
          <w:szCs w:val="32"/>
        </w:rPr>
        <w:t>’</w:t>
      </w:r>
      <w:r>
        <w:rPr>
          <w:b w:val="false"/>
          <w:i/>
          <w:sz w:val="32"/>
          <w:szCs w:val="32"/>
          <w:lang w:val="es-ES"/>
        </w:rPr>
        <w:t>minlaydi</w:t>
      </w:r>
      <w:r>
        <w:rPr>
          <w:b w:val="false"/>
          <w:i/>
          <w:sz w:val="32"/>
          <w:szCs w:val="32"/>
        </w:rPr>
        <w:t xml:space="preserve">. </w:t>
      </w:r>
      <w:r>
        <w:rPr>
          <w:b w:val="false"/>
          <w:i/>
          <w:sz w:val="32"/>
          <w:szCs w:val="32"/>
          <w:lang w:val="es-ES"/>
        </w:rPr>
        <w:t>Hisobga</w:t>
      </w:r>
      <w:r>
        <w:rPr>
          <w:b w:val="false"/>
          <w:i/>
          <w:sz w:val="32"/>
          <w:szCs w:val="32"/>
        </w:rPr>
        <w:t xml:space="preserve"> </w:t>
      </w:r>
      <w:r>
        <w:rPr>
          <w:b w:val="false"/>
          <w:i/>
          <w:sz w:val="32"/>
          <w:szCs w:val="32"/>
          <w:lang w:val="es-ES"/>
        </w:rPr>
        <w:t>faqat</w:t>
      </w:r>
      <w:r>
        <w:rPr>
          <w:b w:val="false"/>
          <w:i/>
          <w:sz w:val="32"/>
          <w:szCs w:val="32"/>
        </w:rPr>
        <w:t xml:space="preserve"> </w:t>
      </w:r>
      <w:r>
        <w:rPr>
          <w:b w:val="false"/>
          <w:i/>
          <w:sz w:val="32"/>
          <w:szCs w:val="32"/>
          <w:lang w:val="es-ES"/>
        </w:rPr>
        <w:t>to</w:t>
      </w:r>
      <w:r>
        <w:rPr>
          <w:b w:val="false"/>
          <w:i/>
          <w:sz w:val="32"/>
          <w:szCs w:val="32"/>
        </w:rPr>
        <w:t>‘</w:t>
      </w:r>
      <w:r>
        <w:rPr>
          <w:b w:val="false"/>
          <w:i/>
          <w:sz w:val="32"/>
          <w:szCs w:val="32"/>
          <w:lang w:val="es-ES"/>
        </w:rPr>
        <w:t>g</w:t>
      </w:r>
      <w:r>
        <w:rPr>
          <w:b w:val="false"/>
          <w:i/>
          <w:sz w:val="32"/>
          <w:szCs w:val="32"/>
        </w:rPr>
        <w:t>‘</w:t>
      </w:r>
      <w:r>
        <w:rPr>
          <w:b w:val="false"/>
          <w:i/>
          <w:sz w:val="32"/>
          <w:szCs w:val="32"/>
          <w:lang w:val="es-ES"/>
        </w:rPr>
        <w:t>ri</w:t>
      </w:r>
      <w:r>
        <w:rPr>
          <w:b w:val="false"/>
          <w:i/>
          <w:sz w:val="32"/>
          <w:szCs w:val="32"/>
        </w:rPr>
        <w:t xml:space="preserve"> </w:t>
      </w:r>
      <w:r>
        <w:rPr>
          <w:b w:val="false"/>
          <w:i/>
          <w:sz w:val="32"/>
          <w:szCs w:val="32"/>
          <w:lang w:val="es-ES"/>
        </w:rPr>
        <w:t>rasmiylashtirilgan</w:t>
      </w:r>
      <w:r>
        <w:rPr>
          <w:b w:val="false"/>
          <w:i/>
          <w:sz w:val="32"/>
          <w:szCs w:val="32"/>
        </w:rPr>
        <w:t xml:space="preserve"> </w:t>
      </w:r>
      <w:r>
        <w:rPr>
          <w:b w:val="false"/>
          <w:i/>
          <w:sz w:val="32"/>
          <w:szCs w:val="32"/>
          <w:lang w:val="es-ES"/>
        </w:rPr>
        <w:t>hujjatlar</w:t>
      </w:r>
      <w:r>
        <w:rPr>
          <w:b w:val="false"/>
          <w:i/>
          <w:sz w:val="32"/>
          <w:szCs w:val="32"/>
        </w:rPr>
        <w:t xml:space="preserve">, </w:t>
      </w:r>
      <w:r>
        <w:rPr>
          <w:b w:val="false"/>
          <w:i/>
          <w:sz w:val="32"/>
          <w:szCs w:val="32"/>
          <w:lang w:val="es-ES"/>
        </w:rPr>
        <w:t>aynan</w:t>
      </w:r>
      <w:r>
        <w:rPr>
          <w:b w:val="false"/>
          <w:i/>
          <w:sz w:val="32"/>
          <w:szCs w:val="32"/>
        </w:rPr>
        <w:t xml:space="preserve"> </w:t>
      </w:r>
      <w:r>
        <w:rPr>
          <w:b w:val="false"/>
          <w:i/>
          <w:sz w:val="32"/>
          <w:szCs w:val="32"/>
          <w:lang w:val="es-ES"/>
        </w:rPr>
        <w:t>texnik</w:t>
      </w:r>
      <w:r>
        <w:rPr>
          <w:b w:val="false"/>
          <w:i/>
          <w:sz w:val="32"/>
          <w:szCs w:val="32"/>
        </w:rPr>
        <w:t xml:space="preserve"> </w:t>
      </w:r>
      <w:r>
        <w:rPr>
          <w:b w:val="false"/>
          <w:i/>
          <w:sz w:val="32"/>
          <w:szCs w:val="32"/>
          <w:lang w:val="es-ES"/>
        </w:rPr>
        <w:t>standartlarda</w:t>
      </w:r>
      <w:r>
        <w:rPr>
          <w:b w:val="false"/>
          <w:i/>
          <w:sz w:val="32"/>
          <w:szCs w:val="32"/>
        </w:rPr>
        <w:t xml:space="preserve"> </w:t>
      </w:r>
      <w:r>
        <w:rPr>
          <w:b w:val="false"/>
          <w:i/>
          <w:sz w:val="32"/>
          <w:szCs w:val="32"/>
          <w:lang w:val="es-ES"/>
        </w:rPr>
        <w:t>qo</w:t>
      </w:r>
      <w:r>
        <w:rPr>
          <w:b w:val="false"/>
          <w:i/>
          <w:sz w:val="32"/>
          <w:szCs w:val="32"/>
        </w:rPr>
        <w:t>‘</w:t>
      </w:r>
      <w:r>
        <w:rPr>
          <w:b w:val="false"/>
          <w:i/>
          <w:sz w:val="32"/>
          <w:szCs w:val="32"/>
          <w:lang w:val="es-ES"/>
        </w:rPr>
        <w:t>llanishi</w:t>
      </w:r>
      <w:r>
        <w:rPr>
          <w:b w:val="false"/>
          <w:i/>
          <w:sz w:val="32"/>
          <w:szCs w:val="32"/>
        </w:rPr>
        <w:t xml:space="preserve"> </w:t>
      </w:r>
      <w:r>
        <w:rPr>
          <w:b w:val="false"/>
          <w:i/>
          <w:sz w:val="32"/>
          <w:szCs w:val="32"/>
          <w:lang w:val="es-ES"/>
        </w:rPr>
        <w:t>ko</w:t>
      </w:r>
      <w:r>
        <w:rPr>
          <w:b w:val="false"/>
          <w:i/>
          <w:sz w:val="32"/>
          <w:szCs w:val="32"/>
        </w:rPr>
        <w:t>‘</w:t>
      </w:r>
      <w:r>
        <w:rPr>
          <w:b w:val="false"/>
          <w:i/>
          <w:sz w:val="32"/>
          <w:szCs w:val="32"/>
          <w:lang w:val="es-ES"/>
        </w:rPr>
        <w:t>zda</w:t>
      </w:r>
      <w:r>
        <w:rPr>
          <w:b w:val="false"/>
          <w:i/>
          <w:sz w:val="32"/>
          <w:szCs w:val="32"/>
        </w:rPr>
        <w:t xml:space="preserve"> </w:t>
      </w:r>
      <w:r>
        <w:rPr>
          <w:b w:val="false"/>
          <w:i/>
          <w:sz w:val="32"/>
          <w:szCs w:val="32"/>
          <w:lang w:val="es-ES"/>
        </w:rPr>
        <w:t>tutilishi</w:t>
      </w:r>
      <w:r>
        <w:rPr>
          <w:b w:val="false"/>
          <w:i/>
          <w:sz w:val="32"/>
          <w:szCs w:val="32"/>
        </w:rPr>
        <w:t xml:space="preserve"> </w:t>
      </w:r>
      <w:r>
        <w:rPr>
          <w:b w:val="false"/>
          <w:i/>
          <w:sz w:val="32"/>
          <w:szCs w:val="32"/>
          <w:lang w:val="es-ES"/>
        </w:rPr>
        <w:t>belgilab</w:t>
      </w:r>
      <w:r>
        <w:rPr>
          <w:b w:val="false"/>
          <w:i/>
          <w:sz w:val="32"/>
          <w:szCs w:val="32"/>
        </w:rPr>
        <w:t xml:space="preserve"> </w:t>
      </w:r>
      <w:r>
        <w:rPr>
          <w:b w:val="false"/>
          <w:i/>
          <w:sz w:val="32"/>
          <w:szCs w:val="32"/>
          <w:lang w:val="es-ES"/>
        </w:rPr>
        <w:t>qo</w:t>
      </w:r>
      <w:r>
        <w:rPr>
          <w:b w:val="false"/>
          <w:i/>
          <w:sz w:val="32"/>
          <w:szCs w:val="32"/>
        </w:rPr>
        <w:t>‘</w:t>
      </w:r>
      <w:r>
        <w:rPr>
          <w:b w:val="false"/>
          <w:i/>
          <w:sz w:val="32"/>
          <w:szCs w:val="32"/>
          <w:lang w:val="es-ES"/>
        </w:rPr>
        <w:t>yilgan</w:t>
      </w:r>
    </w:p>
    <w:p>
      <w:pPr>
        <w:pStyle w:val="Normal"/>
        <w:tabs>
          <w:tab w:val="clear" w:pos="708"/>
          <w:tab w:val="left" w:pos="1320" w:leader="none"/>
        </w:tabs>
        <w:spacing w:lineRule="auto" w:line="360"/>
        <w:rPr>
          <w:b w:val="false"/>
          <w:b w:val="false"/>
          <w:i/>
          <w:i/>
          <w:sz w:val="32"/>
          <w:szCs w:val="32"/>
          <w:lang w:val="es-ES"/>
        </w:rPr>
      </w:pPr>
      <w:r>
        <w:rPr>
          <w:b w:val="false"/>
          <w:i/>
          <w:sz w:val="32"/>
          <w:szCs w:val="32"/>
          <w:lang w:val="es-ES"/>
        </w:rPr>
        <w:t>hamma rekvizitlar qabul qilinadi.</w:t>
      </w:r>
    </w:p>
    <w:p>
      <w:pPr>
        <w:pStyle w:val="Normal"/>
        <w:tabs>
          <w:tab w:val="clear" w:pos="708"/>
          <w:tab w:val="left" w:pos="1320" w:leader="none"/>
        </w:tabs>
        <w:spacing w:lineRule="auto" w:line="360"/>
        <w:rPr/>
      </w:pPr>
      <w:r>
        <w:rPr>
          <w:i/>
          <w:sz w:val="32"/>
          <w:szCs w:val="32"/>
          <w:lang w:val="es-ES"/>
        </w:rPr>
        <w:t xml:space="preserve">Inventarizatsiya </w:t>
      </w:r>
      <w:r>
        <w:rPr>
          <w:b w:val="false"/>
          <w:i/>
          <w:sz w:val="32"/>
          <w:szCs w:val="32"/>
          <w:lang w:val="es-ES"/>
        </w:rPr>
        <w:t xml:space="preserve"> – natura holida mavjud bo‘lgan moddiy boyliklarni, pul mablag‘lari va moliyaviy majburiyatlarni korxonadagi haqiqiy ahvolini tekshirish imkonini beruvchi buxgalteriya hisobi elementlaridan biri. Inventarizatsiya buxgalteriya hisobi ma’lumotlarini tasdiqlash yoki hisobga olinmagan boyliklarni, yo‘l qo‘yilgan yo‘qotishlar, talon-tarojliklar va kamomadlarni tasdiqlaydi.</w:t>
      </w:r>
    </w:p>
    <w:p>
      <w:pPr>
        <w:pStyle w:val="Normal"/>
        <w:tabs>
          <w:tab w:val="clear" w:pos="708"/>
          <w:tab w:val="left" w:pos="1320" w:leader="none"/>
        </w:tabs>
        <w:spacing w:lineRule="auto" w:line="360"/>
        <w:rPr/>
      </w:pPr>
      <w:r>
        <w:rPr>
          <w:i/>
          <w:sz w:val="32"/>
          <w:szCs w:val="32"/>
          <w:lang w:val="es-ES"/>
        </w:rPr>
        <w:t>Baholash</w:t>
      </w:r>
      <w:r>
        <w:rPr>
          <w:b w:val="false"/>
          <w:i/>
          <w:sz w:val="32"/>
          <w:szCs w:val="32"/>
          <w:lang w:val="es-ES"/>
        </w:rPr>
        <w:t xml:space="preserve"> – xo‘jalik tannarxini pul shaklida aniqlash usuli. Kalkulyatsiyalash – yagona mahsulot ishlab chiqarish uchun ketgan ish va xizmat, mahsulot ishlab chiqarish hamda sotish uchun sarflangan xarajatlarning jamlanma hisob-kitob obyekti tannarxini hisoblash usuli.</w:t>
      </w:r>
    </w:p>
    <w:p>
      <w:pPr>
        <w:pStyle w:val="Normal"/>
        <w:tabs>
          <w:tab w:val="clear" w:pos="708"/>
          <w:tab w:val="left" w:pos="1320" w:leader="none"/>
        </w:tabs>
        <w:spacing w:lineRule="auto" w:line="360"/>
        <w:rPr/>
      </w:pPr>
      <w:r>
        <w:rPr>
          <w:i/>
          <w:sz w:val="32"/>
          <w:szCs w:val="32"/>
          <w:lang w:val="es-ES"/>
        </w:rPr>
        <w:t>Schyotlar tizimi</w:t>
      </w:r>
      <w:r>
        <w:rPr>
          <w:b w:val="false"/>
          <w:i/>
          <w:sz w:val="32"/>
          <w:szCs w:val="32"/>
          <w:lang w:val="es-ES"/>
        </w:rPr>
        <w:t xml:space="preserve"> – guruhlashtirilgan obyektlarni iqtisodiy belgilari (21-sonli BHMS) bo‘yicha buxgalteriya hisobiga asoslanadi. Hisobni ikkiyoqlama yozuv bo‘yicha yuritish (17-sonli BHMS) deganda xo‘jalikni yuritayotgan subyekt buxgalteriya operatsiyalari qayd qilishini ikkiyoqlama yozuv tizimi asosida olib borish tushuniladi.</w:t>
      </w:r>
    </w:p>
    <w:p>
      <w:pPr>
        <w:pStyle w:val="Normal"/>
        <w:tabs>
          <w:tab w:val="clear" w:pos="708"/>
          <w:tab w:val="left" w:pos="1320" w:leader="none"/>
        </w:tabs>
        <w:spacing w:lineRule="auto" w:line="360"/>
        <w:rPr/>
      </w:pPr>
      <w:r>
        <w:rPr>
          <w:i/>
          <w:sz w:val="32"/>
          <w:szCs w:val="32"/>
          <w:lang w:val="es-ES"/>
        </w:rPr>
        <w:t>Buxgalteriya provodkasi</w:t>
      </w:r>
      <w:r>
        <w:rPr>
          <w:b w:val="false"/>
          <w:i/>
          <w:sz w:val="32"/>
          <w:szCs w:val="32"/>
          <w:lang w:val="es-ES"/>
        </w:rPr>
        <w:t xml:space="preserve"> – amalga oshirilgan xo‘jalik operatsiyalarini buxgalteriya hisobi bo‘yicha rasmiylashtirish usuli. Buxgalteriya balansi – korxonaning aniq sana bo‘yicha moliyaviy ahvolini, mablag‘lar paydo bo‘lishi va ularning joylashtirish omillarini tasniflovchi moliyaviy hisobotning asosiy shakllaridan biri. Offsetting (moddalarning o‘zaro sinovi) (1-sonli BHMS) –boshqa BHMS larda ko‘zda tutilgan istisno qilgan holda aktiv va passivlar o‘rtasida o‘zaro sinovning bo‘lmasligi.</w:t>
      </w:r>
    </w:p>
    <w:p>
      <w:pPr>
        <w:pStyle w:val="Normal"/>
        <w:tabs>
          <w:tab w:val="clear" w:pos="708"/>
          <w:tab w:val="left" w:pos="1320" w:leader="none"/>
        </w:tabs>
        <w:spacing w:lineRule="auto" w:line="360"/>
        <w:rPr/>
      </w:pPr>
      <w:r>
        <w:rPr>
          <w:i/>
          <w:sz w:val="32"/>
          <w:szCs w:val="32"/>
          <w:lang w:val="pt-BR"/>
        </w:rPr>
        <w:t>Moliyaviy hisobot</w:t>
      </w:r>
      <w:r>
        <w:rPr>
          <w:b w:val="false"/>
          <w:i/>
          <w:sz w:val="32"/>
          <w:szCs w:val="32"/>
          <w:lang w:val="pt-BR"/>
        </w:rPr>
        <w:t xml:space="preserve"> — buxgalteriya hisobi ma’lumotlar asosi-</w:t>
      </w:r>
    </w:p>
    <w:p>
      <w:pPr>
        <w:pStyle w:val="Normal"/>
        <w:tabs>
          <w:tab w:val="clear" w:pos="708"/>
          <w:tab w:val="left" w:pos="1320" w:leader="none"/>
        </w:tabs>
        <w:spacing w:lineRule="auto" w:line="360"/>
        <w:rPr>
          <w:b w:val="false"/>
          <w:b w:val="false"/>
          <w:i/>
          <w:i/>
          <w:sz w:val="32"/>
          <w:szCs w:val="32"/>
          <w:lang w:val="pt-BR"/>
        </w:rPr>
      </w:pPr>
      <w:r>
        <w:rPr>
          <w:b w:val="false"/>
          <w:i/>
          <w:sz w:val="32"/>
          <w:szCs w:val="32"/>
          <w:lang w:val="pt-BR"/>
        </w:rPr>
        <w:t>da tuziladi. Uning maqsadi xo‘jalik subyektining moliyaviy</w:t>
      </w:r>
    </w:p>
    <w:p>
      <w:pPr>
        <w:pStyle w:val="Normal"/>
        <w:tabs>
          <w:tab w:val="clear" w:pos="708"/>
          <w:tab w:val="left" w:pos="1320" w:leader="none"/>
        </w:tabs>
        <w:spacing w:lineRule="auto" w:line="360"/>
        <w:rPr>
          <w:b w:val="false"/>
          <w:b w:val="false"/>
          <w:i/>
          <w:i/>
          <w:sz w:val="32"/>
          <w:szCs w:val="32"/>
          <w:lang w:val="it-IT"/>
        </w:rPr>
      </w:pPr>
      <w:r>
        <w:rPr>
          <w:b w:val="false"/>
          <w:i/>
          <w:sz w:val="32"/>
          <w:szCs w:val="32"/>
          <w:lang w:val="it-IT"/>
        </w:rPr>
        <w:t xml:space="preserve">ahvolini, faoliyatini va undagi o‘zgarishlarni ko‘rsatishdir.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Ko‘rsatib o‘tilgan buxgalteriya hisobining har bir elemen-</w:t>
      </w:r>
    </w:p>
    <w:p>
      <w:pPr>
        <w:pStyle w:val="Normal"/>
        <w:tabs>
          <w:tab w:val="clear" w:pos="708"/>
          <w:tab w:val="left" w:pos="1320" w:leader="none"/>
        </w:tabs>
        <w:spacing w:lineRule="auto" w:line="360"/>
        <w:rPr>
          <w:b w:val="false"/>
          <w:b w:val="false"/>
          <w:i/>
          <w:i/>
          <w:sz w:val="32"/>
          <w:szCs w:val="32"/>
          <w:lang w:val="it-IT"/>
        </w:rPr>
      </w:pPr>
      <w:r>
        <w:rPr>
          <w:b w:val="false"/>
          <w:i/>
          <w:sz w:val="32"/>
          <w:szCs w:val="32"/>
          <w:lang w:val="it-IT"/>
        </w:rPr>
        <w:t>ti qonunchilik tartibida ishlab chiqilgan va tasdiqlangan ko‘rsat-</w:t>
      </w:r>
    </w:p>
    <w:p>
      <w:pPr>
        <w:pStyle w:val="Normal"/>
        <w:tabs>
          <w:tab w:val="clear" w:pos="708"/>
          <w:tab w:val="left" w:pos="1320" w:leader="none"/>
        </w:tabs>
        <w:spacing w:lineRule="auto" w:line="360"/>
        <w:rPr>
          <w:b w:val="false"/>
          <w:b w:val="false"/>
          <w:i/>
          <w:i/>
          <w:sz w:val="32"/>
          <w:szCs w:val="32"/>
        </w:rPr>
      </w:pPr>
      <w:r>
        <w:rPr>
          <w:b w:val="false"/>
          <w:i/>
          <w:sz w:val="32"/>
          <w:szCs w:val="32"/>
        </w:rPr>
        <w:t>malariga mosdir.</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r>
    </w:p>
    <w:p>
      <w:pPr>
        <w:pStyle w:val="Normal"/>
        <w:tabs>
          <w:tab w:val="clear" w:pos="708"/>
          <w:tab w:val="left" w:pos="1320" w:leader="none"/>
        </w:tabs>
        <w:spacing w:lineRule="auto" w:line="360"/>
        <w:rPr/>
      </w:pPr>
      <w:r>
        <w:rPr>
          <w:i/>
          <w:sz w:val="32"/>
          <w:szCs w:val="32"/>
          <w:lang w:val="en-US"/>
        </w:rPr>
        <w:t xml:space="preserve">           </w:t>
      </w:r>
      <w:r>
        <w:rPr>
          <w:i/>
          <w:sz w:val="32"/>
          <w:szCs w:val="32"/>
          <w:lang w:val="en-US"/>
        </w:rPr>
        <w:t xml:space="preserve">FOYDALANILGAN ADABIYOTLAR  RO'YXATI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I. Q'zbekiston RespubIikasining «Buxgalteriya hisobi to'g'risida»gi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Qonuni,  1996-yiI 30-avgust.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2.  Q'zbekiston RespubIikasining «AuditorIik faoliyati to'g'risida»gi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Qonuni.  «Q'zbekiston ovozi» gazetasi 2000-yiI 3-iyun.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3.  «MahsuIot (ish  xizmatIar)ni  ishlab chiqarish va sotish xarajatlari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tarkibi  hamda  rnoIiyaviy  natijalami  shaklIantirish  tartibi  to' g'risidagi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Nizorn~)  Q'zbekiston  Respublikasi  VazirIar  Mahkamasining  54-sonli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Qarori 05.02. I 999-y.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4.  Q'zbekiston RespubIikasi buxgalteriya hisobining milliy standartIari. </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 xml:space="preserve">5.  Q'zbekiston RespubIikasi buxgalteriya hisobining milliy standarti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21-son BHMS.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6.  Karimov  I.A.  Mamlakatimizni  rnodemizatsiya  qilish  va  kuchIi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fuqarolik jamiyati barpo etish-ustuvor rnaqsadimiz. - T.:  «Q'zbekiston»,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2oo9-y.  '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7.  Karimov  I.A.  Asosiy  vazifarniz  - vatanimiz  taraqqiyoti  va  xal-</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qimiz farovonIigini  yanada yuksaltirishdir. - T.:  «Q'zbekiston», 2oo9-y.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S.  Abdullayev  A.,  Qayumov  I.,  Ergashev  A.  Buxgalteriya  hisobi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nazariyasi. T.:  - «Q'qituvchi» NMIU 2oo9-y.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9.  Ahmedova H.,  Boltayev A.  Buxgalteriya hisobi  fanidan  rnashqIar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to'pIarni. T.:  201O-y.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10.  Vahobov A., Ibragimov A., Ishonqulov N.  Moliyaviy va boshqaruv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tahlili. T.:  «Sharq» NMAK, 2oo5-y.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11.  Karimov A.,  Islomov  F.,  Avloqulov A.  Buxgalteriya hisobi. T.: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«Sharq» NMAK, 2004-y.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12.  Norbekov  D.  BuxgaIteriya  hisobi  nazariyasi.  T.:-«Iqtisod-</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rnoliya», 2006 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13.  Ostonaqulov.  Budjet hisobi. T.:  2OOS-y.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14.  Ochilov I.  Moliyaviy hisob. T.:  - «MoIiYll&gt;~ 2ooS-y.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15.  Ro'zmetov B.  Tannarx kalkuIyatsiyasi. T.:  - «Urn  ziyo» 2oo6-y. </w:t>
      </w:r>
    </w:p>
    <w:p>
      <w:pPr>
        <w:pStyle w:val="Normal"/>
        <w:tabs>
          <w:tab w:val="clear" w:pos="708"/>
          <w:tab w:val="left" w:pos="1320" w:leader="none"/>
        </w:tabs>
        <w:spacing w:lineRule="auto" w:line="360"/>
        <w:rPr>
          <w:b w:val="false"/>
          <w:b w:val="false"/>
          <w:i/>
          <w:i/>
          <w:sz w:val="32"/>
          <w:szCs w:val="32"/>
          <w:lang w:val="sv-SE"/>
        </w:rPr>
      </w:pPr>
      <w:r>
        <w:rPr>
          <w:b w:val="false"/>
          <w:i/>
          <w:sz w:val="32"/>
          <w:szCs w:val="32"/>
          <w:lang w:val="sv-SE"/>
        </w:rPr>
        <w:t xml:space="preserve">16.  Sotivoldiyev A.S. Zamonaviy buxgalteriya hisobi. T.:  - 2oo2-y. </w:t>
      </w:r>
    </w:p>
    <w:p>
      <w:pPr>
        <w:pStyle w:val="Normal"/>
        <w:tabs>
          <w:tab w:val="clear" w:pos="708"/>
          <w:tab w:val="left" w:pos="1320" w:leader="none"/>
        </w:tabs>
        <w:spacing w:lineRule="auto" w:line="360"/>
        <w:rPr/>
      </w:pPr>
      <w:r>
        <w:rPr>
          <w:b w:val="false"/>
          <w:i/>
          <w:sz w:val="32"/>
          <w:szCs w:val="32"/>
          <w:lang w:val="sv-SE"/>
        </w:rPr>
        <w:t xml:space="preserve">17.  Soliyev A.  va boshqalar. Iqtisod buxgalteriya hisobi. </w:t>
      </w:r>
      <w:r>
        <w:rPr>
          <w:b w:val="false"/>
          <w:i/>
          <w:sz w:val="32"/>
          <w:szCs w:val="32"/>
          <w:lang w:val="en-US"/>
        </w:rPr>
        <w:t>Audit. T.:-</w:t>
      </w:r>
    </w:p>
    <w:p>
      <w:pPr>
        <w:pStyle w:val="Normal"/>
        <w:tabs>
          <w:tab w:val="clear" w:pos="708"/>
          <w:tab w:val="left" w:pos="1320" w:leader="none"/>
        </w:tabs>
        <w:spacing w:lineRule="auto" w:line="360"/>
        <w:rPr>
          <w:b w:val="false"/>
          <w:b w:val="false"/>
          <w:i/>
          <w:i/>
          <w:sz w:val="32"/>
          <w:szCs w:val="32"/>
          <w:lang w:val="en-US"/>
        </w:rPr>
      </w:pPr>
      <w:r>
        <w:rPr>
          <w:b w:val="false"/>
          <w:i/>
          <w:sz w:val="32"/>
          <w:szCs w:val="32"/>
          <w:lang w:val="en-US"/>
        </w:rPr>
        <w:t>«Mehnab~ I 99S-y.</w:t>
      </w:r>
    </w:p>
    <w:p>
      <w:pPr>
        <w:pStyle w:val="Normal"/>
        <w:tabs>
          <w:tab w:val="clear" w:pos="708"/>
          <w:tab w:val="left" w:pos="1320" w:leader="none"/>
        </w:tabs>
        <w:spacing w:lineRule="auto" w:line="360"/>
        <w:rPr>
          <w:b w:val="false"/>
          <w:b w:val="false"/>
          <w:i/>
          <w:i/>
          <w:sz w:val="32"/>
          <w:szCs w:val="32"/>
          <w:lang w:val="en-US"/>
        </w:rPr>
      </w:pPr>
      <w:r>
        <w:rPr/>
      </w:r>
    </w:p>
    <w:tbl>
      <w:tblPr>
        <w:tblW w:w="9921" w:type="dxa"/>
        <w:jc w:val="left"/>
        <w:tblInd w:w="55" w:type="dxa"/>
        <w:tblCellMar>
          <w:top w:w="55" w:type="dxa"/>
          <w:left w:w="55" w:type="dxa"/>
          <w:bottom w:w="55" w:type="dxa"/>
          <w:right w:w="55" w:type="dxa"/>
        </w:tblCellMar>
      </w:tblPr>
      <w:tblGrid>
        <w:gridCol w:w="1240"/>
        <w:gridCol w:w="1240"/>
        <w:gridCol w:w="1240"/>
        <w:gridCol w:w="1240"/>
        <w:gridCol w:w="1240"/>
        <w:gridCol w:w="1240"/>
        <w:gridCol w:w="1240"/>
        <w:gridCol w:w="1241"/>
      </w:tblGrid>
      <w:tr>
        <w:trPr/>
        <w:tc>
          <w:tcPr>
            <w:tcW w:w="1240" w:type="dxa"/>
            <w:tcBorders>
              <w:top w:val="single" w:sz="2" w:space="0" w:color="000000"/>
              <w:left w:val="single" w:sz="2" w:space="0" w:color="000000"/>
              <w:bottom w:val="single" w:sz="2" w:space="0" w:color="000000"/>
            </w:tcBorders>
          </w:tcPr>
          <w:p>
            <w:pPr>
              <w:pStyle w:val="TableContents"/>
              <w:rPr/>
            </w:pPr>
            <w:r>
              <w:rPr/>
              <w:t>dasd</w:t>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0" w:type="dxa"/>
            <w:tcBorders>
              <w:top w:val="single" w:sz="2" w:space="0" w:color="000000"/>
              <w:left w:val="single" w:sz="2" w:space="0" w:color="000000"/>
              <w:bottom w:val="single" w:sz="2" w:space="0" w:color="000000"/>
            </w:tcBorders>
          </w:tcPr>
          <w:p>
            <w:pPr>
              <w:pStyle w:val="TableContents"/>
              <w:rPr/>
            </w:pPr>
            <w:r>
              <w:rPr/>
            </w:r>
          </w:p>
        </w:tc>
        <w:tc>
          <w:tcPr>
            <w:tcW w:w="1241" w:type="dxa"/>
            <w:tcBorders>
              <w:top w:val="single" w:sz="2" w:space="0" w:color="000000"/>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dasd</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dasd</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t>das</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salom</w:t>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t>salom</w:t>
            </w:r>
          </w:p>
        </w:tc>
        <w:tc>
          <w:tcPr>
            <w:tcW w:w="1240" w:type="dxa"/>
            <w:tcBorders>
              <w:left w:val="single" w:sz="2" w:space="0" w:color="000000"/>
              <w:bottom w:val="single" w:sz="2" w:space="0" w:color="000000"/>
            </w:tcBorders>
          </w:tcPr>
          <w:p>
            <w:pPr>
              <w:pStyle w:val="TableContents"/>
              <w:rPr/>
            </w:pPr>
            <w:r>
              <w:rPr/>
              <w:t>dsad</w:t>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r>
          </w:p>
        </w:tc>
      </w:tr>
      <w:tr>
        <w:trPr/>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0" w:type="dxa"/>
            <w:tcBorders>
              <w:left w:val="single" w:sz="2" w:space="0" w:color="000000"/>
              <w:bottom w:val="single" w:sz="2" w:space="0" w:color="000000"/>
            </w:tcBorders>
          </w:tcPr>
          <w:p>
            <w:pPr>
              <w:pStyle w:val="TableContents"/>
              <w:rPr/>
            </w:pPr>
            <w:r>
              <w:rPr/>
            </w:r>
          </w:p>
        </w:tc>
        <w:tc>
          <w:tcPr>
            <w:tcW w:w="1241" w:type="dxa"/>
            <w:tcBorders>
              <w:left w:val="single" w:sz="2" w:space="0" w:color="000000"/>
              <w:bottom w:val="single" w:sz="2" w:space="0" w:color="000000"/>
              <w:right w:val="single" w:sz="2" w:space="0" w:color="000000"/>
            </w:tcBorders>
          </w:tcPr>
          <w:p>
            <w:pPr>
              <w:pStyle w:val="TableContents"/>
              <w:rPr/>
            </w:pPr>
            <w:r>
              <w:rPr/>
              <w:t>salom</w:t>
            </w:r>
          </w:p>
        </w:tc>
      </w:tr>
    </w:tbl>
    <w:p>
      <w:pPr>
        <w:pStyle w:val="Normal"/>
        <w:tabs>
          <w:tab w:val="clear" w:pos="708"/>
          <w:tab w:val="left" w:pos="1320" w:leader="none"/>
        </w:tabs>
        <w:spacing w:lineRule="auto" w:line="360"/>
        <w:rPr>
          <w:b w:val="false"/>
          <w:b w:val="false"/>
          <w:i/>
          <w:i/>
          <w:sz w:val="32"/>
          <w:szCs w:val="32"/>
          <w:lang w:val="en-US"/>
        </w:rPr>
      </w:pPr>
      <w:r>
        <w:rPr/>
      </w:r>
    </w:p>
    <w:sectPr>
      <w:type w:val="nextPage"/>
      <w:pgSz w:w="11906" w:h="16838"/>
      <w:pgMar w:left="1134" w:right="851" w:header="0" w:top="1134" w:footer="0" w:bottom="907" w:gutter="0"/>
      <w:pgBorders w:display="allPages" w:offsetFrom="text">
        <w:top w:val="thinThickSmallGap" w:sz="24" w:space="28" w:color="008080"/>
        <w:left w:val="thinThickSmallGap" w:sz="24" w:space="28" w:color="008080"/>
        <w:bottom w:val="thickThinSmallGap" w:sz="24" w:space="16" w:color="008080"/>
        <w:right w:val="thickThinSmallGap" w:sz="24" w:space="14" w:color="00808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b/>
      <w:color w:val="auto"/>
      <w:kern w:val="0"/>
      <w:sz w:val="36"/>
      <w:szCs w:val="28"/>
      <w:lang w:val="ru-RU" w:eastAsia="zh-CN" w:bidi="ar-SA"/>
    </w:rPr>
  </w:style>
  <w:style w:type="character" w:styleId="Style14">
    <w:name w:val="Основной шрифт абзаца"/>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31</TotalTime>
  <Application>LibreOffice/6.4.7.2$Linux_X86_64 LibreOffice_project/40$Build-2</Application>
  <Pages>11</Pages>
  <Words>1502</Words>
  <Characters>11852</Characters>
  <CharactersWithSpaces>13460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2020-11-15T16:57:00Z</dcterms:created>
  <dc:creator>User</dc:creator>
  <dc:description/>
  <dc:language>en-US</dc:language>
  <cp:lastModifiedBy/>
  <dcterms:modified xsi:type="dcterms:W3CDTF">2021-08-17T22:08:33Z</dcterms:modified>
  <cp:revision>5</cp:revision>
  <dc:subject/>
  <dc:title>BUXGALTERIYA HISOBINING MAQSADI VA VAZIFALARI</dc:title>
</cp:coreProperties>
</file>