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2BDFC" w14:textId="77777777" w:rsidR="00563972" w:rsidRDefault="00084229">
      <w:pPr>
        <w:pStyle w:val="Heading1"/>
        <w:tabs>
          <w:tab w:val="right" w:pos="8499"/>
        </w:tabs>
        <w:ind w:left="0" w:firstLine="0"/>
      </w:pPr>
      <w:r>
        <w:t>ESOF 322: Software Engineering I</w:t>
      </w:r>
      <w:r>
        <w:rPr>
          <w:u w:val="none"/>
        </w:rPr>
        <w:t xml:space="preserve">   </w:t>
      </w:r>
      <w:r>
        <w:rPr>
          <w:u w:val="none"/>
        </w:rPr>
        <w:tab/>
        <w:t xml:space="preserve">                   </w:t>
      </w:r>
      <w:r>
        <w:t>DUE Date:</w:t>
      </w:r>
      <w:r>
        <w:rPr>
          <w:u w:val="none"/>
        </w:rPr>
        <w:t xml:space="preserve"> August  25, 2020 </w:t>
      </w:r>
    </w:p>
    <w:p w14:paraId="1C5F4C4F" w14:textId="77777777" w:rsidR="00563972" w:rsidRDefault="00084229">
      <w:pPr>
        <w:spacing w:after="0" w:line="259" w:lineRule="auto"/>
        <w:ind w:left="38" w:firstLine="0"/>
      </w:pPr>
      <w:r>
        <w:rPr>
          <w:b/>
        </w:rPr>
        <w:t xml:space="preserve"> </w:t>
      </w:r>
    </w:p>
    <w:p w14:paraId="0EFF2B6C" w14:textId="77777777" w:rsidR="00563972" w:rsidRDefault="00084229">
      <w:pPr>
        <w:spacing w:after="0" w:line="259" w:lineRule="auto"/>
        <w:ind w:left="33"/>
      </w:pPr>
      <w:r>
        <w:rPr>
          <w:b/>
          <w:u w:val="single" w:color="000000"/>
        </w:rPr>
        <w:t>Instructions:</w:t>
      </w:r>
      <w:r>
        <w:rPr>
          <w:b/>
        </w:rPr>
        <w:t xml:space="preserve"> </w:t>
      </w:r>
    </w:p>
    <w:p w14:paraId="6E3194F7" w14:textId="77777777" w:rsidR="00563972" w:rsidRDefault="00084229">
      <w:pPr>
        <w:spacing w:after="0" w:line="259" w:lineRule="auto"/>
        <w:ind w:left="38" w:firstLine="0"/>
      </w:pPr>
      <w:r>
        <w:rPr>
          <w:b/>
        </w:rPr>
        <w:t xml:space="preserve"> </w:t>
      </w:r>
    </w:p>
    <w:p w14:paraId="7F2CB38C" w14:textId="77777777" w:rsidR="00563972" w:rsidRDefault="00084229">
      <w:pPr>
        <w:numPr>
          <w:ilvl w:val="0"/>
          <w:numId w:val="1"/>
        </w:numPr>
        <w:ind w:hanging="360"/>
      </w:pPr>
      <w:r>
        <w:t xml:space="preserve">Do all exercises </w:t>
      </w:r>
    </w:p>
    <w:p w14:paraId="70F110BF" w14:textId="77777777" w:rsidR="00563972" w:rsidRDefault="00084229">
      <w:pPr>
        <w:numPr>
          <w:ilvl w:val="0"/>
          <w:numId w:val="1"/>
        </w:numPr>
        <w:ind w:hanging="360"/>
      </w:pPr>
      <w:r>
        <w:t xml:space="preserve">Clearly print your name in the first page of your assignment </w:t>
      </w:r>
    </w:p>
    <w:p w14:paraId="6B1C5836" w14:textId="77777777" w:rsidR="00563972" w:rsidRDefault="00084229">
      <w:pPr>
        <w:numPr>
          <w:ilvl w:val="0"/>
          <w:numId w:val="1"/>
        </w:numPr>
        <w:ind w:hanging="360"/>
      </w:pPr>
      <w:r>
        <w:t xml:space="preserve">No hand-written answers allowed </w:t>
      </w:r>
    </w:p>
    <w:p w14:paraId="3970EDF4" w14:textId="77777777" w:rsidR="00563972" w:rsidRDefault="00084229">
      <w:pPr>
        <w:numPr>
          <w:ilvl w:val="0"/>
          <w:numId w:val="1"/>
        </w:numPr>
        <w:ind w:hanging="360"/>
      </w:pPr>
      <w:r>
        <w:t xml:space="preserve">Absolutely no late assignments </w:t>
      </w:r>
    </w:p>
    <w:p w14:paraId="3C65777E" w14:textId="77777777" w:rsidR="00563972" w:rsidRDefault="00084229">
      <w:pPr>
        <w:numPr>
          <w:ilvl w:val="0"/>
          <w:numId w:val="1"/>
        </w:numPr>
        <w:ind w:hanging="360"/>
      </w:pPr>
      <w:r>
        <w:t xml:space="preserve">Your assignment should be turned in to D2L </w:t>
      </w:r>
    </w:p>
    <w:p w14:paraId="1BA5EC0D" w14:textId="77777777" w:rsidR="00563972" w:rsidRDefault="00084229">
      <w:pPr>
        <w:numPr>
          <w:ilvl w:val="0"/>
          <w:numId w:val="1"/>
        </w:numPr>
        <w:ind w:hanging="360"/>
      </w:pPr>
      <w:r>
        <w:t xml:space="preserve">You </w:t>
      </w:r>
      <w:r>
        <w:rPr>
          <w:b/>
          <w:u w:val="single" w:color="000000"/>
        </w:rPr>
        <w:t>must provide references</w:t>
      </w:r>
      <w:r>
        <w:t xml:space="preserve"> to any sources used </w:t>
      </w:r>
    </w:p>
    <w:p w14:paraId="475D68F1" w14:textId="77777777" w:rsidR="00563972" w:rsidRDefault="00084229">
      <w:pPr>
        <w:spacing w:after="0" w:line="259" w:lineRule="auto"/>
        <w:ind w:left="0" w:firstLine="0"/>
      </w:pPr>
      <w:r>
        <w:rPr>
          <w:b/>
        </w:rPr>
        <w:t xml:space="preserve"> </w:t>
      </w:r>
    </w:p>
    <w:p w14:paraId="658FC48F" w14:textId="77777777" w:rsidR="00563972" w:rsidRDefault="00084229">
      <w:pPr>
        <w:spacing w:after="0" w:line="259" w:lineRule="auto"/>
        <w:ind w:left="38" w:firstLine="0"/>
      </w:pPr>
      <w:r>
        <w:rPr>
          <w:b/>
        </w:rPr>
        <w:t xml:space="preserve"> </w:t>
      </w:r>
    </w:p>
    <w:p w14:paraId="57748813" w14:textId="77777777" w:rsidR="00563972" w:rsidRDefault="00084229">
      <w:pPr>
        <w:pStyle w:val="Heading1"/>
        <w:ind w:left="33"/>
      </w:pPr>
      <w:r>
        <w:t>Exercise 1 (4 pts)</w:t>
      </w:r>
      <w:r>
        <w:rPr>
          <w:u w:val="none"/>
        </w:rPr>
        <w:t xml:space="preserve"> </w:t>
      </w:r>
    </w:p>
    <w:p w14:paraId="2C9530D9" w14:textId="77777777" w:rsidR="00563972" w:rsidRDefault="00084229">
      <w:pPr>
        <w:spacing w:after="0" w:line="259" w:lineRule="auto"/>
        <w:ind w:left="38" w:firstLine="0"/>
      </w:pPr>
      <w:r>
        <w:t xml:space="preserve"> </w:t>
      </w:r>
    </w:p>
    <w:p w14:paraId="727FB68B" w14:textId="7AF0A39C" w:rsidR="00563972" w:rsidRDefault="00084229">
      <w:pPr>
        <w:numPr>
          <w:ilvl w:val="0"/>
          <w:numId w:val="2"/>
        </w:numPr>
        <w:ind w:hanging="360"/>
      </w:pPr>
      <w:r>
        <w:t xml:space="preserve">What is polymorphism? </w:t>
      </w:r>
      <w:r w:rsidRPr="00EC7337">
        <w:t>Provide an example using source code</w:t>
      </w:r>
      <w:r>
        <w:t xml:space="preserve"> </w:t>
      </w:r>
    </w:p>
    <w:p w14:paraId="7CC18BCF" w14:textId="55BC09B3" w:rsidR="00013B35" w:rsidRDefault="00BB523D" w:rsidP="00013B35">
      <w:pPr>
        <w:numPr>
          <w:ilvl w:val="1"/>
          <w:numId w:val="2"/>
        </w:numPr>
        <w:ind w:hanging="360"/>
      </w:pPr>
      <w:r>
        <w:t xml:space="preserve">Polymorphism, as defined by Pressman, is the characteristic that greatly reduces the effort needed to extend the functionality of an existing object-oriented system. </w:t>
      </w:r>
    </w:p>
    <w:p w14:paraId="29CD04FA" w14:textId="60B91790" w:rsidR="00CE19FF" w:rsidRDefault="00CE19FF" w:rsidP="00013B35">
      <w:pPr>
        <w:numPr>
          <w:ilvl w:val="1"/>
          <w:numId w:val="2"/>
        </w:numPr>
        <w:ind w:hanging="360"/>
      </w:pPr>
      <w:r>
        <w:rPr>
          <w:noProof/>
        </w:rPr>
        <w:drawing>
          <wp:inline distT="0" distB="0" distL="0" distR="0" wp14:anchorId="37C9CB2D" wp14:editId="5B3C12F1">
            <wp:extent cx="3552825" cy="3187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9126" cy="3192862"/>
                    </a:xfrm>
                    <a:prstGeom prst="rect">
                      <a:avLst/>
                    </a:prstGeom>
                  </pic:spPr>
                </pic:pic>
              </a:graphicData>
            </a:graphic>
          </wp:inline>
        </w:drawing>
      </w:r>
    </w:p>
    <w:p w14:paraId="288AD7CD" w14:textId="55147368" w:rsidR="00563972" w:rsidRDefault="00084229">
      <w:pPr>
        <w:numPr>
          <w:ilvl w:val="0"/>
          <w:numId w:val="2"/>
        </w:numPr>
        <w:ind w:hanging="360"/>
      </w:pPr>
      <w:r>
        <w:t>What is inheritance? Describe the differences</w:t>
      </w:r>
      <w:r>
        <w:t xml:space="preserve"> between public vs private inheritance </w:t>
      </w:r>
    </w:p>
    <w:p w14:paraId="0C9C37E6" w14:textId="28C15760" w:rsidR="00BB523D" w:rsidRDefault="00BB523D" w:rsidP="00BB523D">
      <w:pPr>
        <w:numPr>
          <w:ilvl w:val="1"/>
          <w:numId w:val="2"/>
        </w:numPr>
        <w:ind w:hanging="360"/>
      </w:pPr>
      <w:r>
        <w:t xml:space="preserve">Inheritance is defined as </w:t>
      </w:r>
      <w:r w:rsidR="00117482">
        <w:t xml:space="preserve">a subclass inherits all of the attributes and operations associated with this superclass. This means that all of the data structures and algorithms associated with the parent are available to child. The difference between public and private </w:t>
      </w:r>
      <w:r w:rsidR="00940696">
        <w:t>inheritance is the classification of the members of the derived class. Public members of base class with become public members of the derived class. However, if deriving from a private class the public members become private in the derived class</w:t>
      </w:r>
    </w:p>
    <w:p w14:paraId="3E6AC8F3" w14:textId="336C79CD" w:rsidR="00571C42" w:rsidRDefault="00084229" w:rsidP="00571C42">
      <w:pPr>
        <w:numPr>
          <w:ilvl w:val="0"/>
          <w:numId w:val="2"/>
        </w:numPr>
        <w:ind w:hanging="360"/>
      </w:pPr>
      <w:r>
        <w:t xml:space="preserve">What is encapsulation? </w:t>
      </w:r>
      <w:r>
        <w:t xml:space="preserve"> </w:t>
      </w:r>
    </w:p>
    <w:p w14:paraId="63897507" w14:textId="5C9008FF" w:rsidR="00571C42" w:rsidRDefault="00571C42" w:rsidP="00571C42">
      <w:pPr>
        <w:numPr>
          <w:ilvl w:val="1"/>
          <w:numId w:val="2"/>
        </w:numPr>
        <w:ind w:hanging="360"/>
      </w:pPr>
      <w:r>
        <w:lastRenderedPageBreak/>
        <w:t>Data and the processes that should be packages as a cohesive unit. All of this information is packaged under one name and can be reused as one specification or program component.</w:t>
      </w:r>
    </w:p>
    <w:p w14:paraId="24264E35" w14:textId="3AC6AA02" w:rsidR="00571C42" w:rsidRDefault="00084229" w:rsidP="00571C42">
      <w:pPr>
        <w:numPr>
          <w:ilvl w:val="0"/>
          <w:numId w:val="2"/>
        </w:numPr>
        <w:ind w:hanging="360"/>
      </w:pPr>
      <w:r>
        <w:t xml:space="preserve">What is the difference between static vs dynamic binding? </w:t>
      </w:r>
    </w:p>
    <w:p w14:paraId="7274D4A2" w14:textId="0AA006B2" w:rsidR="00571C42" w:rsidRDefault="005D2AD8" w:rsidP="00571C42">
      <w:pPr>
        <w:numPr>
          <w:ilvl w:val="1"/>
          <w:numId w:val="2"/>
        </w:numPr>
        <w:ind w:hanging="360"/>
      </w:pPr>
      <w:r>
        <w:t xml:space="preserve">Static binding happens during compile time, observes </w:t>
      </w:r>
      <w:r w:rsidR="00AA407D">
        <w:t>private, static, and final methods</w:t>
      </w:r>
      <w:r w:rsidR="00C73FCD">
        <w:t xml:space="preserve">. Dynamic binding happens during run time and </w:t>
      </w:r>
      <w:r w:rsidR="00A22D7D">
        <w:t>observes instance methods</w:t>
      </w:r>
      <w:r w:rsidR="008810E3">
        <w:t>.</w:t>
      </w:r>
    </w:p>
    <w:p w14:paraId="7C045873" w14:textId="77777777" w:rsidR="00563972" w:rsidRDefault="00084229">
      <w:pPr>
        <w:spacing w:after="0" w:line="259" w:lineRule="auto"/>
        <w:ind w:left="38" w:firstLine="0"/>
      </w:pPr>
      <w:r>
        <w:rPr>
          <w:b/>
        </w:rPr>
        <w:t xml:space="preserve"> </w:t>
      </w:r>
    </w:p>
    <w:p w14:paraId="4DC2321B" w14:textId="77777777" w:rsidR="00563972" w:rsidRDefault="00084229">
      <w:pPr>
        <w:pStyle w:val="Heading1"/>
        <w:ind w:left="33"/>
      </w:pPr>
      <w:r>
        <w:t>Exercise 1 (8 pts)</w:t>
      </w:r>
      <w:r>
        <w:rPr>
          <w:u w:val="none"/>
        </w:rPr>
        <w:t xml:space="preserve"> </w:t>
      </w:r>
    </w:p>
    <w:p w14:paraId="2E09193D" w14:textId="77777777" w:rsidR="00563972" w:rsidRDefault="00084229">
      <w:pPr>
        <w:spacing w:after="0" w:line="259" w:lineRule="auto"/>
        <w:ind w:left="0" w:firstLine="0"/>
      </w:pPr>
      <w:r>
        <w:t xml:space="preserve"> </w:t>
      </w:r>
    </w:p>
    <w:p w14:paraId="2E1A146D" w14:textId="23212D04" w:rsidR="00563972" w:rsidRDefault="00084229">
      <w:pPr>
        <w:numPr>
          <w:ilvl w:val="0"/>
          <w:numId w:val="3"/>
        </w:numPr>
        <w:ind w:hanging="518"/>
      </w:pPr>
      <w:r>
        <w:t xml:space="preserve">Provide a definition for a prescribed lifecycle, and name two types of prescribed lifecycles </w:t>
      </w:r>
    </w:p>
    <w:p w14:paraId="4AC8ADF2" w14:textId="4575F061" w:rsidR="007D76C4" w:rsidRDefault="00187FC4" w:rsidP="007D76C4">
      <w:pPr>
        <w:numPr>
          <w:ilvl w:val="1"/>
          <w:numId w:val="3"/>
        </w:numPr>
        <w:ind w:hanging="518"/>
      </w:pPr>
      <w:r>
        <w:t xml:space="preserve">An orderly </w:t>
      </w:r>
      <w:r w:rsidR="00672428">
        <w:t>approach</w:t>
      </w:r>
      <w:r>
        <w:t xml:space="preserve"> to software en</w:t>
      </w:r>
      <w:r w:rsidR="0097207C">
        <w:t xml:space="preserve">gineering </w:t>
      </w:r>
      <w:r w:rsidR="004E1DF6">
        <w:t>such as the waterfall model</w:t>
      </w:r>
      <w:r w:rsidR="00672428">
        <w:t xml:space="preserve"> or the V model. </w:t>
      </w:r>
    </w:p>
    <w:p w14:paraId="398E5637" w14:textId="77777777" w:rsidR="00563972" w:rsidRDefault="00084229">
      <w:pPr>
        <w:numPr>
          <w:ilvl w:val="0"/>
          <w:numId w:val="3"/>
        </w:numPr>
        <w:ind w:hanging="518"/>
      </w:pPr>
      <w:r>
        <w:t xml:space="preserve">For each type provide an example (i.e. a use case) </w:t>
      </w:r>
    </w:p>
    <w:p w14:paraId="248E53CC" w14:textId="4C2487C7" w:rsidR="00563972" w:rsidRDefault="000B1C5F" w:rsidP="000B1C5F">
      <w:pPr>
        <w:spacing w:after="0" w:line="259" w:lineRule="auto"/>
        <w:ind w:left="744" w:firstLine="0"/>
      </w:pPr>
      <w:r>
        <w:t xml:space="preserve">We used the Waterfall method for Customer Relationship Management </w:t>
      </w:r>
      <w:r w:rsidR="007F054A">
        <w:t>system I worked on this summer at an internship.</w:t>
      </w:r>
    </w:p>
    <w:p w14:paraId="3079B470" w14:textId="480BE9AE" w:rsidR="007F054A" w:rsidRDefault="007F054A" w:rsidP="000B1C5F">
      <w:pPr>
        <w:spacing w:after="0" w:line="259" w:lineRule="auto"/>
        <w:ind w:left="744" w:firstLine="0"/>
      </w:pPr>
    </w:p>
    <w:p w14:paraId="0C108C82" w14:textId="0686B46B" w:rsidR="007F054A" w:rsidRDefault="004665E5" w:rsidP="000B1C5F">
      <w:pPr>
        <w:spacing w:after="0" w:line="259" w:lineRule="auto"/>
        <w:ind w:left="744" w:firstLine="0"/>
      </w:pPr>
      <w:r>
        <w:t>The V Model is very popular when designing medical equipment</w:t>
      </w:r>
      <w:r w:rsidR="00F2200F">
        <w:t>.</w:t>
      </w:r>
    </w:p>
    <w:p w14:paraId="03318E75" w14:textId="77777777" w:rsidR="00563972" w:rsidRDefault="00084229">
      <w:pPr>
        <w:pStyle w:val="Heading1"/>
        <w:ind w:left="33"/>
      </w:pPr>
      <w:r>
        <w:t>Research Question (3 pts)</w:t>
      </w:r>
      <w:r>
        <w:rPr>
          <w:u w:val="none"/>
        </w:rPr>
        <w:t xml:space="preserve"> </w:t>
      </w:r>
    </w:p>
    <w:p w14:paraId="1F32CDB6" w14:textId="77777777" w:rsidR="00563972" w:rsidRDefault="00084229">
      <w:pPr>
        <w:spacing w:after="0" w:line="259" w:lineRule="auto"/>
        <w:ind w:left="0" w:firstLine="0"/>
      </w:pPr>
      <w:r>
        <w:t xml:space="preserve"> </w:t>
      </w:r>
    </w:p>
    <w:p w14:paraId="3644A7F3" w14:textId="1EF9FDD4" w:rsidR="00563972" w:rsidRDefault="00084229" w:rsidP="00475DA3">
      <w:pPr>
        <w:ind w:left="10"/>
      </w:pPr>
      <w:r>
        <w:t xml:space="preserve">What does low coupling and high cohesion mean? </w:t>
      </w:r>
    </w:p>
    <w:p w14:paraId="778B7EB6" w14:textId="0FA3BBCC" w:rsidR="00475DA3" w:rsidRDefault="00475DA3" w:rsidP="00475DA3">
      <w:pPr>
        <w:ind w:left="10"/>
      </w:pPr>
      <w:r>
        <w:t xml:space="preserve">Low coupling and high cohesion </w:t>
      </w:r>
      <w:r w:rsidR="00F10FC2">
        <w:t>are</w:t>
      </w:r>
      <w:r>
        <w:t xml:space="preserve"> a desirable trait</w:t>
      </w:r>
      <w:r w:rsidR="00F10FC2">
        <w:t>s</w:t>
      </w:r>
      <w:r>
        <w:t xml:space="preserve"> for your object oriented code to have. The low coupling means that </w:t>
      </w:r>
      <w:r w:rsidR="004418EE">
        <w:t xml:space="preserve">each module should be as separate from the others as possible. The goal is to be able to change one module without </w:t>
      </w:r>
      <w:r w:rsidR="0082254F">
        <w:t>effecting the others. High cohesion ref</w:t>
      </w:r>
      <w:r w:rsidR="00BC44BA">
        <w:t xml:space="preserve">ers to keeping code blocks with related functionality close together. </w:t>
      </w:r>
      <w:r w:rsidR="00AD00BA">
        <w:t xml:space="preserve">It should be easy to jump to once section of the code file and work on a specific part of the project. </w:t>
      </w:r>
    </w:p>
    <w:p w14:paraId="5F19307C" w14:textId="7C0B530B" w:rsidR="00940696" w:rsidRDefault="00940696" w:rsidP="00940696">
      <w:pPr>
        <w:pStyle w:val="Heading1"/>
        <w:ind w:left="33"/>
      </w:pPr>
      <w:r>
        <w:t>Works Cited</w:t>
      </w:r>
    </w:p>
    <w:p w14:paraId="597DBBF7" w14:textId="032C235B" w:rsidR="007D76C4" w:rsidRDefault="007D76C4" w:rsidP="007D76C4">
      <w:hyperlink r:id="rId8" w:history="1">
        <w:r>
          <w:rPr>
            <w:rStyle w:val="Hyperlink"/>
          </w:rPr>
          <w:t>https://www.w3schools.com/java/java_polymorphism.asp</w:t>
        </w:r>
      </w:hyperlink>
    </w:p>
    <w:p w14:paraId="6C075785" w14:textId="77777777" w:rsidR="007D76C4" w:rsidRPr="007D76C4" w:rsidRDefault="007D76C4" w:rsidP="007D76C4"/>
    <w:p w14:paraId="05156EBB" w14:textId="57AE3A34" w:rsidR="00940696" w:rsidRDefault="00940696" w:rsidP="00940696">
      <w:hyperlink r:id="rId9" w:history="1">
        <w:r>
          <w:rPr>
            <w:rStyle w:val="Hyperlink"/>
          </w:rPr>
          <w:t>https://www.tutorialspoint.com/cplusplus/cpp_inheritance.htm</w:t>
        </w:r>
      </w:hyperlink>
    </w:p>
    <w:p w14:paraId="28ED9DE3" w14:textId="77777777" w:rsidR="00103C2A" w:rsidRDefault="00103C2A" w:rsidP="00940696"/>
    <w:p w14:paraId="51FBC531" w14:textId="3369819E" w:rsidR="005D2AD8" w:rsidRDefault="00103C2A" w:rsidP="00940696">
      <w:hyperlink r:id="rId10" w:history="1">
        <w:r w:rsidRPr="00DD71B8">
          <w:rPr>
            <w:rStyle w:val="Hyperlink"/>
          </w:rPr>
          <w:t>https://www.tutorialspoint.com/what-are-differences-between-static-binding-and-dynamic-binding-in-java</w:t>
        </w:r>
      </w:hyperlink>
    </w:p>
    <w:p w14:paraId="719E5A9A" w14:textId="6306BC71" w:rsidR="00103C2A" w:rsidRDefault="00103C2A" w:rsidP="00940696"/>
    <w:p w14:paraId="14783244" w14:textId="4F5C0505" w:rsidR="00103C2A" w:rsidRDefault="00103C2A" w:rsidP="00940696">
      <w:hyperlink r:id="rId11" w:history="1">
        <w:r>
          <w:rPr>
            <w:rStyle w:val="Hyperlink"/>
          </w:rPr>
          <w:t>https://medium.com/clarityhub/low-coupling-high-cohesion-3610e35ac4a6</w:t>
        </w:r>
      </w:hyperlink>
    </w:p>
    <w:p w14:paraId="183970A7" w14:textId="6EA3765B" w:rsidR="00F2200F" w:rsidRDefault="00F2200F" w:rsidP="00940696"/>
    <w:p w14:paraId="10006A09" w14:textId="154DAC5A" w:rsidR="00F2200F" w:rsidRDefault="00F2200F" w:rsidP="00940696">
      <w:hyperlink r:id="rId12" w:history="1">
        <w:r>
          <w:rPr>
            <w:rStyle w:val="Hyperlink"/>
          </w:rPr>
          <w:t>https://airbrake.io/blog/sdlc/v-model</w:t>
        </w:r>
      </w:hyperlink>
    </w:p>
    <w:p w14:paraId="5FD9B0E4" w14:textId="3D63FD82" w:rsidR="00534033" w:rsidRDefault="00534033" w:rsidP="00940696"/>
    <w:p w14:paraId="40014688" w14:textId="385612F3" w:rsidR="00534033" w:rsidRPr="00534033" w:rsidRDefault="00534033" w:rsidP="00940696">
      <w:pPr>
        <w:rPr>
          <w:i/>
          <w:iCs/>
        </w:rPr>
      </w:pPr>
      <w:r>
        <w:rPr>
          <w:i/>
          <w:iCs/>
        </w:rPr>
        <w:t>Software Engineering: A Practi</w:t>
      </w:r>
      <w:r w:rsidR="00EF75BD">
        <w:rPr>
          <w:i/>
          <w:iCs/>
        </w:rPr>
        <w:t>tioner’s Approach by Roger S. Pressman</w:t>
      </w:r>
    </w:p>
    <w:sectPr w:rsidR="00534033" w:rsidRPr="00534033">
      <w:headerReference w:type="default" r:id="rId13"/>
      <w:footerReference w:type="default" r:id="rId14"/>
      <w:pgSz w:w="12240" w:h="15840"/>
      <w:pgMar w:top="1440" w:right="2042"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19D91" w14:textId="77777777" w:rsidR="00084229" w:rsidRDefault="00084229" w:rsidP="00013B35">
      <w:pPr>
        <w:spacing w:after="0" w:line="240" w:lineRule="auto"/>
      </w:pPr>
      <w:r>
        <w:separator/>
      </w:r>
    </w:p>
  </w:endnote>
  <w:endnote w:type="continuationSeparator" w:id="0">
    <w:p w14:paraId="23B16EBA" w14:textId="77777777" w:rsidR="00084229" w:rsidRDefault="00084229" w:rsidP="00013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2FB2B" w14:textId="0B43DD72" w:rsidR="00013B35" w:rsidRDefault="00013B35">
    <w:pPr>
      <w:pStyle w:val="Footer"/>
      <w:jc w:val="right"/>
    </w:pPr>
  </w:p>
  <w:p w14:paraId="2D96BDCF" w14:textId="77777777" w:rsidR="00013B35" w:rsidRDefault="00013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B53C1" w14:textId="77777777" w:rsidR="00084229" w:rsidRDefault="00084229" w:rsidP="00013B35">
      <w:pPr>
        <w:spacing w:after="0" w:line="240" w:lineRule="auto"/>
      </w:pPr>
      <w:r>
        <w:separator/>
      </w:r>
    </w:p>
  </w:footnote>
  <w:footnote w:type="continuationSeparator" w:id="0">
    <w:p w14:paraId="460547C1" w14:textId="77777777" w:rsidR="00084229" w:rsidRDefault="00084229" w:rsidP="00013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9FB12" w14:textId="4C810379" w:rsidR="00013B35" w:rsidRDefault="00013B35">
    <w:pPr>
      <w:pStyle w:val="Header"/>
    </w:pPr>
    <w:r>
      <w:t xml:space="preserve">Kyle Rust </w:t>
    </w:r>
    <w:r>
      <w:tab/>
    </w:r>
    <w:r>
      <w:tab/>
    </w:r>
  </w:p>
  <w:p w14:paraId="15AAF9D2" w14:textId="77777777" w:rsidR="00013B35" w:rsidRDefault="00013B35">
    <w:pPr>
      <w:pStyle w:val="Header"/>
    </w:pPr>
  </w:p>
  <w:p w14:paraId="2A4CC99C" w14:textId="77777777" w:rsidR="00013B35" w:rsidRDefault="00013B35">
    <w:pPr>
      <w:pStyle w:val="Header"/>
    </w:pPr>
  </w:p>
  <w:p w14:paraId="358C1E34" w14:textId="77777777" w:rsidR="00013B35" w:rsidRDefault="00013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261A4"/>
    <w:multiLevelType w:val="hybridMultilevel"/>
    <w:tmpl w:val="40F8E57E"/>
    <w:lvl w:ilvl="0" w:tplc="CE122174">
      <w:start w:val="1"/>
      <w:numFmt w:val="decimal"/>
      <w:lvlText w:val="%1."/>
      <w:lvlJc w:val="left"/>
      <w:pPr>
        <w:ind w:left="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606D8C">
      <w:start w:val="1"/>
      <w:numFmt w:val="lowerLetter"/>
      <w:lvlText w:val="%2"/>
      <w:lvlJc w:val="left"/>
      <w:pPr>
        <w:ind w:left="1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CE433C">
      <w:start w:val="1"/>
      <w:numFmt w:val="lowerRoman"/>
      <w:lvlText w:val="%3"/>
      <w:lvlJc w:val="left"/>
      <w:pPr>
        <w:ind w:left="1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C02CC8">
      <w:start w:val="1"/>
      <w:numFmt w:val="decimal"/>
      <w:lvlText w:val="%4"/>
      <w:lvlJc w:val="left"/>
      <w:pPr>
        <w:ind w:left="2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C225BA">
      <w:start w:val="1"/>
      <w:numFmt w:val="lowerLetter"/>
      <w:lvlText w:val="%5"/>
      <w:lvlJc w:val="left"/>
      <w:pPr>
        <w:ind w:left="3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1EDBC2">
      <w:start w:val="1"/>
      <w:numFmt w:val="lowerRoman"/>
      <w:lvlText w:val="%6"/>
      <w:lvlJc w:val="left"/>
      <w:pPr>
        <w:ind w:left="3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F0F5E8">
      <w:start w:val="1"/>
      <w:numFmt w:val="decimal"/>
      <w:lvlText w:val="%7"/>
      <w:lvlJc w:val="left"/>
      <w:pPr>
        <w:ind w:left="4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2202C4">
      <w:start w:val="1"/>
      <w:numFmt w:val="lowerLetter"/>
      <w:lvlText w:val="%8"/>
      <w:lvlJc w:val="left"/>
      <w:pPr>
        <w:ind w:left="5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EE7F92">
      <w:start w:val="1"/>
      <w:numFmt w:val="lowerRoman"/>
      <w:lvlText w:val="%9"/>
      <w:lvlJc w:val="left"/>
      <w:pPr>
        <w:ind w:left="6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EF081D"/>
    <w:multiLevelType w:val="hybridMultilevel"/>
    <w:tmpl w:val="CCFA2468"/>
    <w:lvl w:ilvl="0" w:tplc="26FE2FD8">
      <w:start w:val="1"/>
      <w:numFmt w:val="bullet"/>
      <w:lvlText w:val="•"/>
      <w:lvlJc w:val="left"/>
      <w:pPr>
        <w:ind w:left="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3A028A">
      <w:start w:val="1"/>
      <w:numFmt w:val="bullet"/>
      <w:lvlText w:val="o"/>
      <w:lvlJc w:val="left"/>
      <w:pPr>
        <w:ind w:left="1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C41DAA">
      <w:start w:val="1"/>
      <w:numFmt w:val="bullet"/>
      <w:lvlText w:val="▪"/>
      <w:lvlJc w:val="left"/>
      <w:pPr>
        <w:ind w:left="2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16ACD4">
      <w:start w:val="1"/>
      <w:numFmt w:val="bullet"/>
      <w:lvlText w:val="•"/>
      <w:lvlJc w:val="left"/>
      <w:pPr>
        <w:ind w:left="2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26A6C">
      <w:start w:val="1"/>
      <w:numFmt w:val="bullet"/>
      <w:lvlText w:val="o"/>
      <w:lvlJc w:val="left"/>
      <w:pPr>
        <w:ind w:left="36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2C094">
      <w:start w:val="1"/>
      <w:numFmt w:val="bullet"/>
      <w:lvlText w:val="▪"/>
      <w:lvlJc w:val="left"/>
      <w:pPr>
        <w:ind w:left="4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C2FC86">
      <w:start w:val="1"/>
      <w:numFmt w:val="bullet"/>
      <w:lvlText w:val="•"/>
      <w:lvlJc w:val="left"/>
      <w:pPr>
        <w:ind w:left="50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405572">
      <w:start w:val="1"/>
      <w:numFmt w:val="bullet"/>
      <w:lvlText w:val="o"/>
      <w:lvlJc w:val="left"/>
      <w:pPr>
        <w:ind w:left="57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32A6EC">
      <w:start w:val="1"/>
      <w:numFmt w:val="bullet"/>
      <w:lvlText w:val="▪"/>
      <w:lvlJc w:val="left"/>
      <w:pPr>
        <w:ind w:left="6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1350D8"/>
    <w:multiLevelType w:val="hybridMultilevel"/>
    <w:tmpl w:val="57CEE3A2"/>
    <w:lvl w:ilvl="0" w:tplc="53020502">
      <w:start w:val="1"/>
      <w:numFmt w:val="lowerRoman"/>
      <w:lvlText w:val="%1."/>
      <w:lvlJc w:val="left"/>
      <w:pPr>
        <w:ind w:left="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920A84">
      <w:start w:val="1"/>
      <w:numFmt w:val="lowerLetter"/>
      <w:lvlText w:val="%2"/>
      <w:lvlJc w:val="left"/>
      <w:pPr>
        <w:ind w:left="1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CE7A1A">
      <w:start w:val="1"/>
      <w:numFmt w:val="lowerRoman"/>
      <w:lvlText w:val="%3"/>
      <w:lvlJc w:val="left"/>
      <w:pPr>
        <w:ind w:left="2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B81914">
      <w:start w:val="1"/>
      <w:numFmt w:val="decimal"/>
      <w:lvlText w:val="%4"/>
      <w:lvlJc w:val="left"/>
      <w:pPr>
        <w:ind w:left="2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22BF54">
      <w:start w:val="1"/>
      <w:numFmt w:val="lowerLetter"/>
      <w:lvlText w:val="%5"/>
      <w:lvlJc w:val="left"/>
      <w:pPr>
        <w:ind w:left="3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767B12">
      <w:start w:val="1"/>
      <w:numFmt w:val="lowerRoman"/>
      <w:lvlText w:val="%6"/>
      <w:lvlJc w:val="left"/>
      <w:pPr>
        <w:ind w:left="4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E68AB8">
      <w:start w:val="1"/>
      <w:numFmt w:val="decimal"/>
      <w:lvlText w:val="%7"/>
      <w:lvlJc w:val="left"/>
      <w:pPr>
        <w:ind w:left="4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0463C8">
      <w:start w:val="1"/>
      <w:numFmt w:val="lowerLetter"/>
      <w:lvlText w:val="%8"/>
      <w:lvlJc w:val="left"/>
      <w:pPr>
        <w:ind w:left="5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86D1F0">
      <w:start w:val="1"/>
      <w:numFmt w:val="lowerRoman"/>
      <w:lvlText w:val="%9"/>
      <w:lvlJc w:val="left"/>
      <w:pPr>
        <w:ind w:left="6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972"/>
    <w:rsid w:val="00013B35"/>
    <w:rsid w:val="00084229"/>
    <w:rsid w:val="000B1C5F"/>
    <w:rsid w:val="00103C2A"/>
    <w:rsid w:val="00117482"/>
    <w:rsid w:val="00187FC4"/>
    <w:rsid w:val="004418EE"/>
    <w:rsid w:val="004665E5"/>
    <w:rsid w:val="00475DA3"/>
    <w:rsid w:val="004E1DF6"/>
    <w:rsid w:val="00534033"/>
    <w:rsid w:val="00563972"/>
    <w:rsid w:val="00571C42"/>
    <w:rsid w:val="005D2AD8"/>
    <w:rsid w:val="00672428"/>
    <w:rsid w:val="007D76C4"/>
    <w:rsid w:val="007F054A"/>
    <w:rsid w:val="0082254F"/>
    <w:rsid w:val="008810E3"/>
    <w:rsid w:val="00940696"/>
    <w:rsid w:val="0097207C"/>
    <w:rsid w:val="00A22D7D"/>
    <w:rsid w:val="00AA407D"/>
    <w:rsid w:val="00AD00BA"/>
    <w:rsid w:val="00BB523D"/>
    <w:rsid w:val="00BC44BA"/>
    <w:rsid w:val="00C73FCD"/>
    <w:rsid w:val="00CE19FF"/>
    <w:rsid w:val="00EC7337"/>
    <w:rsid w:val="00EF75BD"/>
    <w:rsid w:val="00F10FC2"/>
    <w:rsid w:val="00F2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D0A51"/>
  <w15:docId w15:val="{27762B58-391C-487D-B1DE-A7DC12BC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408"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48" w:hanging="10"/>
      <w:outlineLvl w:val="0"/>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u w:val="single" w:color="000000"/>
    </w:rPr>
  </w:style>
  <w:style w:type="paragraph" w:styleId="Header">
    <w:name w:val="header"/>
    <w:basedOn w:val="Normal"/>
    <w:link w:val="HeaderChar"/>
    <w:uiPriority w:val="99"/>
    <w:unhideWhenUsed/>
    <w:rsid w:val="00013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B35"/>
    <w:rPr>
      <w:rFonts w:ascii="Arial" w:eastAsia="Arial" w:hAnsi="Arial" w:cs="Arial"/>
      <w:color w:val="000000"/>
    </w:rPr>
  </w:style>
  <w:style w:type="paragraph" w:styleId="Footer">
    <w:name w:val="footer"/>
    <w:basedOn w:val="Normal"/>
    <w:link w:val="FooterChar"/>
    <w:uiPriority w:val="99"/>
    <w:unhideWhenUsed/>
    <w:rsid w:val="00013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B35"/>
    <w:rPr>
      <w:rFonts w:ascii="Arial" w:eastAsia="Arial" w:hAnsi="Arial" w:cs="Arial"/>
      <w:color w:val="000000"/>
    </w:rPr>
  </w:style>
  <w:style w:type="character" w:styleId="Hyperlink">
    <w:name w:val="Hyperlink"/>
    <w:basedOn w:val="DefaultParagraphFont"/>
    <w:uiPriority w:val="99"/>
    <w:unhideWhenUsed/>
    <w:rsid w:val="00940696"/>
    <w:rPr>
      <w:color w:val="0000FF"/>
      <w:u w:val="single"/>
    </w:rPr>
  </w:style>
  <w:style w:type="character" w:styleId="UnresolvedMention">
    <w:name w:val="Unresolved Mention"/>
    <w:basedOn w:val="DefaultParagraphFont"/>
    <w:uiPriority w:val="99"/>
    <w:semiHidden/>
    <w:unhideWhenUsed/>
    <w:rsid w:val="00103C2A"/>
    <w:rPr>
      <w:color w:val="605E5C"/>
      <w:shd w:val="clear" w:color="auto" w:fill="E1DFDD"/>
    </w:rPr>
  </w:style>
  <w:style w:type="character" w:styleId="FollowedHyperlink">
    <w:name w:val="FollowedHyperlink"/>
    <w:basedOn w:val="DefaultParagraphFont"/>
    <w:uiPriority w:val="99"/>
    <w:semiHidden/>
    <w:unhideWhenUsed/>
    <w:rsid w:val="00CE19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w3schools.com/java/java_polymorphism.as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irbrake.io/blog/sdlc/v-mod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clarityhub/low-coupling-high-cohesion-3610e35ac4a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utorialspoint.com/what-are-differences-between-static-binding-and-dynamic-binding-in-java" TargetMode="External"/><Relationship Id="rId4" Type="http://schemas.openxmlformats.org/officeDocument/2006/relationships/webSettings" Target="webSettings.xml"/><Relationship Id="rId9" Type="http://schemas.openxmlformats.org/officeDocument/2006/relationships/hyperlink" Target="https://www.tutorialspoint.com/cplusplus/cpp_inheritance.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HW1_2020.docx</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HW1_2020.docx</dc:title>
  <dc:subject/>
  <dc:creator>Kyle Rust</dc:creator>
  <cp:keywords/>
  <cp:lastModifiedBy>Kyle Rust</cp:lastModifiedBy>
  <cp:revision>27</cp:revision>
  <dcterms:created xsi:type="dcterms:W3CDTF">2020-08-23T20:39:00Z</dcterms:created>
  <dcterms:modified xsi:type="dcterms:W3CDTF">2020-08-25T02:40:00Z</dcterms:modified>
</cp:coreProperties>
</file>