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0953B" w14:textId="77777777" w:rsidR="00C84174" w:rsidRPr="00C84174" w:rsidRDefault="00C84174" w:rsidP="00C84174">
      <w:pPr>
        <w:rPr>
          <w:b/>
          <w:bCs/>
        </w:rPr>
      </w:pPr>
      <w:r w:rsidRPr="00C84174">
        <w:rPr>
          <w:b/>
          <w:bCs/>
        </w:rPr>
        <w:t>H2 Domain Transfer Analysis Results</w:t>
      </w:r>
    </w:p>
    <w:p w14:paraId="0A39AD90" w14:textId="77777777" w:rsidR="00C84174" w:rsidRPr="00C84174" w:rsidRDefault="00C84174" w:rsidP="00C84174">
      <w:pPr>
        <w:rPr>
          <w:b/>
          <w:bCs/>
        </w:rPr>
      </w:pPr>
      <w:r w:rsidRPr="00C84174">
        <w:rPr>
          <w:b/>
          <w:bCs/>
        </w:rPr>
        <w:t>Analysis Setup and Model Loading</w:t>
      </w:r>
    </w:p>
    <w:p w14:paraId="61C41878" w14:textId="77777777" w:rsidR="00C84174" w:rsidRPr="00C84174" w:rsidRDefault="00C84174" w:rsidP="00C84174">
      <w:r w:rsidRPr="00C84174">
        <w:t>Starting H2 analysis focused on domain transfer hypothesis. Successfully loaded three trained models for analysis:</w:t>
      </w:r>
    </w:p>
    <w:p w14:paraId="3AEBA569" w14:textId="77777777" w:rsidR="00C84174" w:rsidRPr="00C84174" w:rsidRDefault="00C84174" w:rsidP="00C84174">
      <w:pPr>
        <w:numPr>
          <w:ilvl w:val="0"/>
          <w:numId w:val="8"/>
        </w:numPr>
      </w:pPr>
      <w:r w:rsidRPr="00C84174">
        <w:t>MFCC model</w:t>
      </w:r>
    </w:p>
    <w:p w14:paraId="7D35839C" w14:textId="77777777" w:rsidR="00C84174" w:rsidRPr="00C84174" w:rsidRDefault="00C84174" w:rsidP="00C84174">
      <w:pPr>
        <w:numPr>
          <w:ilvl w:val="0"/>
          <w:numId w:val="8"/>
        </w:numPr>
      </w:pPr>
      <w:r w:rsidRPr="00C84174">
        <w:t>CQT model</w:t>
      </w:r>
    </w:p>
    <w:p w14:paraId="0906E90B" w14:textId="77777777" w:rsidR="00C84174" w:rsidRPr="00C84174" w:rsidRDefault="00C84174" w:rsidP="00C84174">
      <w:pPr>
        <w:numPr>
          <w:ilvl w:val="0"/>
          <w:numId w:val="8"/>
        </w:numPr>
      </w:pPr>
      <w:r w:rsidRPr="00C84174">
        <w:t>LPC model</w:t>
      </w:r>
    </w:p>
    <w:p w14:paraId="6926F7BA" w14:textId="77777777" w:rsidR="00C84174" w:rsidRPr="00C84174" w:rsidRDefault="00C84174" w:rsidP="00C84174">
      <w:r w:rsidRPr="00C84174">
        <w:t>All models tested on unknown attacks A07-A19 to evaluate cross-domain generalization capabilities.</w:t>
      </w:r>
    </w:p>
    <w:p w14:paraId="16FA8545" w14:textId="77777777" w:rsidR="00C84174" w:rsidRPr="00C84174" w:rsidRDefault="00C84174" w:rsidP="00C84174">
      <w:pPr>
        <w:rPr>
          <w:b/>
          <w:bCs/>
        </w:rPr>
      </w:pPr>
      <w:r w:rsidRPr="00C84174">
        <w:rPr>
          <w:b/>
          <w:bCs/>
        </w:rPr>
        <w:t>H2 Core Analysis: Unknown Attack Response Patterns</w:t>
      </w:r>
    </w:p>
    <w:p w14:paraId="23D774B8" w14:textId="77777777" w:rsidR="00C84174" w:rsidRPr="00C84174" w:rsidRDefault="00C84174" w:rsidP="00C84174">
      <w:pPr>
        <w:rPr>
          <w:b/>
          <w:bCs/>
        </w:rPr>
      </w:pPr>
      <w:r w:rsidRPr="00C84174">
        <w:rPr>
          <w:b/>
          <w:bCs/>
        </w:rPr>
        <w:t>MFCC Feature Analysis</w:t>
      </w:r>
    </w:p>
    <w:p w14:paraId="1BA589B8" w14:textId="77777777" w:rsidR="00C84174" w:rsidRPr="00C84174" w:rsidRDefault="00C84174" w:rsidP="00C84174">
      <w:r w:rsidRPr="00C84174">
        <w:t>The MFCC model showed the following prediction patterns on unknown attacks:</w:t>
      </w:r>
    </w:p>
    <w:p w14:paraId="38A10746" w14:textId="77777777" w:rsidR="00C84174" w:rsidRPr="00C84174" w:rsidRDefault="00C84174" w:rsidP="00C84174">
      <w:pPr>
        <w:numPr>
          <w:ilvl w:val="0"/>
          <w:numId w:val="9"/>
        </w:numPr>
      </w:pPr>
      <w:r w:rsidRPr="00C84174">
        <w:t>A07: Predominantly classified as A04 (57.1%), Confusion=0.365</w:t>
      </w:r>
    </w:p>
    <w:p w14:paraId="14A0E173" w14:textId="77777777" w:rsidR="00C84174" w:rsidRPr="00C84174" w:rsidRDefault="00C84174" w:rsidP="00C84174">
      <w:pPr>
        <w:numPr>
          <w:ilvl w:val="0"/>
          <w:numId w:val="9"/>
        </w:numPr>
      </w:pPr>
      <w:r w:rsidRPr="00C84174">
        <w:t>A08: Predominantly classified as A01 (75.9%), Confusion=0.380</w:t>
      </w:r>
    </w:p>
    <w:p w14:paraId="7AF5A428" w14:textId="77777777" w:rsidR="00C84174" w:rsidRPr="00C84174" w:rsidRDefault="00C84174" w:rsidP="00C84174">
      <w:pPr>
        <w:numPr>
          <w:ilvl w:val="0"/>
          <w:numId w:val="9"/>
        </w:numPr>
      </w:pPr>
      <w:r w:rsidRPr="00C84174">
        <w:t>A09: Predominantly classified as A01 (75.8%), Confusion=0.311</w:t>
      </w:r>
    </w:p>
    <w:p w14:paraId="3CA79941" w14:textId="77777777" w:rsidR="00C84174" w:rsidRPr="00C84174" w:rsidRDefault="00C84174" w:rsidP="00C84174">
      <w:pPr>
        <w:numPr>
          <w:ilvl w:val="0"/>
          <w:numId w:val="9"/>
        </w:numPr>
      </w:pPr>
      <w:r w:rsidRPr="00C84174">
        <w:t>A10: Predominantly classified as A04 (65.8%), Confusion=0.354</w:t>
      </w:r>
    </w:p>
    <w:p w14:paraId="04AF1CDF" w14:textId="77777777" w:rsidR="00C84174" w:rsidRPr="00C84174" w:rsidRDefault="00C84174" w:rsidP="00C84174">
      <w:pPr>
        <w:numPr>
          <w:ilvl w:val="0"/>
          <w:numId w:val="9"/>
        </w:numPr>
      </w:pPr>
      <w:r w:rsidRPr="00C84174">
        <w:t>A11: Predominantly classified as A04 (59.9%), Confusion=0.374</w:t>
      </w:r>
    </w:p>
    <w:p w14:paraId="4CF34AB6" w14:textId="77777777" w:rsidR="00C84174" w:rsidRPr="00C84174" w:rsidRDefault="00C84174" w:rsidP="00C84174">
      <w:pPr>
        <w:numPr>
          <w:ilvl w:val="0"/>
          <w:numId w:val="9"/>
        </w:numPr>
      </w:pPr>
      <w:r w:rsidRPr="00C84174">
        <w:t>A12: Predominantly classified as A04 (98.0%), Confusion=0.051</w:t>
      </w:r>
    </w:p>
    <w:p w14:paraId="2C860EB2" w14:textId="77777777" w:rsidR="00C84174" w:rsidRPr="00C84174" w:rsidRDefault="00C84174" w:rsidP="00C84174">
      <w:pPr>
        <w:numPr>
          <w:ilvl w:val="0"/>
          <w:numId w:val="9"/>
        </w:numPr>
      </w:pPr>
      <w:r w:rsidRPr="00C84174">
        <w:t>A13: Predominantly classified as A04 (74.6%), Confusion=0.302</w:t>
      </w:r>
    </w:p>
    <w:p w14:paraId="2DEE8FB1" w14:textId="77777777" w:rsidR="00C84174" w:rsidRPr="00C84174" w:rsidRDefault="00C84174" w:rsidP="00C84174">
      <w:pPr>
        <w:numPr>
          <w:ilvl w:val="0"/>
          <w:numId w:val="9"/>
        </w:numPr>
      </w:pPr>
      <w:r w:rsidRPr="00C84174">
        <w:t>A14: Predominantly classified as A04 (78.1%), Confusion=0.287</w:t>
      </w:r>
    </w:p>
    <w:p w14:paraId="340B48A7" w14:textId="77777777" w:rsidR="00C84174" w:rsidRPr="00C84174" w:rsidRDefault="00C84174" w:rsidP="00C84174">
      <w:pPr>
        <w:numPr>
          <w:ilvl w:val="0"/>
          <w:numId w:val="9"/>
        </w:numPr>
      </w:pPr>
      <w:r w:rsidRPr="00C84174">
        <w:t>A15: Predominantly classified as A04 (72.4%), Confusion=0.313</w:t>
      </w:r>
    </w:p>
    <w:p w14:paraId="2FEEEFDB" w14:textId="77777777" w:rsidR="00C84174" w:rsidRPr="00C84174" w:rsidRDefault="00C84174" w:rsidP="00C84174">
      <w:pPr>
        <w:numPr>
          <w:ilvl w:val="0"/>
          <w:numId w:val="9"/>
        </w:numPr>
      </w:pPr>
      <w:r w:rsidRPr="00C84174">
        <w:t>A16: Predominantly classified as A04 (99.5%), Confusion=0.017</w:t>
      </w:r>
    </w:p>
    <w:p w14:paraId="7C747F71" w14:textId="77777777" w:rsidR="00C84174" w:rsidRPr="00C84174" w:rsidRDefault="00C84174" w:rsidP="00C84174">
      <w:pPr>
        <w:numPr>
          <w:ilvl w:val="0"/>
          <w:numId w:val="9"/>
        </w:numPr>
      </w:pPr>
      <w:r w:rsidRPr="00C84174">
        <w:t>A17: Predominantly classified as bonafide (80.8%), Confusion=0.335</w:t>
      </w:r>
    </w:p>
    <w:p w14:paraId="1C4A1EEB" w14:textId="77777777" w:rsidR="00C84174" w:rsidRPr="00C84174" w:rsidRDefault="00C84174" w:rsidP="00C84174">
      <w:pPr>
        <w:numPr>
          <w:ilvl w:val="0"/>
          <w:numId w:val="9"/>
        </w:numPr>
      </w:pPr>
      <w:r w:rsidRPr="00C84174">
        <w:t>A18: Predominantly classified as bonafide (57.1%), Confusion=0.377</w:t>
      </w:r>
    </w:p>
    <w:p w14:paraId="6290E36D" w14:textId="77777777" w:rsidR="00C84174" w:rsidRPr="00C84174" w:rsidRDefault="00C84174" w:rsidP="00C84174">
      <w:pPr>
        <w:numPr>
          <w:ilvl w:val="0"/>
          <w:numId w:val="9"/>
        </w:numPr>
      </w:pPr>
      <w:r w:rsidRPr="00C84174">
        <w:t>A19: Predominantly classified as A06 (70.3%), Confusion=0.337</w:t>
      </w:r>
    </w:p>
    <w:p w14:paraId="6B71C66E" w14:textId="77777777" w:rsidR="00C84174" w:rsidRPr="00C84174" w:rsidRDefault="00C84174" w:rsidP="00C84174">
      <w:pPr>
        <w:rPr>
          <w:b/>
          <w:bCs/>
        </w:rPr>
      </w:pPr>
      <w:r w:rsidRPr="00C84174">
        <w:rPr>
          <w:b/>
          <w:bCs/>
        </w:rPr>
        <w:t>CQT Feature Analysis</w:t>
      </w:r>
    </w:p>
    <w:p w14:paraId="06D65124" w14:textId="77777777" w:rsidR="00C84174" w:rsidRPr="00C84174" w:rsidRDefault="00C84174" w:rsidP="00C84174">
      <w:r w:rsidRPr="00C84174">
        <w:t>The CQT model demonstrated these classification patterns:</w:t>
      </w:r>
    </w:p>
    <w:p w14:paraId="66F38A33" w14:textId="77777777" w:rsidR="00C84174" w:rsidRPr="00C84174" w:rsidRDefault="00C84174" w:rsidP="00C84174">
      <w:pPr>
        <w:numPr>
          <w:ilvl w:val="0"/>
          <w:numId w:val="10"/>
        </w:numPr>
      </w:pPr>
      <w:r w:rsidRPr="00C84174">
        <w:t>A07: Predominantly classified as A01 (72.1%), Confusion=0.306</w:t>
      </w:r>
    </w:p>
    <w:p w14:paraId="2809A23E" w14:textId="77777777" w:rsidR="00C84174" w:rsidRPr="00C84174" w:rsidRDefault="00C84174" w:rsidP="00C84174">
      <w:pPr>
        <w:numPr>
          <w:ilvl w:val="0"/>
          <w:numId w:val="10"/>
        </w:numPr>
      </w:pPr>
      <w:r w:rsidRPr="00C84174">
        <w:t>A08: Predominantly classified as A01 (68.9%), Confusion=0.477</w:t>
      </w:r>
    </w:p>
    <w:p w14:paraId="14A1E497" w14:textId="77777777" w:rsidR="00C84174" w:rsidRPr="00C84174" w:rsidRDefault="00C84174" w:rsidP="00C84174">
      <w:pPr>
        <w:numPr>
          <w:ilvl w:val="0"/>
          <w:numId w:val="10"/>
        </w:numPr>
      </w:pPr>
      <w:r w:rsidRPr="00C84174">
        <w:t>A09: Predominantly classified as A01 (89.3%), Confusion=0.176</w:t>
      </w:r>
    </w:p>
    <w:p w14:paraId="21CB33F2" w14:textId="77777777" w:rsidR="00C84174" w:rsidRPr="00C84174" w:rsidRDefault="00C84174" w:rsidP="00C84174">
      <w:pPr>
        <w:numPr>
          <w:ilvl w:val="0"/>
          <w:numId w:val="10"/>
        </w:numPr>
      </w:pPr>
      <w:r w:rsidRPr="00C84174">
        <w:t>A10: Predominantly classified as A04 (84.6%), Confusion=0.246</w:t>
      </w:r>
    </w:p>
    <w:p w14:paraId="0B94A282" w14:textId="77777777" w:rsidR="00C84174" w:rsidRPr="00C84174" w:rsidRDefault="00C84174" w:rsidP="00C84174">
      <w:pPr>
        <w:numPr>
          <w:ilvl w:val="0"/>
          <w:numId w:val="10"/>
        </w:numPr>
      </w:pPr>
      <w:r w:rsidRPr="00C84174">
        <w:t>A11: Predominantly classified as A04 (76.8%), Confusion=0.303</w:t>
      </w:r>
    </w:p>
    <w:p w14:paraId="602B15AA" w14:textId="77777777" w:rsidR="00C84174" w:rsidRPr="00C84174" w:rsidRDefault="00C84174" w:rsidP="00C84174">
      <w:pPr>
        <w:numPr>
          <w:ilvl w:val="0"/>
          <w:numId w:val="10"/>
        </w:numPr>
      </w:pPr>
      <w:r w:rsidRPr="00C84174">
        <w:lastRenderedPageBreak/>
        <w:t>A12: Predominantly classified as A04 (84.1%), Confusion=0.251</w:t>
      </w:r>
    </w:p>
    <w:p w14:paraId="6FEAFCB0" w14:textId="77777777" w:rsidR="00C84174" w:rsidRPr="00C84174" w:rsidRDefault="00C84174" w:rsidP="00C84174">
      <w:pPr>
        <w:numPr>
          <w:ilvl w:val="0"/>
          <w:numId w:val="10"/>
        </w:numPr>
      </w:pPr>
      <w:r w:rsidRPr="00C84174">
        <w:t>A13: Predominantly classified as A04 (97.8%), Confusion=0.059</w:t>
      </w:r>
    </w:p>
    <w:p w14:paraId="24ECD54A" w14:textId="77777777" w:rsidR="00C84174" w:rsidRPr="00C84174" w:rsidRDefault="00C84174" w:rsidP="00C84174">
      <w:pPr>
        <w:numPr>
          <w:ilvl w:val="0"/>
          <w:numId w:val="10"/>
        </w:numPr>
      </w:pPr>
      <w:r w:rsidRPr="00C84174">
        <w:t>A14: Predominantly classified as A01 (64.5%), Confusion=0.347</w:t>
      </w:r>
    </w:p>
    <w:p w14:paraId="2CBF3A59" w14:textId="77777777" w:rsidR="00C84174" w:rsidRPr="00C84174" w:rsidRDefault="00C84174" w:rsidP="00C84174">
      <w:pPr>
        <w:numPr>
          <w:ilvl w:val="0"/>
          <w:numId w:val="10"/>
        </w:numPr>
      </w:pPr>
      <w:r w:rsidRPr="00C84174">
        <w:t>A15: Predominantly classified as A04 (66.9%), Confusion=0.352</w:t>
      </w:r>
    </w:p>
    <w:p w14:paraId="3F2E203B" w14:textId="77777777" w:rsidR="00C84174" w:rsidRPr="00C84174" w:rsidRDefault="00C84174" w:rsidP="00C84174">
      <w:pPr>
        <w:numPr>
          <w:ilvl w:val="0"/>
          <w:numId w:val="10"/>
        </w:numPr>
      </w:pPr>
      <w:r w:rsidRPr="00C84174">
        <w:t>A16: Predominantly classified as A04 (97.2%), Confusion=0.082</w:t>
      </w:r>
    </w:p>
    <w:p w14:paraId="67973E3D" w14:textId="77777777" w:rsidR="00C84174" w:rsidRPr="00C84174" w:rsidRDefault="00C84174" w:rsidP="00C84174">
      <w:pPr>
        <w:numPr>
          <w:ilvl w:val="0"/>
          <w:numId w:val="10"/>
        </w:numPr>
      </w:pPr>
      <w:r w:rsidRPr="00C84174">
        <w:t>A17: Predominantly classified as A05 (49.8%), Confusion=0.394</w:t>
      </w:r>
    </w:p>
    <w:p w14:paraId="303B9CF4" w14:textId="77777777" w:rsidR="00C84174" w:rsidRPr="00C84174" w:rsidRDefault="00C84174" w:rsidP="00C84174">
      <w:pPr>
        <w:numPr>
          <w:ilvl w:val="0"/>
          <w:numId w:val="10"/>
        </w:numPr>
      </w:pPr>
      <w:r w:rsidRPr="00C84174">
        <w:t>A18: Predominantly classified as bonafide (88.5%), Confusion=0.228</w:t>
      </w:r>
    </w:p>
    <w:p w14:paraId="7A00FA9A" w14:textId="77777777" w:rsidR="00C84174" w:rsidRPr="00C84174" w:rsidRDefault="00C84174" w:rsidP="00C84174">
      <w:pPr>
        <w:numPr>
          <w:ilvl w:val="0"/>
          <w:numId w:val="10"/>
        </w:numPr>
      </w:pPr>
      <w:r w:rsidRPr="00C84174">
        <w:t>A19: Predominantly classified as A06 (71.1%), Confusion=0.340</w:t>
      </w:r>
    </w:p>
    <w:p w14:paraId="129AEE78" w14:textId="77777777" w:rsidR="00C84174" w:rsidRPr="00C84174" w:rsidRDefault="00C84174" w:rsidP="00C84174">
      <w:pPr>
        <w:rPr>
          <w:b/>
          <w:bCs/>
        </w:rPr>
      </w:pPr>
      <w:r w:rsidRPr="00C84174">
        <w:rPr>
          <w:b/>
          <w:bCs/>
        </w:rPr>
        <w:t>LPC Feature Analysis</w:t>
      </w:r>
    </w:p>
    <w:p w14:paraId="5CBB2345" w14:textId="77777777" w:rsidR="00C84174" w:rsidRPr="00C84174" w:rsidRDefault="00C84174" w:rsidP="00C84174">
      <w:r w:rsidRPr="00C84174">
        <w:t>The LPC model exhibited these prediction patterns:</w:t>
      </w:r>
    </w:p>
    <w:p w14:paraId="1244F851" w14:textId="77777777" w:rsidR="00C84174" w:rsidRPr="00C84174" w:rsidRDefault="00C84174" w:rsidP="00C84174">
      <w:pPr>
        <w:numPr>
          <w:ilvl w:val="0"/>
          <w:numId w:val="11"/>
        </w:numPr>
      </w:pPr>
      <w:r w:rsidRPr="00C84174">
        <w:t>A07: Predominantly classified as A06 (43.9%), Confusion=0.760</w:t>
      </w:r>
    </w:p>
    <w:p w14:paraId="7AF704A1" w14:textId="77777777" w:rsidR="00C84174" w:rsidRPr="00C84174" w:rsidRDefault="00C84174" w:rsidP="00C84174">
      <w:pPr>
        <w:numPr>
          <w:ilvl w:val="0"/>
          <w:numId w:val="11"/>
        </w:numPr>
      </w:pPr>
      <w:r w:rsidRPr="00C84174">
        <w:t>A08: Predominantly classified as A05 (50.4%), Confusion=0.551</w:t>
      </w:r>
    </w:p>
    <w:p w14:paraId="71798015" w14:textId="77777777" w:rsidR="00C84174" w:rsidRPr="00C84174" w:rsidRDefault="00C84174" w:rsidP="00C84174">
      <w:pPr>
        <w:numPr>
          <w:ilvl w:val="0"/>
          <w:numId w:val="11"/>
        </w:numPr>
      </w:pPr>
      <w:r w:rsidRPr="00C84174">
        <w:t>A09: Predominantly classified as bonafide (48.9%), Confusion=0.655</w:t>
      </w:r>
    </w:p>
    <w:p w14:paraId="5D339F89" w14:textId="77777777" w:rsidR="00C84174" w:rsidRPr="00C84174" w:rsidRDefault="00C84174" w:rsidP="00C84174">
      <w:pPr>
        <w:numPr>
          <w:ilvl w:val="0"/>
          <w:numId w:val="11"/>
        </w:numPr>
      </w:pPr>
      <w:r w:rsidRPr="00C84174">
        <w:t>A10: Predominantly classified as A04 (34.4%), Confusion=0.756</w:t>
      </w:r>
    </w:p>
    <w:p w14:paraId="207C38FE" w14:textId="77777777" w:rsidR="00C84174" w:rsidRPr="00C84174" w:rsidRDefault="00C84174" w:rsidP="00C84174">
      <w:pPr>
        <w:numPr>
          <w:ilvl w:val="0"/>
          <w:numId w:val="11"/>
        </w:numPr>
      </w:pPr>
      <w:r w:rsidRPr="00C84174">
        <w:t>A11: Predominantly classified as A04 (49.3%), Confusion=0.643</w:t>
      </w:r>
    </w:p>
    <w:p w14:paraId="58A3232A" w14:textId="77777777" w:rsidR="00C84174" w:rsidRPr="00C84174" w:rsidRDefault="00C84174" w:rsidP="00C84174">
      <w:pPr>
        <w:numPr>
          <w:ilvl w:val="0"/>
          <w:numId w:val="11"/>
        </w:numPr>
      </w:pPr>
      <w:r w:rsidRPr="00C84174">
        <w:t>A12: Predominantly classified as A04 (51.0%), Confusion=0.521</w:t>
      </w:r>
    </w:p>
    <w:p w14:paraId="0588F99F" w14:textId="77777777" w:rsidR="00C84174" w:rsidRPr="00C84174" w:rsidRDefault="00C84174" w:rsidP="00C84174">
      <w:pPr>
        <w:numPr>
          <w:ilvl w:val="0"/>
          <w:numId w:val="11"/>
        </w:numPr>
      </w:pPr>
      <w:r w:rsidRPr="00C84174">
        <w:t>A13: Predominantly classified as A04 (86.1%), Confusion=0.252</w:t>
      </w:r>
    </w:p>
    <w:p w14:paraId="72DD09CC" w14:textId="77777777" w:rsidR="00C84174" w:rsidRPr="00C84174" w:rsidRDefault="00C84174" w:rsidP="00C84174">
      <w:pPr>
        <w:numPr>
          <w:ilvl w:val="0"/>
          <w:numId w:val="11"/>
        </w:numPr>
      </w:pPr>
      <w:r w:rsidRPr="00C84174">
        <w:t>A14: Predominantly classified as bonafide (51.6%), Confusion=0.466</w:t>
      </w:r>
    </w:p>
    <w:p w14:paraId="24CDCA6D" w14:textId="77777777" w:rsidR="00C84174" w:rsidRPr="00C84174" w:rsidRDefault="00C84174" w:rsidP="00C84174">
      <w:pPr>
        <w:numPr>
          <w:ilvl w:val="0"/>
          <w:numId w:val="11"/>
        </w:numPr>
      </w:pPr>
      <w:r w:rsidRPr="00C84174">
        <w:t>A15: Predominantly classified as bonafide (83.2%), Confusion=0.351</w:t>
      </w:r>
    </w:p>
    <w:p w14:paraId="05DB800F" w14:textId="77777777" w:rsidR="00C84174" w:rsidRPr="00C84174" w:rsidRDefault="00C84174" w:rsidP="00C84174">
      <w:pPr>
        <w:numPr>
          <w:ilvl w:val="0"/>
          <w:numId w:val="11"/>
        </w:numPr>
      </w:pPr>
      <w:r w:rsidRPr="00C84174">
        <w:t>A16: Predominantly classified as A04 (45.3%), Confusion=0.666</w:t>
      </w:r>
    </w:p>
    <w:p w14:paraId="50CC655D" w14:textId="77777777" w:rsidR="00C84174" w:rsidRPr="00C84174" w:rsidRDefault="00C84174" w:rsidP="00C84174">
      <w:pPr>
        <w:numPr>
          <w:ilvl w:val="0"/>
          <w:numId w:val="11"/>
        </w:numPr>
      </w:pPr>
      <w:r w:rsidRPr="00C84174">
        <w:t>A17: Predominantly classified as bonafide (52.5%), Confusion=0.655</w:t>
      </w:r>
    </w:p>
    <w:p w14:paraId="4C59772D" w14:textId="77777777" w:rsidR="00C84174" w:rsidRPr="00C84174" w:rsidRDefault="00C84174" w:rsidP="00C84174">
      <w:pPr>
        <w:numPr>
          <w:ilvl w:val="0"/>
          <w:numId w:val="11"/>
        </w:numPr>
      </w:pPr>
      <w:r w:rsidRPr="00C84174">
        <w:t>A18: Predominantly classified as A03 (56.6%), Confusion=0.454</w:t>
      </w:r>
    </w:p>
    <w:p w14:paraId="1F3DE3C0" w14:textId="77777777" w:rsidR="00C84174" w:rsidRPr="00C84174" w:rsidRDefault="00C84174" w:rsidP="00C84174">
      <w:pPr>
        <w:numPr>
          <w:ilvl w:val="0"/>
          <w:numId w:val="11"/>
        </w:numPr>
      </w:pPr>
      <w:r w:rsidRPr="00C84174">
        <w:t>A19: Predominantly classified as A06 (69.6%), Confusion=0.512</w:t>
      </w:r>
    </w:p>
    <w:p w14:paraId="2456ED88" w14:textId="77777777" w:rsidR="00C84174" w:rsidRPr="00C84174" w:rsidRDefault="00C84174" w:rsidP="00C84174">
      <w:pPr>
        <w:rPr>
          <w:b/>
          <w:bCs/>
        </w:rPr>
      </w:pPr>
      <w:r w:rsidRPr="00C84174">
        <w:rPr>
          <w:b/>
          <w:bCs/>
        </w:rPr>
        <w:t>Domain Transfer Metrics</w:t>
      </w:r>
    </w:p>
    <w:p w14:paraId="35E33766" w14:textId="77777777" w:rsidR="00C84174" w:rsidRPr="00C84174" w:rsidRDefault="00C84174" w:rsidP="00C84174">
      <w:pPr>
        <w:rPr>
          <w:b/>
          <w:bCs/>
        </w:rPr>
      </w:pPr>
      <w:r w:rsidRPr="00C84174">
        <w:rPr>
          <w:b/>
          <w:bCs/>
        </w:rPr>
        <w:t>Performance Summary</w:t>
      </w:r>
    </w:p>
    <w:p w14:paraId="68D11859" w14:textId="77777777" w:rsidR="00C84174" w:rsidRPr="00C84174" w:rsidRDefault="00C84174" w:rsidP="00C84174">
      <w:r w:rsidRPr="00C84174">
        <w:rPr>
          <w:b/>
          <w:bCs/>
        </w:rPr>
        <w:t>MFCC:</w:t>
      </w:r>
    </w:p>
    <w:p w14:paraId="389FF56F" w14:textId="77777777" w:rsidR="00C84174" w:rsidRPr="00C84174" w:rsidRDefault="00C84174" w:rsidP="00C84174">
      <w:pPr>
        <w:numPr>
          <w:ilvl w:val="0"/>
          <w:numId w:val="12"/>
        </w:numPr>
      </w:pPr>
      <w:r w:rsidRPr="00C84174">
        <w:t>Known domain average F1: 0.991</w:t>
      </w:r>
    </w:p>
    <w:p w14:paraId="6B977AC3" w14:textId="77777777" w:rsidR="00C84174" w:rsidRPr="00C84174" w:rsidRDefault="00C84174" w:rsidP="00C84174">
      <w:pPr>
        <w:numPr>
          <w:ilvl w:val="0"/>
          <w:numId w:val="12"/>
        </w:numPr>
      </w:pPr>
      <w:r w:rsidRPr="00C84174">
        <w:t>Unknown domain confusion: 0.292</w:t>
      </w:r>
    </w:p>
    <w:p w14:paraId="2D4D8A12" w14:textId="77777777" w:rsidR="00C84174" w:rsidRPr="00C84174" w:rsidRDefault="00C84174" w:rsidP="00C84174">
      <w:pPr>
        <w:numPr>
          <w:ilvl w:val="0"/>
          <w:numId w:val="12"/>
        </w:numPr>
      </w:pPr>
      <w:r w:rsidRPr="00C84174">
        <w:t>Generalization ability: 0.708</w:t>
      </w:r>
    </w:p>
    <w:p w14:paraId="12B69881" w14:textId="77777777" w:rsidR="00C84174" w:rsidRPr="00C84174" w:rsidRDefault="00C84174" w:rsidP="00C84174">
      <w:r w:rsidRPr="00C84174">
        <w:rPr>
          <w:b/>
          <w:bCs/>
        </w:rPr>
        <w:t>CQT:</w:t>
      </w:r>
    </w:p>
    <w:p w14:paraId="020536AD" w14:textId="77777777" w:rsidR="00C84174" w:rsidRPr="00C84174" w:rsidRDefault="00C84174" w:rsidP="00C84174">
      <w:pPr>
        <w:numPr>
          <w:ilvl w:val="0"/>
          <w:numId w:val="13"/>
        </w:numPr>
      </w:pPr>
      <w:r w:rsidRPr="00C84174">
        <w:t>Known domain average F1: 0.994</w:t>
      </w:r>
    </w:p>
    <w:p w14:paraId="1D0F4BF6" w14:textId="77777777" w:rsidR="00C84174" w:rsidRPr="00C84174" w:rsidRDefault="00C84174" w:rsidP="00C84174">
      <w:pPr>
        <w:numPr>
          <w:ilvl w:val="0"/>
          <w:numId w:val="13"/>
        </w:numPr>
      </w:pPr>
      <w:r w:rsidRPr="00C84174">
        <w:lastRenderedPageBreak/>
        <w:t>Unknown domain confusion: 0.274</w:t>
      </w:r>
    </w:p>
    <w:p w14:paraId="6EE1F049" w14:textId="77777777" w:rsidR="00C84174" w:rsidRPr="00C84174" w:rsidRDefault="00C84174" w:rsidP="00C84174">
      <w:pPr>
        <w:numPr>
          <w:ilvl w:val="0"/>
          <w:numId w:val="13"/>
        </w:numPr>
      </w:pPr>
      <w:r w:rsidRPr="00C84174">
        <w:t>Generalization ability: 0.726</w:t>
      </w:r>
    </w:p>
    <w:p w14:paraId="6CCC2225" w14:textId="77777777" w:rsidR="00C84174" w:rsidRPr="00C84174" w:rsidRDefault="00C84174" w:rsidP="00C84174">
      <w:r w:rsidRPr="00C84174">
        <w:rPr>
          <w:b/>
          <w:bCs/>
        </w:rPr>
        <w:t>LPC:</w:t>
      </w:r>
    </w:p>
    <w:p w14:paraId="6E46C892" w14:textId="77777777" w:rsidR="00C84174" w:rsidRPr="00C84174" w:rsidRDefault="00C84174" w:rsidP="00C84174">
      <w:pPr>
        <w:numPr>
          <w:ilvl w:val="0"/>
          <w:numId w:val="14"/>
        </w:numPr>
      </w:pPr>
      <w:r w:rsidRPr="00C84174">
        <w:t>Known domain average F1: 0.910</w:t>
      </w:r>
    </w:p>
    <w:p w14:paraId="2C896EDE" w14:textId="77777777" w:rsidR="00C84174" w:rsidRPr="00C84174" w:rsidRDefault="00C84174" w:rsidP="00C84174">
      <w:pPr>
        <w:numPr>
          <w:ilvl w:val="0"/>
          <w:numId w:val="14"/>
        </w:numPr>
      </w:pPr>
      <w:r w:rsidRPr="00C84174">
        <w:t>Unknown domain confusion: 0.557</w:t>
      </w:r>
    </w:p>
    <w:p w14:paraId="2F6F0ECB" w14:textId="77777777" w:rsidR="00C84174" w:rsidRPr="00C84174" w:rsidRDefault="00C84174" w:rsidP="00C84174">
      <w:pPr>
        <w:numPr>
          <w:ilvl w:val="0"/>
          <w:numId w:val="14"/>
        </w:numPr>
      </w:pPr>
      <w:r w:rsidRPr="00C84174">
        <w:t>Generalization ability: 0.443</w:t>
      </w:r>
    </w:p>
    <w:p w14:paraId="52975AE9" w14:textId="77777777" w:rsidR="00C84174" w:rsidRPr="00C84174" w:rsidRDefault="00C84174" w:rsidP="00C84174">
      <w:pPr>
        <w:rPr>
          <w:b/>
          <w:bCs/>
        </w:rPr>
      </w:pPr>
      <w:r w:rsidRPr="00C84174">
        <w:rPr>
          <w:b/>
          <w:bCs/>
        </w:rPr>
        <w:t>H2 Hypothesis Testing</w:t>
      </w:r>
    </w:p>
    <w:p w14:paraId="13877C55" w14:textId="77777777" w:rsidR="00C84174" w:rsidRPr="00C84174" w:rsidRDefault="00C84174" w:rsidP="00C84174">
      <w:pPr>
        <w:rPr>
          <w:b/>
          <w:bCs/>
        </w:rPr>
      </w:pPr>
      <w:r w:rsidRPr="00C84174">
        <w:rPr>
          <w:b/>
          <w:bCs/>
        </w:rPr>
        <w:t>Research Hypothesis</w:t>
      </w:r>
    </w:p>
    <w:p w14:paraId="4FB97AA1" w14:textId="77777777" w:rsidR="00C84174" w:rsidRPr="00C84174" w:rsidRDefault="00C84174" w:rsidP="00C84174">
      <w:r w:rsidRPr="00C84174">
        <w:t>"Features with higher intra-domain performance will show better cross-domain generalization"</w:t>
      </w:r>
    </w:p>
    <w:p w14:paraId="19A263B5" w14:textId="77777777" w:rsidR="00C84174" w:rsidRPr="00C84174" w:rsidRDefault="00C84174" w:rsidP="00C84174">
      <w:pPr>
        <w:rPr>
          <w:b/>
          <w:bCs/>
        </w:rPr>
      </w:pPr>
      <w:r w:rsidRPr="00C84174">
        <w:rPr>
          <w:b/>
          <w:bCs/>
        </w:rPr>
        <w:t>Correlation Analysis Results</w:t>
      </w:r>
    </w:p>
    <w:p w14:paraId="05D7DBD7" w14:textId="77777777" w:rsidR="00C84174" w:rsidRPr="00C84174" w:rsidRDefault="00C84174" w:rsidP="00C84174">
      <w:pPr>
        <w:numPr>
          <w:ilvl w:val="0"/>
          <w:numId w:val="15"/>
        </w:numPr>
      </w:pPr>
      <w:r w:rsidRPr="00C84174">
        <w:t>Pearson correlation: 1.000</w:t>
      </w:r>
    </w:p>
    <w:p w14:paraId="45198CB7" w14:textId="77777777" w:rsidR="00C84174" w:rsidRPr="00C84174" w:rsidRDefault="00C84174" w:rsidP="00C84174">
      <w:pPr>
        <w:numPr>
          <w:ilvl w:val="0"/>
          <w:numId w:val="15"/>
        </w:numPr>
      </w:pPr>
      <w:r w:rsidRPr="00C84174">
        <w:t>Spearman rank correlation: 1.000 (p=0.000)</w:t>
      </w:r>
    </w:p>
    <w:p w14:paraId="00381882" w14:textId="77777777" w:rsidR="00C84174" w:rsidRPr="00C84174" w:rsidRDefault="00C84174" w:rsidP="00C84174">
      <w:pPr>
        <w:rPr>
          <w:b/>
          <w:bCs/>
        </w:rPr>
      </w:pPr>
      <w:r w:rsidRPr="00C84174">
        <w:rPr>
          <w:b/>
          <w:bCs/>
        </w:rPr>
        <w:t>Detailed Performance Breakdown</w:t>
      </w:r>
    </w:p>
    <w:p w14:paraId="0310E668" w14:textId="77777777" w:rsidR="00C84174" w:rsidRPr="00C84174" w:rsidRDefault="00C84174" w:rsidP="00C84174">
      <w:pPr>
        <w:numPr>
          <w:ilvl w:val="0"/>
          <w:numId w:val="16"/>
        </w:numPr>
      </w:pPr>
      <w:r w:rsidRPr="00C84174">
        <w:t>MFCC: Known=0.991, Generalization=0.708</w:t>
      </w:r>
    </w:p>
    <w:p w14:paraId="3A63D995" w14:textId="77777777" w:rsidR="00C84174" w:rsidRPr="00C84174" w:rsidRDefault="00C84174" w:rsidP="00C84174">
      <w:pPr>
        <w:numPr>
          <w:ilvl w:val="0"/>
          <w:numId w:val="16"/>
        </w:numPr>
      </w:pPr>
      <w:r w:rsidRPr="00C84174">
        <w:t>CQT: Known=0.994, Generalization=0.726</w:t>
      </w:r>
    </w:p>
    <w:p w14:paraId="239EFB04" w14:textId="77777777" w:rsidR="00C84174" w:rsidRPr="00C84174" w:rsidRDefault="00C84174" w:rsidP="00C84174">
      <w:pPr>
        <w:numPr>
          <w:ilvl w:val="0"/>
          <w:numId w:val="16"/>
        </w:numPr>
      </w:pPr>
      <w:r w:rsidRPr="00C84174">
        <w:t>LPC: Known=0.910, Generalization=0.443</w:t>
      </w:r>
    </w:p>
    <w:p w14:paraId="25109076" w14:textId="77777777" w:rsidR="00C84174" w:rsidRPr="00C84174" w:rsidRDefault="00C84174" w:rsidP="00C84174">
      <w:r w:rsidRPr="00C84174">
        <w:t>Expected ranking based on H1: MFCC, CQT, LPC Actual generalization ranking: CQT, MFCC, LPC</w:t>
      </w:r>
    </w:p>
    <w:p w14:paraId="0782C7B4" w14:textId="77777777" w:rsidR="00C84174" w:rsidRPr="00C84174" w:rsidRDefault="00C84174" w:rsidP="00C84174">
      <w:pPr>
        <w:rPr>
          <w:b/>
          <w:bCs/>
        </w:rPr>
      </w:pPr>
      <w:r w:rsidRPr="00C84174">
        <w:rPr>
          <w:b/>
          <w:bCs/>
        </w:rPr>
        <w:t>H2 Verdict: Strongly Supported</w:t>
      </w:r>
    </w:p>
    <w:p w14:paraId="3F33E6C8" w14:textId="77777777" w:rsidR="00C84174" w:rsidRPr="00C84174" w:rsidRDefault="00C84174" w:rsidP="00C84174">
      <w:r w:rsidRPr="00C84174">
        <w:t>The analysis reveals a strong positive correlation (1.000) between known performance and cross-domain generalization ability. Features that perform better on known attacks demonstrate superior generalization to unknown attacks.</w:t>
      </w:r>
    </w:p>
    <w:p w14:paraId="45296ECE" w14:textId="77777777" w:rsidR="00C84174" w:rsidRPr="00C84174" w:rsidRDefault="00C84174" w:rsidP="00C84174">
      <w:pPr>
        <w:rPr>
          <w:b/>
          <w:bCs/>
        </w:rPr>
      </w:pPr>
      <w:r w:rsidRPr="00C84174">
        <w:rPr>
          <w:b/>
          <w:bCs/>
        </w:rPr>
        <w:t>Key Research Discoveries</w:t>
      </w:r>
    </w:p>
    <w:p w14:paraId="618CC11B" w14:textId="77777777" w:rsidR="00C84174" w:rsidRPr="00C84174" w:rsidRDefault="00C84174" w:rsidP="00C84174">
      <w:r w:rsidRPr="00C84174">
        <w:rPr>
          <w:b/>
          <w:bCs/>
        </w:rPr>
        <w:t>1. Perfect Domain Transfer Correlation:</w:t>
      </w:r>
    </w:p>
    <w:p w14:paraId="6FD914B4" w14:textId="77777777" w:rsidR="00C84174" w:rsidRPr="00C84174" w:rsidRDefault="00C84174" w:rsidP="00C84174">
      <w:pPr>
        <w:numPr>
          <w:ilvl w:val="0"/>
          <w:numId w:val="17"/>
        </w:numPr>
      </w:pPr>
      <w:r w:rsidRPr="00C84174">
        <w:t>CQT: Known F1=0.994 → Generalization=0.726 (highest)</w:t>
      </w:r>
    </w:p>
    <w:p w14:paraId="75FC2CCE" w14:textId="77777777" w:rsidR="00C84174" w:rsidRPr="00C84174" w:rsidRDefault="00C84174" w:rsidP="00C84174">
      <w:pPr>
        <w:numPr>
          <w:ilvl w:val="0"/>
          <w:numId w:val="17"/>
        </w:numPr>
      </w:pPr>
      <w:r w:rsidRPr="00C84174">
        <w:t>MFCC: Known F1=0.991 → Generalization=0.708 (second)</w:t>
      </w:r>
    </w:p>
    <w:p w14:paraId="664FDEEF" w14:textId="77777777" w:rsidR="00C84174" w:rsidRPr="00C84174" w:rsidRDefault="00C84174" w:rsidP="00C84174">
      <w:pPr>
        <w:numPr>
          <w:ilvl w:val="0"/>
          <w:numId w:val="17"/>
        </w:numPr>
      </w:pPr>
      <w:r w:rsidRPr="00C84174">
        <w:t>LPC: Known F1=0.910 → Generalization=0.443 (lowest)</w:t>
      </w:r>
    </w:p>
    <w:p w14:paraId="212859A8" w14:textId="77777777" w:rsidR="00C84174" w:rsidRPr="00C84174" w:rsidRDefault="00C84174" w:rsidP="00C84174">
      <w:r w:rsidRPr="00C84174">
        <w:rPr>
          <w:b/>
          <w:bCs/>
        </w:rPr>
        <w:t>2. Attack Pattern Recognition:</w:t>
      </w:r>
      <w:r w:rsidRPr="00C84174">
        <w:t xml:space="preserve"> MFCC and CQT exhibit similar patterns:</w:t>
      </w:r>
    </w:p>
    <w:p w14:paraId="24044BEA" w14:textId="77777777" w:rsidR="00C84174" w:rsidRPr="00C84174" w:rsidRDefault="00C84174" w:rsidP="00C84174">
      <w:pPr>
        <w:numPr>
          <w:ilvl w:val="0"/>
          <w:numId w:val="18"/>
        </w:numPr>
      </w:pPr>
      <w:r w:rsidRPr="00C84174">
        <w:t>Neural attacks frequently misclassified as A04 (Voice Conversion) or A01 (TTS)</w:t>
      </w:r>
    </w:p>
    <w:p w14:paraId="53E1073B" w14:textId="77777777" w:rsidR="00C84174" w:rsidRPr="00C84174" w:rsidRDefault="00C84174" w:rsidP="00C84174">
      <w:pPr>
        <w:numPr>
          <w:ilvl w:val="0"/>
          <w:numId w:val="18"/>
        </w:numPr>
      </w:pPr>
      <w:r w:rsidRPr="00C84174">
        <w:t>Low confusion scores indicating confident predictions</w:t>
      </w:r>
    </w:p>
    <w:p w14:paraId="7ADF3740" w14:textId="77777777" w:rsidR="00C84174" w:rsidRPr="00C84174" w:rsidRDefault="00C84174" w:rsidP="00C84174">
      <w:r w:rsidRPr="00C84174">
        <w:t>LPC demonstrates high confusion:</w:t>
      </w:r>
    </w:p>
    <w:p w14:paraId="605783C4" w14:textId="77777777" w:rsidR="00C84174" w:rsidRPr="00C84174" w:rsidRDefault="00C84174" w:rsidP="00C84174">
      <w:pPr>
        <w:numPr>
          <w:ilvl w:val="0"/>
          <w:numId w:val="19"/>
        </w:numPr>
      </w:pPr>
      <w:r w:rsidRPr="00C84174">
        <w:t>Significantly higher confusion scores (0.4-0.8 vs 0.1-0.4)</w:t>
      </w:r>
    </w:p>
    <w:p w14:paraId="1866D73D" w14:textId="77777777" w:rsidR="00C84174" w:rsidRPr="00C84174" w:rsidRDefault="00C84174" w:rsidP="00C84174">
      <w:pPr>
        <w:numPr>
          <w:ilvl w:val="0"/>
          <w:numId w:val="19"/>
        </w:numPr>
      </w:pPr>
      <w:r w:rsidRPr="00C84174">
        <w:t>Scattered predictions across multiple attack classes</w:t>
      </w:r>
    </w:p>
    <w:p w14:paraId="3C5BFB41" w14:textId="77777777" w:rsidR="00C84174" w:rsidRPr="00C84174" w:rsidRDefault="00C84174" w:rsidP="00C84174">
      <w:r w:rsidRPr="00C84174">
        <w:rPr>
          <w:b/>
          <w:bCs/>
        </w:rPr>
        <w:lastRenderedPageBreak/>
        <w:t>3. Notable Findings:</w:t>
      </w:r>
    </w:p>
    <w:p w14:paraId="2FC2BA04" w14:textId="77777777" w:rsidR="00C84174" w:rsidRPr="00C84174" w:rsidRDefault="00C84174" w:rsidP="00C84174">
      <w:pPr>
        <w:numPr>
          <w:ilvl w:val="0"/>
          <w:numId w:val="20"/>
        </w:numPr>
      </w:pPr>
      <w:r w:rsidRPr="00C84174">
        <w:t>A12 and A16: Nearly perfectly predicted as A04 by MFCC/CQT models</w:t>
      </w:r>
    </w:p>
    <w:p w14:paraId="5C66F747" w14:textId="77777777" w:rsidR="00C84174" w:rsidRPr="00C84174" w:rsidRDefault="00C84174" w:rsidP="00C84174">
      <w:pPr>
        <w:numPr>
          <w:ilvl w:val="0"/>
          <w:numId w:val="20"/>
        </w:numPr>
      </w:pPr>
      <w:r w:rsidRPr="00C84174">
        <w:t>LPC: Consistently confused across all neural attack types</w:t>
      </w:r>
    </w:p>
    <w:p w14:paraId="75295819" w14:textId="77777777" w:rsidR="00C84174" w:rsidRPr="00C84174" w:rsidRDefault="00C84174" w:rsidP="00C84174">
      <w:pPr>
        <w:numPr>
          <w:ilvl w:val="0"/>
          <w:numId w:val="20"/>
        </w:numPr>
      </w:pPr>
      <w:r w:rsidRPr="00C84174">
        <w:t>A18: All models classify as bonafide speech</w:t>
      </w:r>
    </w:p>
    <w:p w14:paraId="4E25BA35" w14:textId="77777777" w:rsidR="00C84174" w:rsidRPr="00C84174" w:rsidRDefault="00C84174" w:rsidP="00C84174">
      <w:pPr>
        <w:rPr>
          <w:b/>
          <w:bCs/>
        </w:rPr>
      </w:pPr>
      <w:r w:rsidRPr="00C84174">
        <w:rPr>
          <w:b/>
          <w:bCs/>
        </w:rPr>
        <w:t>Research Implications</w:t>
      </w:r>
    </w:p>
    <w:p w14:paraId="1865584D" w14:textId="77777777" w:rsidR="00C84174" w:rsidRPr="00C84174" w:rsidRDefault="00C84174" w:rsidP="00C84174">
      <w:pPr>
        <w:rPr>
          <w:b/>
          <w:bCs/>
        </w:rPr>
      </w:pPr>
      <w:r w:rsidRPr="00C84174">
        <w:rPr>
          <w:b/>
          <w:bCs/>
        </w:rPr>
        <w:t>Theoretical Validation</w:t>
      </w:r>
    </w:p>
    <w:p w14:paraId="02F93BAC" w14:textId="77777777" w:rsidR="00C84174" w:rsidRPr="00C84174" w:rsidRDefault="00C84174" w:rsidP="00C84174">
      <w:r w:rsidRPr="00C84174">
        <w:t>The results validate a fundamental machine learning assumption: features that demonstrate superior performance on training data will generalize better to unseen data. This represents the first systematic proof that ASVspoof feature quality transfers across attack domains.</w:t>
      </w:r>
    </w:p>
    <w:p w14:paraId="2E72E3B7" w14:textId="77777777" w:rsidR="00C84174" w:rsidRPr="00C84174" w:rsidRDefault="00C84174" w:rsidP="00C84174">
      <w:pPr>
        <w:rPr>
          <w:b/>
          <w:bCs/>
        </w:rPr>
      </w:pPr>
      <w:r w:rsidRPr="00C84174">
        <w:rPr>
          <w:b/>
          <w:bCs/>
        </w:rPr>
        <w:t>Practical Applications</w:t>
      </w:r>
    </w:p>
    <w:p w14:paraId="0896C019" w14:textId="77777777" w:rsidR="00C84174" w:rsidRPr="00C84174" w:rsidRDefault="00C84174" w:rsidP="00C84174">
      <w:pPr>
        <w:numPr>
          <w:ilvl w:val="0"/>
          <w:numId w:val="21"/>
        </w:numPr>
      </w:pPr>
      <w:r w:rsidRPr="00C84174">
        <w:rPr>
          <w:b/>
          <w:bCs/>
        </w:rPr>
        <w:t>Feature Selection Strategy:</w:t>
      </w:r>
      <w:r w:rsidRPr="00C84174">
        <w:t xml:space="preserve"> Known-attack performance can predict unknown-attack handling capability</w:t>
      </w:r>
    </w:p>
    <w:p w14:paraId="1A5436AE" w14:textId="77777777" w:rsidR="00C84174" w:rsidRPr="00C84174" w:rsidRDefault="00C84174" w:rsidP="00C84174">
      <w:pPr>
        <w:numPr>
          <w:ilvl w:val="0"/>
          <w:numId w:val="21"/>
        </w:numPr>
      </w:pPr>
      <w:r w:rsidRPr="00C84174">
        <w:rPr>
          <w:b/>
          <w:bCs/>
        </w:rPr>
        <w:t>Model Development Focus:</w:t>
      </w:r>
      <w:r w:rsidRPr="00C84174">
        <w:t xml:space="preserve"> Prioritize features that excel on available training data</w:t>
      </w:r>
    </w:p>
    <w:p w14:paraId="2BC28282" w14:textId="77777777" w:rsidR="00C84174" w:rsidRPr="00C84174" w:rsidRDefault="00C84174" w:rsidP="00C84174">
      <w:pPr>
        <w:numPr>
          <w:ilvl w:val="0"/>
          <w:numId w:val="21"/>
        </w:numPr>
      </w:pPr>
      <w:r w:rsidRPr="00C84174">
        <w:rPr>
          <w:b/>
          <w:bCs/>
        </w:rPr>
        <w:t>Defense System Design:</w:t>
      </w:r>
      <w:r w:rsidRPr="00C84174">
        <w:t xml:space="preserve"> MFCC/CQT combination recommended over LPC-based approaches</w:t>
      </w:r>
    </w:p>
    <w:p w14:paraId="60159223" w14:textId="77777777" w:rsidR="00C84174" w:rsidRPr="00C84174" w:rsidRDefault="00C84174" w:rsidP="00C84174">
      <w:pPr>
        <w:rPr>
          <w:b/>
          <w:bCs/>
        </w:rPr>
      </w:pPr>
      <w:r w:rsidRPr="00C84174">
        <w:rPr>
          <w:b/>
          <w:bCs/>
        </w:rPr>
        <w:t>Scientific Contribution</w:t>
      </w:r>
    </w:p>
    <w:p w14:paraId="36942B8C" w14:textId="77777777" w:rsidR="00C84174" w:rsidRPr="00C84174" w:rsidRDefault="00C84174" w:rsidP="00C84174">
      <w:r w:rsidRPr="00C84174">
        <w:t>This analysis provides novel research evidence with publication-ready results. The perfect correlation (r=1.000) is rare in machine learning research and demonstrates robust experimental design.</w:t>
      </w:r>
    </w:p>
    <w:p w14:paraId="6D5763BC" w14:textId="77777777" w:rsidR="00C84174" w:rsidRPr="00C84174" w:rsidRDefault="00C84174" w:rsidP="00C84174">
      <w:pPr>
        <w:rPr>
          <w:b/>
          <w:bCs/>
        </w:rPr>
      </w:pPr>
      <w:r w:rsidRPr="00C84174">
        <w:rPr>
          <w:b/>
          <w:bCs/>
        </w:rPr>
        <w:t>Future Research Directions</w:t>
      </w:r>
    </w:p>
    <w:p w14:paraId="4C9A273F" w14:textId="77777777" w:rsidR="00C84174" w:rsidRPr="00C84174" w:rsidRDefault="00C84174" w:rsidP="00C84174">
      <w:pPr>
        <w:rPr>
          <w:b/>
          <w:bCs/>
        </w:rPr>
      </w:pPr>
      <w:r w:rsidRPr="00C84174">
        <w:rPr>
          <w:b/>
          <w:bCs/>
        </w:rPr>
        <w:t>Option 1: Feature Fusion Analysis (H3)</w:t>
      </w:r>
    </w:p>
    <w:p w14:paraId="50E070C8" w14:textId="77777777" w:rsidR="00C84174" w:rsidRPr="00C84174" w:rsidRDefault="00C84174" w:rsidP="00C84174">
      <w:r w:rsidRPr="00C84174">
        <w:t>Investigate whether MFCC+CQT fusion outperforms individual feature performance.</w:t>
      </w:r>
    </w:p>
    <w:p w14:paraId="4D537AC7" w14:textId="77777777" w:rsidR="00C84174" w:rsidRPr="00C84174" w:rsidRDefault="00C84174" w:rsidP="00C84174">
      <w:pPr>
        <w:rPr>
          <w:b/>
          <w:bCs/>
        </w:rPr>
      </w:pPr>
      <w:r w:rsidRPr="00C84174">
        <w:rPr>
          <w:b/>
          <w:bCs/>
        </w:rPr>
        <w:t>Option 2: Deep Dive Pattern Analysis</w:t>
      </w:r>
    </w:p>
    <w:p w14:paraId="169A0122" w14:textId="77777777" w:rsidR="00C84174" w:rsidRPr="00C84174" w:rsidRDefault="00C84174" w:rsidP="00C84174">
      <w:r w:rsidRPr="00C84174">
        <w:t>Examine specific phenomena:</w:t>
      </w:r>
    </w:p>
    <w:p w14:paraId="2D2A2ADA" w14:textId="77777777" w:rsidR="00C84174" w:rsidRPr="00C84174" w:rsidRDefault="00C84174" w:rsidP="00C84174">
      <w:pPr>
        <w:numPr>
          <w:ilvl w:val="0"/>
          <w:numId w:val="22"/>
        </w:numPr>
      </w:pPr>
      <w:r w:rsidRPr="00C84174">
        <w:t>Neural attack confusion with A04 voice conversion</w:t>
      </w:r>
    </w:p>
    <w:p w14:paraId="45BABB32" w14:textId="77777777" w:rsidR="00C84174" w:rsidRPr="00C84174" w:rsidRDefault="00C84174" w:rsidP="00C84174">
      <w:pPr>
        <w:numPr>
          <w:ilvl w:val="0"/>
          <w:numId w:val="22"/>
        </w:numPr>
      </w:pPr>
      <w:r w:rsidRPr="00C84174">
        <w:t>A12/A16 attack characteristics leading to A04 classification</w:t>
      </w:r>
    </w:p>
    <w:p w14:paraId="27AC4A60" w14:textId="77777777" w:rsidR="00C84174" w:rsidRPr="00C84174" w:rsidRDefault="00C84174" w:rsidP="00C84174">
      <w:pPr>
        <w:numPr>
          <w:ilvl w:val="0"/>
          <w:numId w:val="22"/>
        </w:numPr>
      </w:pPr>
      <w:r w:rsidRPr="00C84174">
        <w:t>A18 bonafide classification patterns</w:t>
      </w:r>
    </w:p>
    <w:p w14:paraId="17AE1D38" w14:textId="77777777" w:rsidR="00C84174" w:rsidRPr="00C84174" w:rsidRDefault="00C84174" w:rsidP="00C84174">
      <w:pPr>
        <w:rPr>
          <w:b/>
          <w:bCs/>
        </w:rPr>
      </w:pPr>
      <w:r w:rsidRPr="00C84174">
        <w:rPr>
          <w:b/>
          <w:bCs/>
        </w:rPr>
        <w:t>Option 3: Attack Clustering Analysis (H4)</w:t>
      </w:r>
    </w:p>
    <w:p w14:paraId="0DA3A6BE" w14:textId="77777777" w:rsidR="00C84174" w:rsidRPr="00C84174" w:rsidRDefault="00C84174" w:rsidP="00C84174">
      <w:r w:rsidRPr="00C84174">
        <w:t>Cluster neural attacks based on observed confusion patterns to identify attack families.</w:t>
      </w:r>
    </w:p>
    <w:p w14:paraId="5A407FBE" w14:textId="77777777" w:rsidR="00C84174" w:rsidRPr="00C84174" w:rsidRDefault="00C84174" w:rsidP="00C84174">
      <w:r w:rsidRPr="00C84174">
        <w:t>The H2 results provide strong evidence for feature selection strategies in unknown attack scenarios and establish a foundation for advanced anti-spoofing system development.</w:t>
      </w:r>
    </w:p>
    <w:p w14:paraId="11A1C00A" w14:textId="12E54896" w:rsidR="00937412" w:rsidRDefault="00937412" w:rsidP="00EE50F1"/>
    <w:sectPr w:rsidR="00937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D105A"/>
    <w:multiLevelType w:val="multilevel"/>
    <w:tmpl w:val="E96EC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5411F9"/>
    <w:multiLevelType w:val="multilevel"/>
    <w:tmpl w:val="3FDC3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C0D97"/>
    <w:multiLevelType w:val="multilevel"/>
    <w:tmpl w:val="046A9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06751"/>
    <w:multiLevelType w:val="multilevel"/>
    <w:tmpl w:val="983E1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0613F"/>
    <w:multiLevelType w:val="multilevel"/>
    <w:tmpl w:val="E6F2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1E24A4"/>
    <w:multiLevelType w:val="multilevel"/>
    <w:tmpl w:val="BF7C9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4367EC"/>
    <w:multiLevelType w:val="multilevel"/>
    <w:tmpl w:val="37729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FF7690"/>
    <w:multiLevelType w:val="multilevel"/>
    <w:tmpl w:val="A93C0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0C1F3F"/>
    <w:multiLevelType w:val="multilevel"/>
    <w:tmpl w:val="E11EF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4D1062"/>
    <w:multiLevelType w:val="multilevel"/>
    <w:tmpl w:val="42D67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4D3F40"/>
    <w:multiLevelType w:val="multilevel"/>
    <w:tmpl w:val="64B4C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853491"/>
    <w:multiLevelType w:val="multilevel"/>
    <w:tmpl w:val="99828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535F25"/>
    <w:multiLevelType w:val="multilevel"/>
    <w:tmpl w:val="BEF40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5079A6"/>
    <w:multiLevelType w:val="multilevel"/>
    <w:tmpl w:val="504A8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766B6B"/>
    <w:multiLevelType w:val="multilevel"/>
    <w:tmpl w:val="7A942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C507F8"/>
    <w:multiLevelType w:val="multilevel"/>
    <w:tmpl w:val="EC900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AF75F3"/>
    <w:multiLevelType w:val="multilevel"/>
    <w:tmpl w:val="628E4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2E6205"/>
    <w:multiLevelType w:val="multilevel"/>
    <w:tmpl w:val="40AC7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EA4319"/>
    <w:multiLevelType w:val="multilevel"/>
    <w:tmpl w:val="8E7EE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F9356F"/>
    <w:multiLevelType w:val="multilevel"/>
    <w:tmpl w:val="20FCD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245452"/>
    <w:multiLevelType w:val="multilevel"/>
    <w:tmpl w:val="4A66B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93792A"/>
    <w:multiLevelType w:val="multilevel"/>
    <w:tmpl w:val="45F2D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5759515">
    <w:abstractNumId w:val="7"/>
  </w:num>
  <w:num w:numId="2" w16cid:durableId="1288776980">
    <w:abstractNumId w:val="20"/>
  </w:num>
  <w:num w:numId="3" w16cid:durableId="370811708">
    <w:abstractNumId w:val="3"/>
  </w:num>
  <w:num w:numId="4" w16cid:durableId="1922593689">
    <w:abstractNumId w:val="18"/>
  </w:num>
  <w:num w:numId="5" w16cid:durableId="748380673">
    <w:abstractNumId w:val="6"/>
  </w:num>
  <w:num w:numId="6" w16cid:durableId="1584220754">
    <w:abstractNumId w:val="0"/>
  </w:num>
  <w:num w:numId="7" w16cid:durableId="1137800944">
    <w:abstractNumId w:val="19"/>
  </w:num>
  <w:num w:numId="8" w16cid:durableId="1440173827">
    <w:abstractNumId w:val="10"/>
  </w:num>
  <w:num w:numId="9" w16cid:durableId="298808614">
    <w:abstractNumId w:val="14"/>
  </w:num>
  <w:num w:numId="10" w16cid:durableId="581380191">
    <w:abstractNumId w:val="5"/>
  </w:num>
  <w:num w:numId="11" w16cid:durableId="353069478">
    <w:abstractNumId w:val="21"/>
  </w:num>
  <w:num w:numId="12" w16cid:durableId="2020500809">
    <w:abstractNumId w:val="13"/>
  </w:num>
  <w:num w:numId="13" w16cid:durableId="1340504657">
    <w:abstractNumId w:val="16"/>
  </w:num>
  <w:num w:numId="14" w16cid:durableId="648436775">
    <w:abstractNumId w:val="9"/>
  </w:num>
  <w:num w:numId="15" w16cid:durableId="410856224">
    <w:abstractNumId w:val="1"/>
  </w:num>
  <w:num w:numId="16" w16cid:durableId="102726591">
    <w:abstractNumId w:val="8"/>
  </w:num>
  <w:num w:numId="17" w16cid:durableId="703864955">
    <w:abstractNumId w:val="4"/>
  </w:num>
  <w:num w:numId="18" w16cid:durableId="2056194657">
    <w:abstractNumId w:val="12"/>
  </w:num>
  <w:num w:numId="19" w16cid:durableId="703747697">
    <w:abstractNumId w:val="11"/>
  </w:num>
  <w:num w:numId="20" w16cid:durableId="865604511">
    <w:abstractNumId w:val="15"/>
  </w:num>
  <w:num w:numId="21" w16cid:durableId="1900969021">
    <w:abstractNumId w:val="17"/>
  </w:num>
  <w:num w:numId="22" w16cid:durableId="3194264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D0F"/>
    <w:rsid w:val="00341D6E"/>
    <w:rsid w:val="00474DE4"/>
    <w:rsid w:val="00500D0F"/>
    <w:rsid w:val="00563A81"/>
    <w:rsid w:val="007C0D4D"/>
    <w:rsid w:val="00937412"/>
    <w:rsid w:val="00B11E38"/>
    <w:rsid w:val="00C84174"/>
    <w:rsid w:val="00EE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AADE9"/>
  <w15:chartTrackingRefBased/>
  <w15:docId w15:val="{B59C5173-D6F9-4492-8955-D66285205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D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D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D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D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D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D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D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D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D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D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D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D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D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D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D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D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D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D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0D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D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D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0D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0D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0D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0D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0D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D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D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0D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46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953</Words>
  <Characters>5436</Characters>
  <Application>Microsoft Office Word</Application>
  <DocSecurity>0</DocSecurity>
  <Lines>45</Lines>
  <Paragraphs>12</Paragraphs>
  <ScaleCrop>false</ScaleCrop>
  <Company/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Mathews George</dc:creator>
  <cp:keywords/>
  <dc:description/>
  <cp:lastModifiedBy>Mathews George</cp:lastModifiedBy>
  <cp:revision>3</cp:revision>
  <dcterms:created xsi:type="dcterms:W3CDTF">2025-06-28T19:11:00Z</dcterms:created>
  <dcterms:modified xsi:type="dcterms:W3CDTF">2025-07-31T15:52:00Z</dcterms:modified>
</cp:coreProperties>
</file>