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00SessionTitle"/>
        <w:rPr>
          <w:szCs w:val="40"/>
          <w:lang w:val="en-US"/>
        </w:rPr>
      </w:pPr>
      <w:r>
        <mc:AlternateContent>
          <mc:Choice Requires="wps">
            <w:drawing>
              <wp:anchor behindDoc="0" distT="0" distB="6350" distL="0" distR="3810" simplePos="0" locked="0" layoutInCell="0" allowOverlap="1" relativeHeight="20" wp14:anchorId="7E08F5F4">
                <wp:simplePos x="0" y="0"/>
                <wp:positionH relativeFrom="column">
                  <wp:posOffset>-34290</wp:posOffset>
                </wp:positionH>
                <wp:positionV relativeFrom="paragraph">
                  <wp:posOffset>-221615</wp:posOffset>
                </wp:positionV>
                <wp:extent cx="6092190" cy="107950"/>
                <wp:effectExtent l="0" t="0" r="0" b="0"/>
                <wp:wrapNone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108000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#f0ab00" stroked="f" o:allowincell="f" style="position:absolute;margin-left:-2.7pt;margin-top:-17.45pt;width:479.65pt;height:8.45pt;mso-wrap-style:none;v-text-anchor:middle" wp14:anchorId="7E08F5F4">
                <v:fill o:detectmouseclick="t" type="solid" color2="#0f54ff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szCs w:val="40"/>
          <w:lang w:val="en-US"/>
        </w:rPr>
        <w:t>Week 2 Unit 1</w:t>
      </w:r>
    </w:p>
    <w:p>
      <w:pPr>
        <w:pStyle w:val="000SessionTitle"/>
        <w:rPr>
          <w:b w:val="false"/>
          <w:b w:val="false"/>
          <w:lang w:val="en-US"/>
        </w:rPr>
      </w:pPr>
      <w:bookmarkStart w:id="0" w:name="_Toc440532291"/>
      <w:bookmarkStart w:id="1" w:name="_Toc430765020"/>
      <w:bookmarkEnd w:id="0"/>
      <w:bookmarkEnd w:id="1"/>
      <w:r>
        <w:rPr>
          <w:b w:val="false"/>
          <w:bCs/>
          <w:szCs w:val="40"/>
          <w:lang w:val="en-US"/>
        </w:rPr>
        <w:t>Using a remote service with aggregation binding</w:t>
      </w:r>
    </w:p>
    <w:p>
      <w:pPr>
        <w:pStyle w:val="004Introduction"/>
        <w:rPr>
          <w:lang w:val="en-US"/>
        </w:rPr>
      </w:pPr>
      <w:r>
        <w:rPr>
          <w:lang w:val="en-US"/>
        </w:rPr>
      </w:r>
    </w:p>
    <w:p>
      <w:pPr>
        <w:pStyle w:val="004Introduction"/>
        <w:rPr/>
      </w:pPr>
      <w:r>
        <w:rPr/>
        <w:t>Please perform the exercises below in your app project as shown in the video.</w:t>
      </w:r>
    </w:p>
    <w:p>
      <w:pPr>
        <w:pStyle w:val="004Introduction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ind w:left="0" w:hanging="0"/>
            <w:rPr/>
          </w:pPr>
          <w:r>
            <w:rPr/>
            <w:t>Table of Contents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 xml:space="preserve"> TOC \z \o "1-1" \u 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449024008">
            <w:r>
              <w:rPr>
                <w:webHidden/>
                <w:rStyle w:val="IndexLink"/>
                <w:lang w:val="en-US"/>
              </w:rPr>
              <w:t>1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Verify your destination to backend system ES5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_Toc449024008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024009">
            <w:r>
              <w:rPr>
                <w:webHidden/>
                <w:rStyle w:val="IndexLink"/>
                <w:lang w:val="en-US"/>
              </w:rPr>
              <w:t>2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USE the Service in your app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_Toc449024009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024010">
            <w:r>
              <w:rPr>
                <w:webHidden/>
                <w:rStyle w:val="IndexLink"/>
                <w:lang w:val="en-US"/>
              </w:rPr>
              <w:t>3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(Optional) Use mock server if you have a slow internet connection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_Toc449024010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Cs/>
            </w:rPr>
          </w:pPr>
          <w:r>
            <w:rPr>
              <w:bCs/>
            </w:rPr>
          </w:r>
          <w:r>
            <w:rPr>
              <w:bCs/>
            </w:rPr>
            <w:fldChar w:fldCharType="end"/>
          </w:r>
        </w:p>
      </w:sdtContent>
    </w:sdt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Preview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61355" cy="4154170"/>
            <wp:effectExtent l="0" t="0" r="0" b="0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US"/>
        </w:rPr>
      </w:pPr>
      <w:r>
        <w:rPr>
          <w:lang w:val="en-US"/>
        </w:rPr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Preview of the app after doing this unit’s exercises</w:t>
      </w:r>
      <w:r>
        <w:br w:type="page"/>
      </w:r>
    </w:p>
    <w:p>
      <w:pPr>
        <w:pStyle w:val="Heading1"/>
        <w:numPr>
          <w:ilvl w:val="0"/>
          <w:numId w:val="5"/>
        </w:numPr>
        <w:rPr>
          <w:rStyle w:val="01HeadlineZchnZchn"/>
          <w:rFonts w:cs="Times New Roman"/>
          <w:b/>
          <w:b/>
          <w:caps/>
          <w:szCs w:val="28"/>
          <w:lang w:val="en-US"/>
        </w:rPr>
      </w:pPr>
      <w:bookmarkStart w:id="2" w:name="_Toc440532291"/>
      <w:bookmarkStart w:id="3" w:name="_Toc430765020"/>
      <w:bookmarkStart w:id="4" w:name="_Toc440532292"/>
      <w:bookmarkStart w:id="5" w:name="_Toc430765021"/>
      <w:bookmarkStart w:id="6" w:name="_Toc429673405"/>
      <w:bookmarkStart w:id="7" w:name="_Toc449024008"/>
      <w:bookmarkStart w:id="8" w:name="_Toc443311380"/>
      <w:bookmarkEnd w:id="2"/>
      <w:bookmarkEnd w:id="3"/>
      <w:bookmarkEnd w:id="8"/>
      <w:r>
        <w:rPr>
          <w:rStyle w:val="01HeadlineZchnZchn"/>
          <w:rFonts w:cs="Times New Roman"/>
          <w:b/>
          <w:caps/>
          <w:szCs w:val="28"/>
          <w:lang w:val="en-US"/>
        </w:rPr>
        <w:t>Verify your destination to backend system ES</w:t>
      </w:r>
      <w:bookmarkEnd w:id="7"/>
      <w:r>
        <w:rPr>
          <w:rStyle w:val="01HeadlineZchnZchn"/>
          <w:rFonts w:cs="Times New Roman"/>
          <w:b/>
          <w:caps/>
          <w:szCs w:val="28"/>
          <w:lang w:val="en-US"/>
        </w:rPr>
        <w:t>5</w:t>
      </w:r>
    </w:p>
    <w:p>
      <w:pPr>
        <w:pStyle w:val="004Introduction"/>
        <w:rPr>
          <w:sz w:val="20"/>
        </w:rPr>
      </w:pPr>
      <w:r>
        <w:rPr>
          <w:sz w:val="20"/>
        </w:rPr>
        <w:t>In this step we will verify the backend connection that you set up in week 0 unit 1.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Check User Access to the Service on System ES5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0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1"/>
        <w:gridCol w:w="5800"/>
      </w:tblGrid>
      <w:tr>
        <w:trPr>
          <w:tblHeader w:val="true"/>
          <w:trHeight w:val="340" w:hRule="atLeast"/>
        </w:trPr>
        <w:tc>
          <w:tcPr>
            <w:tcW w:w="3401" w:type="dxa"/>
            <w:tcBorders>
              <w:top w:val="nil"/>
              <w:left w:val="nil"/>
              <w:bottom w:val="single" w:sz="18" w:space="0" w:color="000000"/>
            </w:tcBorders>
            <w:shd w:color="auto" w:fill="F0AB00" w:themeFill="accent1" w:val="clear"/>
            <w:vAlign w:val="center"/>
          </w:tcPr>
          <w:p>
            <w:pPr>
              <w:pStyle w:val="03TableHeadline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Explanation</w:t>
            </w:r>
          </w:p>
        </w:tc>
        <w:tc>
          <w:tcPr>
            <w:tcW w:w="5800" w:type="dxa"/>
            <w:tcBorders>
              <w:top w:val="nil"/>
              <w:bottom w:val="single" w:sz="18" w:space="0" w:color="000000"/>
              <w:right w:val="nil"/>
            </w:tcBorders>
            <w:shd w:color="auto" w:fill="F0AB00" w:themeFill="accent1" w:val="clear"/>
            <w:vAlign w:val="center"/>
          </w:tcPr>
          <w:p>
            <w:pPr>
              <w:pStyle w:val="031TableSubheadline"/>
              <w:widowControl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bidi="ar-SA"/>
              </w:rPr>
              <w:t>Screenshot</w: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top w:val="single" w:sz="18" w:space="0" w:color="000000"/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4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Navigate to the following URL and log in with the user/pw create in week 0 unit 1: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/>
            </w:pPr>
            <w:hyperlink r:id="rId3">
              <w:r>
                <w:rPr>
                  <w:rStyle w:val="InternetLink"/>
                  <w:kern w:val="0"/>
                  <w:sz w:val="20"/>
                  <w:lang w:bidi="ar-SA"/>
                </w:rPr>
                <w:t>https://sapes5.sapdevcenter.com/sap/opu/odata/IWBEP/GWSAMPLE_BASIC/$metadata</w:t>
              </w:r>
            </w:hyperlink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b/>
                <w:kern w:val="0"/>
                <w:sz w:val="20"/>
                <w:lang w:bidi="ar-SA"/>
              </w:rPr>
              <w:t xml:space="preserve">User: </w:t>
            </w:r>
            <w:r>
              <w:rPr>
                <w:kern w:val="0"/>
                <w:sz w:val="20"/>
                <w:lang w:bidi="ar-SA"/>
              </w:rPr>
              <w:t>&lt;P…&gt; (Same as your SAP Hana Cloud Platform Developer Account)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0"/>
                <w:lang w:bidi="ar-SA"/>
              </w:rPr>
              <w:t>PW:</w:t>
            </w:r>
            <w:r>
              <w:rPr>
                <w:kern w:val="0"/>
                <w:sz w:val="20"/>
                <w:lang w:bidi="ar-SA"/>
              </w:rPr>
              <w:t xml:space="preserve"> &lt;…&gt;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You should see an XML document defining the service metadata that we will use throughout this course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 xml:space="preserve">Note: </w:t>
            </w:r>
            <w:r>
              <w:rPr>
                <w:rFonts w:eastAsia="Calibri" w:cs="Arial"/>
                <w:kern w:val="0"/>
                <w:sz w:val="20"/>
                <w:szCs w:val="20"/>
                <w:lang w:val="en-US" w:bidi="ar-SA"/>
              </w:rPr>
              <w:t>If you cannot access the metadata document or forgot your username/password you need to follow the sign up procedure from week 0 unit 1 – 2 CONNECT TO THE DEMO SYSTEM ES5. You will not be able to do the exercises for the remaining weeks of the course otherwise.</w:t>
            </w:r>
          </w:p>
        </w:tc>
        <w:tc>
          <w:tcPr>
            <w:tcW w:w="5800" w:type="dxa"/>
            <w:tcBorders>
              <w:top w:val="single" w:sz="18" w:space="0" w:color="000000"/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3TableBullet"/>
              <w:widowControl/>
              <w:spacing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cs="Times New Roman"/>
                <w:kern w:val="0"/>
                <w:sz w:val="20"/>
                <w:lang w:val="de-DE" w:bidi="ar-SA"/>
              </w:rPr>
              <w:drawing>
                <wp:inline distT="0" distB="0" distL="0" distR="0">
                  <wp:extent cx="3545840" cy="2185670"/>
                  <wp:effectExtent l="0" t="0" r="0" b="0"/>
                  <wp:docPr id="3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</w:r>
    </w:p>
    <w:p>
      <w:pPr>
        <w:pStyle w:val="Normal"/>
        <w:rPr>
          <w:rFonts w:eastAsia="Times New Roman"/>
          <w:b/>
          <w:b/>
          <w:bCs/>
          <w:sz w:val="24"/>
          <w:szCs w:val="26"/>
        </w:rPr>
      </w:pPr>
      <w:r>
        <w:rPr>
          <w:rFonts w:eastAsia="Times New Roman"/>
          <w:b/>
          <w:bCs/>
          <w:sz w:val="24"/>
          <w:szCs w:val="26"/>
        </w:rPr>
      </w:r>
      <w:bookmarkStart w:id="9" w:name="_GoBack"/>
      <w:bookmarkStart w:id="10" w:name="_GoBack"/>
      <w:bookmarkEnd w:id="10"/>
      <w:r>
        <w:br w:type="page"/>
      </w:r>
    </w:p>
    <w:p>
      <w:pPr>
        <w:pStyle w:val="Heading3"/>
        <w:rPr/>
      </w:pPr>
      <w:r>
        <w:rPr/>
        <w:t>Check Destination to System ES5</w:t>
      </w:r>
    </w:p>
    <w:p>
      <w:pPr>
        <w:pStyle w:val="Normal"/>
        <w:rPr/>
      </w:pPr>
      <w:r>
        <w:rPr/>
      </w:r>
    </w:p>
    <w:tbl>
      <w:tblPr>
        <w:tblStyle w:val="TableGrid"/>
        <w:tblW w:w="920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1"/>
        <w:gridCol w:w="5800"/>
      </w:tblGrid>
      <w:tr>
        <w:trPr>
          <w:tblHeader w:val="true"/>
          <w:trHeight w:val="340" w:hRule="atLeast"/>
        </w:trPr>
        <w:tc>
          <w:tcPr>
            <w:tcW w:w="3401" w:type="dxa"/>
            <w:tcBorders>
              <w:top w:val="nil"/>
              <w:left w:val="nil"/>
              <w:bottom w:val="single" w:sz="18" w:space="0" w:color="000000"/>
            </w:tcBorders>
            <w:shd w:color="auto" w:fill="F0AB00" w:themeFill="accent1" w:val="clear"/>
            <w:vAlign w:val="center"/>
          </w:tcPr>
          <w:p>
            <w:pPr>
              <w:pStyle w:val="03TableHeadline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Explanation</w:t>
            </w:r>
          </w:p>
        </w:tc>
        <w:tc>
          <w:tcPr>
            <w:tcW w:w="5800" w:type="dxa"/>
            <w:tcBorders>
              <w:top w:val="nil"/>
              <w:bottom w:val="single" w:sz="18" w:space="0" w:color="000000"/>
              <w:right w:val="nil"/>
            </w:tcBorders>
            <w:shd w:color="auto" w:fill="F0AB00" w:themeFill="accent1" w:val="clear"/>
            <w:vAlign w:val="center"/>
          </w:tcPr>
          <w:p>
            <w:pPr>
              <w:pStyle w:val="031TableSubheadline"/>
              <w:widowControl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bidi="ar-SA"/>
              </w:rPr>
              <w:t>Screenshot</w: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Go to destinations page of the SAP HCP Cockpit by opening the following URL and pressing the menu item “Destinations”: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/>
            </w:pPr>
            <w:hyperlink r:id="rId5">
              <w:r>
                <w:rPr>
                  <w:rStyle w:val="InternetLink"/>
                  <w:kern w:val="0"/>
                  <w:sz w:val="20"/>
                  <w:lang w:bidi="ar-SA"/>
                </w:rPr>
                <w:t>https://account.hanatrial.ondemand.com/cockpit</w:t>
              </w:r>
            </w:hyperlink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2344420"/>
                  <wp:effectExtent l="0" t="0" r="0" b="0"/>
                  <wp:docPr id="4" name="Picture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3810" distL="0" distR="5080" simplePos="0" locked="0" layoutInCell="0" allowOverlap="1" relativeHeight="21" wp14:anchorId="7DB68B29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504825</wp:posOffset>
                      </wp:positionV>
                      <wp:extent cx="318135" cy="53340"/>
                      <wp:effectExtent l="635" t="0" r="0" b="0"/>
                      <wp:wrapNone/>
                      <wp:docPr id="5" name="Rectangle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240" cy="53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5" path="m0,0l-2147483645,0l-2147483645,-2147483646l0,-2147483646xe" fillcolor="white" stroked="f" o:allowincell="f" style="position:absolute;margin-left:151.65pt;margin-top:39.75pt;width:25pt;height:4.15pt;mso-wrap-style:none;v-text-anchor:middle" wp14:anchorId="7DB68B29">
                      <v:fill o:detectmouseclick="t" type="solid" color2="black"/>
                      <v:stroke color="#3465a4" weight="255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Make sure that there is a destination “ES5” created and click on the check icon on the right side. Verify that the connection test is successful.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</w:t>
            </w:r>
            <w:r>
              <w:rPr>
                <w:rFonts w:eastAsia="Calibri" w:cs="Arial"/>
                <w:kern w:val="0"/>
                <w:sz w:val="20"/>
                <w:szCs w:val="20"/>
                <w:lang w:val="en-US" w:bidi="ar-SA"/>
              </w:rPr>
              <w:t xml:space="preserve"> If there is no destination ES5 in your developer account you need to follow the sign up procedure from week 0 unit 1 – 2 CONNECT TO THE DEMO SYSTEM ES5. You will not be able to do the exercises for the remaining weeks of the course otherwise.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2264410"/>
                  <wp:effectExtent l="0" t="0" r="0" b="0"/>
                  <wp:docPr id="6" name="Picture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</w:r>
    </w:p>
    <w:p>
      <w:pPr>
        <w:pStyle w:val="Normal"/>
        <w:rPr>
          <w:rStyle w:val="01HeadlineZchnZchn"/>
          <w:rFonts w:eastAsia="Calibri"/>
          <w:b w:val="false"/>
          <w:b w:val="false"/>
          <w:bCs/>
          <w:caps w:val="false"/>
          <w:smallCaps w:val="false"/>
        </w:rPr>
      </w:pPr>
      <w:r>
        <w:rPr>
          <w:rFonts w:eastAsia="Calibri"/>
          <w:b w:val="false"/>
          <w:bCs/>
          <w:caps w:val="false"/>
          <w:smallCaps w:val="false"/>
        </w:rPr>
      </w:r>
      <w:r>
        <w:br w:type="page"/>
      </w:r>
    </w:p>
    <w:p>
      <w:pPr>
        <w:pStyle w:val="Heading1"/>
        <w:numPr>
          <w:ilvl w:val="0"/>
          <w:numId w:val="5"/>
        </w:numPr>
        <w:rPr>
          <w:rStyle w:val="01HeadlineZchnZchn"/>
          <w:rFonts w:cs="Times New Roman"/>
          <w:b/>
          <w:b/>
          <w:caps/>
          <w:szCs w:val="28"/>
          <w:lang w:val="en-US"/>
        </w:rPr>
      </w:pPr>
      <w:bookmarkStart w:id="11" w:name="_Toc449024009"/>
      <w:r>
        <w:rPr>
          <w:rStyle w:val="01HeadlineZchnZchn"/>
          <w:rFonts w:cs="Times New Roman"/>
          <w:b/>
          <w:caps/>
          <w:szCs w:val="28"/>
          <w:lang w:val="en-US"/>
        </w:rPr>
        <w:t>USE the Service in your app</w:t>
      </w:r>
      <w:bookmarkEnd w:id="11"/>
    </w:p>
    <w:p>
      <w:pPr>
        <w:pStyle w:val="004Introduction"/>
        <w:rPr>
          <w:sz w:val="20"/>
        </w:rPr>
      </w:pPr>
      <w:r>
        <w:rPr>
          <w:sz w:val="20"/>
        </w:rPr>
        <w:t>In this step we will add a new tab “Data Binding” to our app and display a list of products from the ES5 backend service.</w:t>
      </w:r>
    </w:p>
    <w:p>
      <w:pPr>
        <w:pStyle w:val="004Introduction"/>
        <w:rPr/>
      </w:pPr>
      <w:r>
        <w:rPr/>
      </w:r>
    </w:p>
    <w:p>
      <w:pPr>
        <w:pStyle w:val="Heading3"/>
        <w:rPr>
          <w:rFonts w:eastAsia="BentonSans"/>
        </w:rPr>
      </w:pPr>
      <w:r>
        <w:rPr>
          <w:rFonts w:eastAsia="BentonSans"/>
        </w:rPr>
        <w:t>Preview</w:t>
      </w:r>
    </w:p>
    <w:p>
      <w:pPr>
        <w:pStyle w:val="Normal"/>
        <w:keepNext w:val="true"/>
        <w:spacing w:lineRule="auto" w:line="259" w:before="0" w:after="158"/>
        <w:jc w:val="center"/>
        <w:rPr/>
      </w:pPr>
      <w:r>
        <w:rPr/>
        <w:drawing>
          <wp:inline distT="0" distB="0" distL="0" distR="0">
            <wp:extent cx="5759450" cy="3455670"/>
            <wp:effectExtent l="0" t="0" r="0" b="0"/>
            <wp:docPr id="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eastAsia="BentonSans"/>
          <w:lang w:val="en-US"/>
        </w:rPr>
      </w:pPr>
      <w:r>
        <w:rPr>
          <w:rFonts w:eastAsia="BentonSans"/>
          <w:lang w:val="en-US"/>
        </w:rPr>
        <w:t>Figure 2 - A list of products from the backend service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Create a neo-app.json file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0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1"/>
        <w:gridCol w:w="5800"/>
      </w:tblGrid>
      <w:tr>
        <w:trPr>
          <w:tblHeader w:val="true"/>
          <w:trHeight w:val="340" w:hRule="atLeast"/>
        </w:trPr>
        <w:tc>
          <w:tcPr>
            <w:tcW w:w="3401" w:type="dxa"/>
            <w:tcBorders>
              <w:top w:val="nil"/>
              <w:left w:val="nil"/>
              <w:bottom w:val="single" w:sz="18" w:space="0" w:color="000000"/>
            </w:tcBorders>
            <w:shd w:color="auto" w:fill="F0AB00" w:themeFill="accent1" w:val="clear"/>
            <w:vAlign w:val="center"/>
          </w:tcPr>
          <w:p>
            <w:pPr>
              <w:pStyle w:val="03TableHeadline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Explanation</w:t>
            </w:r>
          </w:p>
        </w:tc>
        <w:tc>
          <w:tcPr>
            <w:tcW w:w="5800" w:type="dxa"/>
            <w:tcBorders>
              <w:top w:val="nil"/>
              <w:bottom w:val="single" w:sz="18" w:space="0" w:color="000000"/>
              <w:right w:val="nil"/>
            </w:tcBorders>
            <w:shd w:color="auto" w:fill="F0AB00" w:themeFill="accent1" w:val="clear"/>
            <w:vAlign w:val="center"/>
          </w:tcPr>
          <w:p>
            <w:pPr>
              <w:pStyle w:val="031TableSubheadline"/>
              <w:widowControl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bidi="ar-SA"/>
              </w:rPr>
              <w:t>Screenshot</w: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top w:val="single" w:sz="18" w:space="0" w:color="000000"/>
              <w:left w:val="nil"/>
              <w:bottom w:val="single" w:sz="18" w:space="0" w:color="000000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Open SAP Web IDE and right click on your project folder “myApp”. Select “New &gt; HTML5 Application Descriptor”.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</w:t>
            </w:r>
            <w:r>
              <w:rPr>
                <w:rFonts w:eastAsia="Calibri" w:cs="Arial"/>
                <w:kern w:val="0"/>
                <w:sz w:val="20"/>
                <w:szCs w:val="20"/>
                <w:lang w:val="en-US" w:bidi="ar-SA"/>
              </w:rPr>
              <w:br/>
              <w:t xml:space="preserve">The menu option will only appear if the project folder is directly located below the root node “Workspace”. </w:t>
            </w:r>
          </w:p>
        </w:tc>
        <w:tc>
          <w:tcPr>
            <w:tcW w:w="5800" w:type="dxa"/>
            <w:tcBorders>
              <w:top w:val="single" w:sz="18" w:space="0" w:color="000000"/>
              <w:bottom w:val="single" w:sz="18" w:space="0" w:color="000000"/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3TableBullet"/>
              <w:widowControl/>
              <w:spacing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cs="Times New Roman"/>
                <w:kern w:val="0"/>
                <w:sz w:val="20"/>
                <w:lang w:val="de-DE" w:bidi="ar-SA"/>
              </w:rPr>
              <w:drawing>
                <wp:inline distT="0" distB="0" distL="0" distR="0">
                  <wp:extent cx="3545840" cy="2480310"/>
                  <wp:effectExtent l="0" t="0" r="0" b="0"/>
                  <wp:docPr id="8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248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41" w:hRule="atLeast"/>
        </w:trPr>
        <w:tc>
          <w:tcPr>
            <w:tcW w:w="3401" w:type="dxa"/>
            <w:tcBorders>
              <w:top w:val="single" w:sz="18" w:space="0" w:color="000000"/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 xml:space="preserve">Open the newly created file </w:t>
            </w:r>
            <w:r>
              <w:rPr>
                <w:rFonts w:cs="Courier New" w:ascii="Courier New" w:hAnsi="Courier New"/>
                <w:kern w:val="0"/>
                <w:sz w:val="20"/>
                <w:lang w:bidi="ar-SA"/>
              </w:rPr>
              <w:t>neo-app.json</w:t>
            </w:r>
            <w:r>
              <w:rPr>
                <w:kern w:val="0"/>
                <w:sz w:val="20"/>
                <w:lang w:bidi="ar-SA"/>
              </w:rPr>
              <w:t>. It contains a JSON configuration file for your project with resource definitions. The default configuration will make sure SAPUI5 is registered under the path “</w:t>
            </w:r>
            <w:r>
              <w:rPr>
                <w:rFonts w:cs="Courier New" w:ascii="Courier New" w:hAnsi="Courier New"/>
                <w:kern w:val="0"/>
                <w:sz w:val="20"/>
                <w:lang w:bidi="ar-SA"/>
              </w:rPr>
              <w:t>/resources</w:t>
            </w:r>
            <w:r>
              <w:rPr>
                <w:kern w:val="0"/>
                <w:sz w:val="20"/>
                <w:lang w:bidi="ar-SA"/>
              </w:rPr>
              <w:t>”.</w:t>
            </w:r>
          </w:p>
        </w:tc>
        <w:tc>
          <w:tcPr>
            <w:tcW w:w="5800" w:type="dxa"/>
            <w:tcBorders>
              <w:top w:val="single" w:sz="18" w:space="0" w:color="000000"/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3TableBullet"/>
              <w:widowControl/>
              <w:spacing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cs="Times New Roman"/>
                <w:kern w:val="0"/>
                <w:sz w:val="20"/>
                <w:lang w:val="de-DE" w:bidi="ar-SA"/>
              </w:rPr>
              <w:drawing>
                <wp:inline distT="0" distB="0" distL="0" distR="0">
                  <wp:extent cx="3545840" cy="1772920"/>
                  <wp:effectExtent l="0" t="0" r="0" b="0"/>
                  <wp:docPr id="9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neo-app.json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>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welcomeFile: "index.html",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routes: [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</w:rPr>
      </w:pPr>
      <w:r>
        <w:rPr>
          <w:rStyle w:val="Pln"/>
          <w:color w:val="000000"/>
          <w:lang w:val="en-US"/>
        </w:rPr>
        <w:tab/>
        <w:tab/>
        <w:tab/>
      </w:r>
      <w:r>
        <w:rPr>
          <w:rStyle w:val="Pln"/>
          <w:color w:val="000000"/>
        </w:rPr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</w:rPr>
      </w:pPr>
      <w:r>
        <w:rPr>
          <w:rStyle w:val="Pln"/>
          <w:color w:val="000000"/>
        </w:rPr>
        <w:tab/>
        <w:tab/>
        <w:t>}</w:t>
      </w:r>
      <w:r>
        <w:rPr>
          <w:rStyle w:val="Pln"/>
          <w:b/>
          <w:color w:val="000000"/>
          <w:highlight w:val="yellow"/>
        </w:rPr>
        <w:t>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</w:rPr>
      </w:pPr>
      <w:r>
        <w:rPr>
          <w:rStyle w:val="Pln"/>
          <w:b/>
          <w:color w:val="000000"/>
          <w:highlight w:val="yellow"/>
        </w:rPr>
        <w:tab/>
        <w:tab/>
        <w:t>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</w:rPr>
      </w:pPr>
      <w:r>
        <w:rPr>
          <w:rStyle w:val="Pln"/>
          <w:b/>
          <w:color w:val="000000"/>
          <w:highlight w:val="yellow"/>
        </w:rPr>
        <w:tab/>
        <w:tab/>
        <w:tab/>
        <w:t>"path": "/destinations/ES5",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</w:rPr>
      </w:pPr>
      <w:r>
        <w:rPr>
          <w:rStyle w:val="Pln"/>
          <w:b/>
          <w:color w:val="000000"/>
          <w:highlight w:val="yellow"/>
        </w:rPr>
        <w:tab/>
        <w:tab/>
        <w:tab/>
        <w:t>"target":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</w:rPr>
      </w:pPr>
      <w:r>
        <w:rPr>
          <w:rStyle w:val="Pln"/>
          <w:b/>
          <w:color w:val="000000"/>
          <w:highlight w:val="yellow"/>
        </w:rPr>
        <w:tab/>
        <w:tab/>
        <w:tab/>
        <w:tab/>
        <w:t>"type": "destination",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</w:rPr>
        <w:tab/>
        <w:tab/>
        <w:tab/>
        <w:tab/>
        <w:tab/>
      </w:r>
      <w:r>
        <w:rPr>
          <w:rStyle w:val="Pln"/>
          <w:b/>
          <w:color w:val="000000"/>
          <w:highlight w:val="yellow"/>
          <w:lang w:val="en-US"/>
        </w:rPr>
        <w:t>"name": "ES5"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>},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"description": "ES5 Demo Service"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]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>}</w:t>
      </w:r>
    </w:p>
    <w:p>
      <w:pPr>
        <w:pStyle w:val="BodyCopy"/>
        <w:rPr/>
      </w:pPr>
      <w:r>
        <w:rPr/>
      </w:r>
    </w:p>
    <w:p>
      <w:pPr>
        <w:pStyle w:val="BodyCopy"/>
        <w:rPr>
          <w:rFonts w:cs="Arial"/>
          <w:color w:val="333333"/>
          <w:szCs w:val="20"/>
          <w:shd w:fill="FFFFFF" w:val="clear"/>
        </w:rPr>
      </w:pPr>
      <w:r>
        <w:rPr>
          <w:szCs w:val="20"/>
        </w:rPr>
        <w:t>Add the destination “ES5” to the</w:t>
      </w:r>
      <w:r>
        <w:rPr>
          <w:rStyle w:val="Appleconvertedspace"/>
          <w:rFonts w:cs="Arial"/>
          <w:color w:val="333333"/>
          <w:szCs w:val="20"/>
          <w:shd w:fill="FFFFFF" w:val="clear"/>
        </w:rPr>
        <w:t> </w:t>
      </w:r>
      <w:r>
        <w:rPr>
          <w:rStyle w:val="Ph"/>
          <w:rFonts w:cs="Courier New" w:ascii="Courier New" w:hAnsi="Courier New"/>
          <w:color w:val="333333"/>
          <w:szCs w:val="20"/>
          <w:shd w:fill="FFFFFF" w:val="clear"/>
        </w:rPr>
        <w:t>neo-app.json</w:t>
      </w:r>
      <w:r>
        <w:rPr>
          <w:rStyle w:val="Appleconvertedspace"/>
          <w:rFonts w:cs="Arial"/>
          <w:color w:val="333333"/>
          <w:szCs w:val="20"/>
          <w:shd w:fill="FFFFFF" w:val="clear"/>
        </w:rPr>
        <w:t xml:space="preserve">  </w:t>
      </w:r>
      <w:r>
        <w:rPr>
          <w:szCs w:val="20"/>
        </w:rPr>
        <w:t>configuration</w:t>
      </w:r>
      <w:r>
        <w:rPr>
          <w:rFonts w:cs="Arial"/>
          <w:color w:val="333333"/>
          <w:szCs w:val="20"/>
          <w:shd w:fill="FFFFFF" w:val="clear"/>
        </w:rPr>
        <w:t xml:space="preserve"> file. It contains all project settings for</w:t>
      </w:r>
      <w:r>
        <w:rPr>
          <w:rStyle w:val="Appleconvertedspace"/>
          <w:rFonts w:cs="Arial"/>
          <w:color w:val="333333"/>
          <w:szCs w:val="20"/>
          <w:shd w:fill="FFFFFF" w:val="clear"/>
        </w:rPr>
        <w:t> </w:t>
      </w:r>
      <w:r>
        <w:rPr>
          <w:rStyle w:val="Ph"/>
          <w:rFonts w:cs="Arial"/>
          <w:color w:val="333333"/>
          <w:szCs w:val="20"/>
          <w:shd w:fill="FFFFFF" w:val="clear"/>
        </w:rPr>
        <w:t>SAP Web IDE</w:t>
      </w:r>
      <w:r>
        <w:rPr>
          <w:rStyle w:val="Appleconvertedspace"/>
          <w:rFonts w:cs="Arial"/>
          <w:color w:val="333333"/>
          <w:szCs w:val="20"/>
          <w:shd w:fill="FFFFFF" w:val="clear"/>
        </w:rPr>
        <w:t> </w:t>
      </w:r>
      <w:r>
        <w:rPr>
          <w:rFonts w:cs="Arial"/>
          <w:color w:val="333333"/>
          <w:szCs w:val="20"/>
          <w:shd w:fill="FFFFFF" w:val="clear"/>
        </w:rPr>
        <w:t>and is created in the root folder of your project. It is a JSON format file consisting of multiple configuration keys. The most important setting for you to configure is the path where the</w:t>
      </w:r>
      <w:r>
        <w:rPr>
          <w:rStyle w:val="Appleconvertedspace"/>
          <w:rFonts w:cs="Arial"/>
          <w:color w:val="333333"/>
          <w:szCs w:val="20"/>
          <w:shd w:fill="FFFFFF" w:val="clear"/>
        </w:rPr>
        <w:t> </w:t>
      </w:r>
      <w:r>
        <w:rPr>
          <w:rStyle w:val="Ph"/>
          <w:rFonts w:cs="Arial"/>
          <w:color w:val="333333"/>
          <w:szCs w:val="20"/>
          <w:shd w:fill="FFFFFF" w:val="clear"/>
        </w:rPr>
        <w:t>OpenUI5</w:t>
      </w:r>
      <w:r>
        <w:rPr>
          <w:rStyle w:val="Appleconvertedspace"/>
          <w:rFonts w:cs="Arial"/>
          <w:color w:val="333333"/>
          <w:szCs w:val="20"/>
          <w:shd w:fill="FFFFFF" w:val="clear"/>
        </w:rPr>
        <w:t> </w:t>
      </w:r>
      <w:r>
        <w:rPr>
          <w:rFonts w:cs="Arial"/>
          <w:color w:val="333333"/>
          <w:szCs w:val="20"/>
          <w:shd w:fill="FFFFFF" w:val="clear"/>
        </w:rPr>
        <w:t>runtime is located when starting the app.</w:t>
      </w:r>
    </w:p>
    <w:p>
      <w:pPr>
        <w:pStyle w:val="BodyCopy"/>
        <w:rPr>
          <w:szCs w:val="20"/>
        </w:rPr>
      </w:pPr>
      <w:r>
        <w:rPr>
          <w:szCs w:val="20"/>
        </w:rPr>
      </w:r>
    </w:p>
    <w:p>
      <w:pPr>
        <w:pStyle w:val="BodyCopy"/>
        <w:rPr>
          <w:szCs w:val="20"/>
        </w:rPr>
      </w:pPr>
      <w:r>
        <w:rPr>
          <w:szCs w:val="20"/>
        </w:rPr>
        <w:t xml:space="preserve">Below “routes”, add a new configuration entry for the destination ES5. </w:t>
      </w:r>
      <w:r>
        <w:rPr>
          <w:rFonts w:cs="Arial"/>
          <w:color w:val="333333"/>
          <w:szCs w:val="20"/>
          <w:shd w:fill="FFFFFF" w:val="clear"/>
        </w:rPr>
        <w:t>The destination itself is configured inside the</w:t>
      </w:r>
      <w:r>
        <w:rPr>
          <w:rStyle w:val="Appleconvertedspace"/>
          <w:rFonts w:cs="Arial"/>
          <w:color w:val="333333"/>
          <w:szCs w:val="20"/>
          <w:shd w:fill="FFFFFF" w:val="clear"/>
        </w:rPr>
        <w:t> </w:t>
      </w:r>
      <w:r>
        <w:rPr>
          <w:rStyle w:val="Ph"/>
          <w:rFonts w:cs="Arial"/>
          <w:color w:val="333333"/>
          <w:szCs w:val="20"/>
          <w:shd w:fill="FFFFFF" w:val="clear"/>
        </w:rPr>
        <w:t>SAP HANA Cloud Platform</w:t>
      </w:r>
      <w:r>
        <w:rPr>
          <w:rStyle w:val="Appleconvertedspace"/>
          <w:rFonts w:cs="Arial"/>
          <w:color w:val="333333"/>
          <w:szCs w:val="20"/>
          <w:shd w:fill="FFFFFF" w:val="clear"/>
        </w:rPr>
        <w:t> </w:t>
      </w:r>
      <w:r>
        <w:rPr>
          <w:rFonts w:cs="Arial"/>
          <w:color w:val="333333"/>
          <w:szCs w:val="20"/>
          <w:shd w:fill="FFFFFF" w:val="clear"/>
        </w:rPr>
        <w:t xml:space="preserve">Cockpit. With this configuration entry in the </w:t>
      </w:r>
      <w:r>
        <w:rPr>
          <w:rStyle w:val="Ph"/>
          <w:rFonts w:cs="Courier New" w:ascii="Courier New" w:hAnsi="Courier New"/>
          <w:szCs w:val="20"/>
        </w:rPr>
        <w:t>neo-app.json</w:t>
      </w:r>
      <w:r>
        <w:rPr>
          <w:rFonts w:cs="Arial"/>
          <w:color w:val="333333"/>
          <w:szCs w:val="20"/>
          <w:shd w:fill="FFFFFF" w:val="clear"/>
        </w:rPr>
        <w:t xml:space="preserve"> file you are able to use it inside your application project.</w:t>
      </w:r>
    </w:p>
    <w:p>
      <w:pPr>
        <w:pStyle w:val="Normal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</w:r>
    </w:p>
    <w:p>
      <w:pPr>
        <w:pStyle w:val="Normal"/>
        <w:rPr>
          <w:rFonts w:eastAsia="Times New Roman"/>
          <w:b/>
          <w:b/>
          <w:bCs/>
          <w:sz w:val="24"/>
          <w:szCs w:val="26"/>
          <w:lang w:val="en-US"/>
        </w:rPr>
      </w:pPr>
      <w:r>
        <w:rPr>
          <w:rFonts w:eastAsia="Times New Roman"/>
          <w:b/>
          <w:bCs/>
          <w:sz w:val="24"/>
          <w:szCs w:val="26"/>
          <w:lang w:val="en-US"/>
        </w:rPr>
      </w:r>
      <w:r>
        <w:br w:type="page"/>
      </w:r>
    </w:p>
    <w:p>
      <w:pPr>
        <w:pStyle w:val="Heading3"/>
        <w:rPr>
          <w:rFonts w:eastAsia="BentonSans"/>
        </w:rPr>
      </w:pPr>
      <w:r>
        <w:rPr>
          <w:rFonts w:eastAsia="BentonSans"/>
        </w:rPr>
        <w:t>webapp/manifest.json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</w:rPr>
      </w:pPr>
      <w:r>
        <w:rPr>
          <w:rStyle w:val="Pln"/>
          <w:color w:val="000000"/>
        </w:rPr>
        <w:t>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</w:rPr>
      </w:pPr>
      <w:r>
        <w:rPr>
          <w:rStyle w:val="Pln"/>
          <w:color w:val="000000"/>
        </w:rPr>
        <w:tab/>
        <w:t>"_version": "1.1.0",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</w:rPr>
      </w:pPr>
      <w:r>
        <w:rPr>
          <w:rStyle w:val="Pln"/>
          <w:color w:val="000000"/>
        </w:rPr>
        <w:tab/>
        <w:t>"sap.app":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ab/>
        <w:tab/>
      </w:r>
      <w:r>
        <w:rPr>
          <w:rStyle w:val="Pln"/>
          <w:color w:val="000000"/>
          <w:lang w:val="en-US"/>
        </w:rPr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"applicationVersion":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ab/>
        <w:t>"version": "1.0.0"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color w:val="000000"/>
          <w:lang w:val="en-US"/>
        </w:rPr>
        <w:tab/>
        <w:t xml:space="preserve"> }</w:t>
      </w:r>
      <w:r>
        <w:rPr>
          <w:rStyle w:val="Pln"/>
          <w:b/>
          <w:color w:val="000000"/>
          <w:highlight w:val="yellow"/>
          <w:lang w:val="en-US"/>
        </w:rPr>
        <w:t>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>"dataSources":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"ES5":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"uri": "/destinations/ES5/sap/opu/odata/IWBEP/GWSAMPLE_BASIC/",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"type": "OData",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"settings":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>"odataVersion": "2.0"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},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"sap.ui":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},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"sap.ui5":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"models":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"helloPanel":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ab/>
        <w:t>"type": "sap.ui.model.json.JSONModel",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ab/>
        <w:t>"uri": "model/HelloPanel.json"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color w:val="000000"/>
          <w:lang w:val="en-US"/>
        </w:rPr>
        <w:tab/>
        <w:tab/>
        <w:t>}</w:t>
      </w:r>
      <w:r>
        <w:rPr>
          <w:rStyle w:val="Pln"/>
          <w:b/>
          <w:color w:val="000000"/>
          <w:highlight w:val="yellow"/>
          <w:lang w:val="en-US"/>
        </w:rPr>
        <w:t>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>"" 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"dataSource": "ES5"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>}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Create a Model Configuration in the App Descriptor. In the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HTMLSample"/>
          <w:sz w:val="20"/>
          <w:szCs w:val="20"/>
          <w:lang w:val="en-US"/>
        </w:rPr>
        <w:t>sap.app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Fonts w:cs="Arial" w:ascii="Arial" w:hAnsi="Arial"/>
          <w:sz w:val="20"/>
          <w:szCs w:val="20"/>
          <w:lang w:val="en-US"/>
        </w:rPr>
        <w:t xml:space="preserve">section we add the data source configuration for the OData service. With the key </w:t>
      </w:r>
      <w:r>
        <w:rPr>
          <w:rStyle w:val="HTMLSample"/>
          <w:sz w:val="20"/>
          <w:szCs w:val="20"/>
          <w:lang w:val="en-US"/>
        </w:rPr>
        <w:t>ES5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Fonts w:cs="Arial" w:ascii="Arial" w:hAnsi="Arial"/>
          <w:sz w:val="20"/>
          <w:szCs w:val="20"/>
          <w:lang w:val="en-US"/>
        </w:rPr>
        <w:t xml:space="preserve">we specify a configuration object that allows automatic instantiation of this model. We specify the URI by combining the name of the destination we configured in the </w:t>
      </w:r>
      <w:r>
        <w:rPr>
          <w:rFonts w:cs="Courier New" w:ascii="Courier New" w:hAnsi="Courier New"/>
          <w:sz w:val="20"/>
          <w:szCs w:val="20"/>
          <w:lang w:val="en-US"/>
        </w:rPr>
        <w:t>neo-app.json</w:t>
      </w:r>
      <w:r>
        <w:rPr>
          <w:rFonts w:cs="Arial" w:ascii="Arial" w:hAnsi="Arial"/>
          <w:sz w:val="20"/>
          <w:szCs w:val="20"/>
          <w:lang w:val="en-US"/>
        </w:rPr>
        <w:t xml:space="preserve"> file above with the path to the service. So </w:t>
      </w:r>
      <w:r>
        <w:rPr>
          <w:rFonts w:cs="Courier New" w:ascii="Courier New" w:hAnsi="Courier New"/>
          <w:sz w:val="20"/>
          <w:szCs w:val="20"/>
          <w:lang w:val="en-US"/>
        </w:rPr>
        <w:t xml:space="preserve">/destinations/ES5 </w:t>
      </w:r>
      <w:r>
        <w:rPr>
          <w:rFonts w:cs="Arial" w:ascii="Arial" w:hAnsi="Arial"/>
          <w:sz w:val="20"/>
          <w:szCs w:val="20"/>
          <w:lang w:val="en-US"/>
        </w:rPr>
        <w:t xml:space="preserve">references the destination that we have configured in the SAP HANA Cloud Cockpit and </w:t>
      </w:r>
      <w:r>
        <w:rPr>
          <w:rFonts w:cs="Courier New" w:ascii="Courier New" w:hAnsi="Courier New"/>
          <w:sz w:val="20"/>
          <w:szCs w:val="20"/>
          <w:lang w:val="en-US"/>
        </w:rPr>
        <w:t xml:space="preserve">/sap/opu/odata/IWBEP/GWSAMPLE_BASIC/ </w:t>
      </w:r>
      <w:r>
        <w:rPr>
          <w:rFonts w:cs="Arial" w:ascii="Arial" w:hAnsi="Arial"/>
          <w:sz w:val="20"/>
          <w:szCs w:val="20"/>
          <w:lang w:val="en-US"/>
        </w:rPr>
        <w:t xml:space="preserve">is the path to the service endpoint. In addition, we specify the type of the service (OData) and the model version (2.0). 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The complete URI at run time looks like this: </w:t>
      </w:r>
      <w:hyperlink r:id="rId11">
        <w:r>
          <w:rPr>
            <w:rStyle w:val="InternetLink"/>
            <w:rFonts w:cs="Arial"/>
            <w:szCs w:val="20"/>
            <w:lang w:val="en-US"/>
          </w:rPr>
          <w:t>https://sapes5.sapdevcenter.com/sap/opu/odata/IWBEP/GWSAMPLE_BASIC/</w:t>
        </w:r>
      </w:hyperlink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In the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HTMLSample"/>
          <w:sz w:val="20"/>
          <w:szCs w:val="20"/>
          <w:lang w:val="en-US"/>
        </w:rPr>
        <w:t>models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Fonts w:cs="Arial" w:ascii="Arial" w:hAnsi="Arial"/>
          <w:sz w:val="20"/>
          <w:szCs w:val="20"/>
          <w:lang w:val="en-US"/>
        </w:rPr>
        <w:t>section under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HTMLSample"/>
          <w:sz w:val="20"/>
          <w:szCs w:val="20"/>
          <w:lang w:val="en-US"/>
        </w:rPr>
        <w:t>sap.ui5,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Fonts w:cs="Arial" w:ascii="Arial" w:hAnsi="Arial"/>
          <w:sz w:val="20"/>
          <w:szCs w:val="20"/>
          <w:lang w:val="en-US"/>
        </w:rPr>
        <w:t>we add a second entry with an empty key. The value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HTMLSample"/>
          <w:sz w:val="20"/>
          <w:szCs w:val="20"/>
          <w:lang w:val="en-US"/>
        </w:rPr>
        <w:t>ES5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Fonts w:cs="Arial" w:ascii="Arial" w:hAnsi="Arial"/>
          <w:sz w:val="20"/>
          <w:szCs w:val="20"/>
          <w:lang w:val="en-US"/>
        </w:rPr>
        <w:t>is a reference to the data source section that we specified above. This configuration allows the component to retrieve the technical information for this model during the start-up of the app.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Our component will then automatically create an instance of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HTMLSample"/>
          <w:sz w:val="20"/>
          <w:szCs w:val="20"/>
          <w:lang w:val="en-US"/>
        </w:rPr>
        <w:t>sap.ui.model.odata.v2.ODataModel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Fonts w:cs="Arial" w:ascii="Arial" w:hAnsi="Arial"/>
          <w:sz w:val="20"/>
          <w:szCs w:val="20"/>
          <w:lang w:val="en-US"/>
        </w:rPr>
        <w:t>according to the settings we specified above, and make it available as the default model on the component.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webapp/view/App.view.xml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lang w:val="en-US"/>
        </w:rPr>
      </w:pPr>
      <w:r>
        <w:rPr>
          <w:rStyle w:val="Pln"/>
          <w:color w:val="000000"/>
          <w:lang w:val="en-US"/>
        </w:rPr>
        <w:t>…</w:t>
      </w:r>
      <w:r>
        <w:rPr>
          <w:lang w:val="en-US"/>
        </w:rPr>
        <w:t xml:space="preserve"> 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>&lt;Page title="OpenSAP – Developing with SAPUI5"&gt;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&lt;IconTabBar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id="idTopLevelIconTabBar"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</w:r>
      <w:r>
        <w:rPr>
          <w:rStyle w:val="Pln"/>
          <w:b/>
          <w:color w:val="000000"/>
          <w:highlight w:val="yellow"/>
          <w:lang w:val="en-US"/>
        </w:rPr>
        <w:t>selectedKey="db"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…&gt;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&lt;items&gt;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ab/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color w:val="000000"/>
          <w:lang w:val="en-US"/>
        </w:rPr>
        <w:tab/>
        <w:tab/>
        <w:tab/>
      </w:r>
      <w:r>
        <w:rPr>
          <w:rStyle w:val="Pln"/>
          <w:b/>
          <w:color w:val="000000"/>
          <w:highlight w:val="yellow"/>
          <w:lang w:val="en-US"/>
        </w:rPr>
        <w:t>&lt;IconTabFilter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text="{i18n&gt;dataBindingFilter}" key="db"&gt;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&lt;content&gt;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>&lt;List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ab/>
        <w:t>headerText="{i18n&gt;productListTitle}"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ab/>
        <w:t>items="{/ProductSet}"&gt;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ab/>
        <w:t>&lt;items&gt;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ab/>
        <w:tab/>
        <w:t>&lt;ObjectListItem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ab/>
        <w:tab/>
        <w:tab/>
        <w:t>title="{Name}"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ab/>
        <w:tab/>
        <w:tab/>
        <w:t>number="{Price}"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ab/>
        <w:tab/>
        <w:tab/>
        <w:t>intro="{ProductID}" 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ab/>
        <w:t>&lt;/items&gt;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ab/>
        <w:t>&lt;/List&gt;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&lt;/content&gt;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&lt;/IconTabFilter&gt;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&lt;/items&gt;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&lt;/IconTabBar&gt;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>&lt;/Page&gt;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>…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cs="Arial" w:ascii="Arial" w:hAnsi="Arial"/>
          <w:color w:val="333333"/>
          <w:sz w:val="19"/>
          <w:szCs w:val="19"/>
          <w:lang w:val="en-US"/>
        </w:rPr>
        <w:t xml:space="preserve">We add a new </w:t>
      </w:r>
      <w:r>
        <w:rPr>
          <w:rFonts w:cs="Courier New" w:ascii="Courier New" w:hAnsi="Courier New"/>
          <w:color w:val="333333"/>
          <w:sz w:val="19"/>
          <w:szCs w:val="19"/>
          <w:lang w:val="en-US"/>
        </w:rPr>
        <w:t>IconTabFilter</w:t>
      </w:r>
      <w:r>
        <w:rPr>
          <w:rFonts w:cs="Arial" w:ascii="Arial" w:hAnsi="Arial"/>
          <w:color w:val="333333"/>
          <w:sz w:val="19"/>
          <w:szCs w:val="19"/>
          <w:lang w:val="en-US"/>
        </w:rPr>
        <w:t xml:space="preserve"> with the key </w:t>
      </w:r>
      <w:r>
        <w:rPr>
          <w:rFonts w:cs="Courier New" w:ascii="Courier New" w:hAnsi="Courier New"/>
          <w:color w:val="333333"/>
          <w:sz w:val="19"/>
          <w:szCs w:val="19"/>
          <w:lang w:val="en-US"/>
        </w:rPr>
        <w:t>db</w:t>
      </w:r>
      <w:r>
        <w:rPr>
          <w:rFonts w:cs="Arial" w:ascii="Arial" w:hAnsi="Arial"/>
          <w:color w:val="333333"/>
          <w:sz w:val="19"/>
          <w:szCs w:val="19"/>
          <w:lang w:val="en-US"/>
        </w:rPr>
        <w:t xml:space="preserve"> and the translated text </w:t>
      </w:r>
      <w:r>
        <w:rPr>
          <w:rFonts w:cs="Courier New" w:ascii="Courier New" w:hAnsi="Courier New"/>
          <w:color w:val="333333"/>
          <w:sz w:val="19"/>
          <w:szCs w:val="19"/>
          <w:lang w:val="en-US"/>
        </w:rPr>
        <w:t>dataBindingFilter</w:t>
      </w:r>
      <w:r>
        <w:rPr>
          <w:rFonts w:cs="Arial" w:ascii="Arial" w:hAnsi="Arial"/>
          <w:color w:val="333333"/>
          <w:sz w:val="19"/>
          <w:szCs w:val="19"/>
          <w:lang w:val="en-US"/>
        </w:rPr>
        <w:t xml:space="preserve"> to the view of our app. additionally, we set the </w:t>
      </w:r>
      <w:r>
        <w:rPr>
          <w:rFonts w:cs="Courier New" w:ascii="Courier New" w:hAnsi="Courier New"/>
          <w:color w:val="333333"/>
          <w:sz w:val="19"/>
          <w:szCs w:val="19"/>
          <w:lang w:val="en-US"/>
        </w:rPr>
        <w:t>selectedkey</w:t>
      </w:r>
      <w:r>
        <w:rPr>
          <w:rFonts w:cs="Arial" w:ascii="Arial" w:hAnsi="Arial"/>
          <w:color w:val="333333"/>
          <w:sz w:val="19"/>
          <w:szCs w:val="19"/>
          <w:lang w:val="en-US"/>
        </w:rPr>
        <w:t xml:space="preserve"> property on the </w:t>
      </w:r>
      <w:r>
        <w:rPr>
          <w:rFonts w:cs="Courier New" w:ascii="Courier New" w:hAnsi="Courier New"/>
          <w:color w:val="333333"/>
          <w:sz w:val="19"/>
          <w:szCs w:val="19"/>
          <w:lang w:val="en-US"/>
        </w:rPr>
        <w:t>IconTabBar</w:t>
      </w:r>
      <w:r>
        <w:rPr>
          <w:rFonts w:cs="Arial" w:ascii="Arial" w:hAnsi="Arial"/>
          <w:color w:val="333333"/>
          <w:sz w:val="19"/>
          <w:szCs w:val="19"/>
          <w:lang w:val="en-US"/>
        </w:rPr>
        <w:t xml:space="preserve"> control to </w:t>
      </w:r>
      <w:r>
        <w:rPr>
          <w:rFonts w:cs="Courier New" w:ascii="Courier New" w:hAnsi="Courier New"/>
          <w:color w:val="333333"/>
          <w:sz w:val="19"/>
          <w:szCs w:val="19"/>
          <w:lang w:val="en-US"/>
        </w:rPr>
        <w:t>db</w:t>
      </w:r>
      <w:r>
        <w:rPr>
          <w:rFonts w:cs="Arial" w:ascii="Arial" w:hAnsi="Arial"/>
          <w:color w:val="333333"/>
          <w:sz w:val="19"/>
          <w:szCs w:val="19"/>
          <w:lang w:val="en-US"/>
        </w:rPr>
        <w:t xml:space="preserve"> so that this tab is opened by default when we start the app.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cs="Arial" w:ascii="Arial" w:hAnsi="Arial"/>
          <w:color w:val="333333"/>
          <w:sz w:val="19"/>
          <w:szCs w:val="19"/>
          <w:lang w:val="en-US"/>
        </w:rPr>
        <w:t xml:space="preserve">The content of the </w:t>
      </w:r>
      <w:r>
        <w:rPr>
          <w:rFonts w:cs="Courier New" w:ascii="Courier New" w:hAnsi="Courier New"/>
          <w:color w:val="333333"/>
          <w:sz w:val="19"/>
          <w:szCs w:val="19"/>
          <w:lang w:val="en-US"/>
        </w:rPr>
        <w:t>IconTabFilter</w:t>
      </w:r>
      <w:r>
        <w:rPr>
          <w:rFonts w:cs="Arial" w:ascii="Arial" w:hAnsi="Arial"/>
          <w:color w:val="333333"/>
          <w:sz w:val="19"/>
          <w:szCs w:val="19"/>
          <w:lang w:val="en-US"/>
        </w:rPr>
        <w:t xml:space="preserve"> is a list control with a custom header text. The item aggregation of the list is bound to the root path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Style w:val="HTMLSample"/>
          <w:color w:val="333333"/>
          <w:sz w:val="19"/>
          <w:szCs w:val="19"/>
          <w:lang w:val="en-US"/>
        </w:rPr>
        <w:t>ProductSet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Fonts w:cs="Arial" w:ascii="Arial" w:hAnsi="Arial"/>
          <w:color w:val="333333"/>
          <w:sz w:val="19"/>
          <w:szCs w:val="19"/>
          <w:lang w:val="en-US"/>
        </w:rPr>
        <w:t>of the OData service. And since we defined a default model, we do not have to prefix the binding definitions with a model name and can just write the path.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cs="Arial" w:ascii="Arial" w:hAnsi="Arial"/>
          <w:color w:val="333333"/>
          <w:sz w:val="19"/>
          <w:szCs w:val="19"/>
          <w:lang w:val="en-US"/>
        </w:rPr>
        <w:t>In the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Style w:val="HTMLSample"/>
          <w:color w:val="333333"/>
          <w:sz w:val="19"/>
          <w:szCs w:val="19"/>
          <w:lang w:val="en-US"/>
        </w:rPr>
        <w:t>items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Fonts w:cs="Arial" w:ascii="Arial" w:hAnsi="Arial"/>
          <w:color w:val="333333"/>
          <w:sz w:val="19"/>
          <w:szCs w:val="19"/>
          <w:lang w:val="en-US"/>
        </w:rPr>
        <w:t>aggregation, we define the template for the list that will be automatically repeated for each product of our service data. More precisely, we use an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Style w:val="HTMLSample"/>
          <w:color w:val="333333"/>
          <w:sz w:val="19"/>
          <w:szCs w:val="19"/>
          <w:lang w:val="en-US"/>
        </w:rPr>
        <w:t>ObjectListItem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Fonts w:cs="Arial" w:ascii="Arial" w:hAnsi="Arial"/>
          <w:color w:val="333333"/>
          <w:sz w:val="19"/>
          <w:szCs w:val="19"/>
          <w:lang w:val="en-US"/>
        </w:rPr>
        <w:t>to create a control for each aggregated child of the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Style w:val="HTMLSample"/>
          <w:color w:val="333333"/>
          <w:sz w:val="19"/>
          <w:szCs w:val="19"/>
          <w:lang w:val="en-US"/>
        </w:rPr>
        <w:t>items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Fonts w:cs="Arial" w:ascii="Arial" w:hAnsi="Arial"/>
          <w:color w:val="333333"/>
          <w:sz w:val="19"/>
          <w:szCs w:val="19"/>
          <w:lang w:val="en-US"/>
        </w:rPr>
        <w:t>aggregation. The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Style w:val="HTMLSample"/>
          <w:color w:val="333333"/>
          <w:sz w:val="19"/>
          <w:szCs w:val="19"/>
          <w:lang w:val="en-US"/>
        </w:rPr>
        <w:t>title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Fonts w:cs="Arial" w:ascii="Arial" w:hAnsi="Arial"/>
          <w:color w:val="333333"/>
          <w:sz w:val="19"/>
          <w:szCs w:val="19"/>
          <w:lang w:val="en-US"/>
        </w:rPr>
        <w:t>property of the list item is bound to properties of a single product. This is achieved by defining a relative path (without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Style w:val="HTMLSample"/>
          <w:color w:val="333333"/>
          <w:sz w:val="19"/>
          <w:szCs w:val="19"/>
          <w:lang w:val="en-US"/>
        </w:rPr>
        <w:t>/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Fonts w:cs="Arial" w:ascii="Arial" w:hAnsi="Arial"/>
          <w:color w:val="333333"/>
          <w:sz w:val="19"/>
          <w:szCs w:val="19"/>
          <w:lang w:val="en-US"/>
        </w:rPr>
        <w:t>in the beginning). This works because we have bound the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Style w:val="HTMLSample"/>
          <w:color w:val="333333"/>
          <w:sz w:val="19"/>
          <w:szCs w:val="19"/>
          <w:lang w:val="en-US"/>
        </w:rPr>
        <w:t>items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Fonts w:cs="Arial" w:ascii="Arial" w:hAnsi="Arial"/>
          <w:color w:val="333333"/>
          <w:sz w:val="19"/>
          <w:szCs w:val="19"/>
          <w:lang w:val="en-US"/>
        </w:rPr>
        <w:t>aggregation absolutely via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Style w:val="HTMLSample"/>
          <w:color w:val="333333"/>
          <w:sz w:val="19"/>
          <w:szCs w:val="19"/>
          <w:lang w:val="en-US"/>
        </w:rPr>
        <w:t>items={/ProductSet}</w:t>
      </w:r>
      <w:r>
        <w:rPr>
          <w:rStyle w:val="Appleconvertedspace"/>
          <w:rFonts w:cs="Arial" w:ascii="Arial" w:hAnsi="Arial"/>
          <w:color w:val="333333"/>
          <w:sz w:val="19"/>
          <w:szCs w:val="19"/>
          <w:lang w:val="en-US"/>
        </w:rPr>
        <w:t> </w:t>
      </w:r>
      <w:r>
        <w:rPr>
          <w:rFonts w:cs="Arial" w:ascii="Arial" w:hAnsi="Arial"/>
          <w:color w:val="333333"/>
          <w:sz w:val="19"/>
          <w:szCs w:val="19"/>
          <w:lang w:val="en-US"/>
        </w:rPr>
        <w:t>to the collection of products.</w:t>
      </w:r>
    </w:p>
    <w:p>
      <w:pPr>
        <w:pStyle w:val="Normal"/>
        <w:rPr>
          <w:rFonts w:eastAsia="BentonSans"/>
          <w:b/>
          <w:b/>
          <w:bCs/>
          <w:sz w:val="22"/>
          <w:szCs w:val="20"/>
          <w:lang w:val="en-US" w:eastAsia="de-DE"/>
        </w:rPr>
      </w:pPr>
      <w:r>
        <w:rPr>
          <w:rFonts w:eastAsia="BentonSans"/>
          <w:b/>
          <w:bCs/>
          <w:sz w:val="22"/>
          <w:szCs w:val="20"/>
          <w:lang w:val="en-US" w:eastAsia="de-DE"/>
        </w:rPr>
      </w:r>
      <w:r>
        <w:br w:type="page"/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webapp/i18n/i18n.properties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b/>
          <w:color w:val="000000"/>
          <w:lang w:val="en-US"/>
        </w:rPr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b/>
          <w:color w:val="000000"/>
          <w:lang w:val="en-US"/>
        </w:rPr>
        <w:t># Tabs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>dataBindingFilter = Data Binding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b/>
          <w:color w:val="000000"/>
          <w:lang w:val="en-US"/>
        </w:rPr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># Data Binding Content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>productListTitle = Products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cs="Arial" w:ascii="Arial" w:hAnsi="Arial"/>
          <w:color w:val="333333"/>
          <w:sz w:val="19"/>
          <w:szCs w:val="19"/>
          <w:lang w:val="en-US"/>
        </w:rPr>
        <w:t>Add the new translation texts to your resource bundle file.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b/>
          <w:b/>
          <w:color w:val="333333"/>
          <w:sz w:val="19"/>
          <w:szCs w:val="19"/>
          <w:lang w:val="en-US"/>
        </w:rPr>
      </w:pPr>
      <w:r>
        <w:rPr>
          <w:rFonts w:cs="Arial" w:ascii="Arial" w:hAnsi="Arial"/>
          <w:b/>
          <w:color w:val="333333"/>
          <w:sz w:val="19"/>
          <w:szCs w:val="19"/>
          <w:lang w:val="en-US"/>
        </w:rPr>
        <w:t>You should now see a list of products fetched from the ES5 backend system in your app!</w:t>
      </w:r>
    </w:p>
    <w:p>
      <w:pPr>
        <w:pStyle w:val="Normal"/>
        <w:rPr>
          <w:rFonts w:eastAsia="Times New Roman"/>
          <w:b/>
          <w:b/>
          <w:bCs/>
          <w:sz w:val="24"/>
          <w:szCs w:val="26"/>
          <w:lang w:val="en-US"/>
        </w:rPr>
      </w:pPr>
      <w:r>
        <w:rPr>
          <w:rFonts w:eastAsia="Times New Roman"/>
          <w:b/>
          <w:bCs/>
          <w:sz w:val="24"/>
          <w:szCs w:val="26"/>
          <w:lang w:val="en-US"/>
        </w:rPr>
      </w:r>
      <w:r>
        <w:br w:type="page"/>
      </w:r>
    </w:p>
    <w:p>
      <w:pPr>
        <w:pStyle w:val="Heading1"/>
        <w:numPr>
          <w:ilvl w:val="0"/>
          <w:numId w:val="5"/>
        </w:numPr>
        <w:rPr>
          <w:lang w:val="en-US"/>
        </w:rPr>
      </w:pPr>
      <w:bookmarkStart w:id="12" w:name="_Toc449024010"/>
      <w:r>
        <w:rPr>
          <w:lang w:val="en-US"/>
        </w:rPr>
        <w:t>(Optional) Use mock server if you have a slow internet connection</w:t>
      </w:r>
      <w:bookmarkEnd w:id="12"/>
    </w:p>
    <w:p>
      <w:pPr>
        <w:pStyle w:val="Normal"/>
        <w:shd w:val="clear" w:color="auto" w:fill="FFEFC9" w:themeFill="accent1" w:themeFillTint="33"/>
        <w:rPr>
          <w:rFonts w:cs="Arial"/>
          <w:b/>
          <w:b/>
          <w:color w:val="333333"/>
          <w:sz w:val="19"/>
          <w:szCs w:val="19"/>
          <w:lang w:val="en-US"/>
        </w:rPr>
      </w:pPr>
      <w:r>
        <w:rPr>
          <w:rFonts w:cs="Arial"/>
          <w:b/>
          <w:szCs w:val="20"/>
          <w:lang w:val="en-US"/>
        </w:rPr>
        <w:t>Note:</w:t>
        <w:br/>
      </w:r>
      <w:r>
        <w:rPr>
          <w:rFonts w:cs="Arial"/>
          <w:szCs w:val="20"/>
          <w:lang w:val="en-US"/>
        </w:rPr>
        <w:t xml:space="preserve">If the service connection is too slow for you during these exercises, you can manually switch to a mock server and simulate the backend requests by doing the following changes in your project. This is a workaround that will create random test data in your app. The </w:t>
      </w:r>
      <w:r>
        <w:rPr>
          <w:rFonts w:cs="Courier New" w:ascii="Courier New" w:hAnsi="Courier New"/>
          <w:szCs w:val="20"/>
          <w:lang w:val="en-US"/>
        </w:rPr>
        <w:t>MockServer</w:t>
      </w:r>
      <w:r>
        <w:rPr>
          <w:rFonts w:cs="Arial"/>
          <w:szCs w:val="20"/>
          <w:lang w:val="en-US"/>
        </w:rPr>
        <w:t xml:space="preserve"> will be explained later in the course in more detail and would be set up a bit differently in a real project.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webapp/index.html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&lt;script&gt;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sap.ui.getCore().attachInit(function ()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color w:val="000000"/>
          <w:lang w:val="en-US"/>
        </w:rPr>
        <w:tab/>
        <w:tab/>
        <w:tab/>
      </w:r>
      <w:r>
        <w:rPr>
          <w:rStyle w:val="Pln"/>
          <w:b/>
          <w:color w:val="000000"/>
          <w:highlight w:val="yellow"/>
          <w:lang w:val="en-US"/>
        </w:rPr>
        <w:t>// workaround begin: start a mock server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jQuery.sap.require("sap.ui.core.util.MockServer");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var oMockServer = new sap.ui.core.util.MockServer({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rootUri: "/destinations/ES5/sap/opu/odata/IWBEP/GWSAMPLE_BASIC/"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});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oMockServer.simulate("./</w:t>
      </w:r>
      <w:r>
        <w:rPr>
          <w:rStyle w:val="Pln"/>
          <w:b/>
          <w:color w:val="000000"/>
          <w:highlight w:val="yellow"/>
          <w:lang w:val="en-US"/>
        </w:rPr>
        <w:t>mockdata/</w:t>
      </w:r>
      <w:r>
        <w:rPr>
          <w:rStyle w:val="Pln"/>
          <w:b/>
          <w:color w:val="000000"/>
          <w:highlight w:val="yellow"/>
          <w:lang w:val="en-US"/>
        </w:rPr>
        <w:t>metadata.xml",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sMockdataBaseUrl: "./mockdata",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ab/>
        <w:t>bGenerateMissingMockData: true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});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highlight w:val="yellow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oMockServer.start();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b/>
          <w:b/>
          <w:color w:val="000000"/>
          <w:lang w:val="en-US"/>
        </w:rPr>
      </w:pPr>
      <w:r>
        <w:rPr>
          <w:rStyle w:val="Pln"/>
          <w:b/>
          <w:color w:val="000000"/>
          <w:highlight w:val="yellow"/>
          <w:lang w:val="en-US"/>
        </w:rPr>
        <w:tab/>
        <w:tab/>
        <w:tab/>
        <w:t>// workaround end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ab/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ab/>
        <w:t>new sap.ui.core.ComponentContainer({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ab/>
        <w:tab/>
        <w:t>name: "sap.ui.demo.wt"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ab/>
        <w:t>}).placeAt("content");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ab/>
        <w:t>});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ab/>
        <w:t>&lt;/script&gt;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rPr>
          <w:rStyle w:val="Pln"/>
          <w:color w:val="000000"/>
          <w:lang w:val="en-US"/>
        </w:rPr>
      </w:pPr>
      <w:r>
        <w:rPr>
          <w:rStyle w:val="Pln"/>
          <w:color w:val="000000"/>
          <w:lang w:val="en-US"/>
        </w:rPr>
        <w:t>…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cs="Arial" w:ascii="Arial" w:hAnsi="Arial"/>
          <w:color w:val="333333"/>
          <w:sz w:val="19"/>
          <w:szCs w:val="19"/>
          <w:lang w:val="en-US"/>
        </w:rPr>
        <w:t>Add the code above to your index file to start a local mock server that will intercept and simulate requests to your backend service. Don’t worry, we will explain it later in the course. This is just a workaround for now.</w:t>
      </w:r>
    </w:p>
    <w:p>
      <w:pPr>
        <w:pStyle w:val="P"/>
        <w:shd w:val="clear" w:color="auto" w:fill="FFFFFF"/>
        <w:spacing w:lineRule="auto" w:line="240" w:before="0" w:after="0"/>
        <w:rPr>
          <w:rFonts w:ascii="Arial" w:hAnsi="Arial" w:eastAsia="BentonSans"/>
          <w:b/>
          <w:b/>
          <w:bCs/>
          <w:sz w:val="20"/>
          <w:szCs w:val="20"/>
          <w:lang w:val="en-US" w:eastAsia="en-US"/>
        </w:rPr>
      </w:pPr>
      <w:r>
        <w:rPr>
          <w:rFonts w:eastAsia="BentonSans" w:ascii="Arial" w:hAnsi="Arial"/>
          <w:b/>
          <w:bCs/>
          <w:sz w:val="20"/>
          <w:szCs w:val="20"/>
          <w:lang w:val="en-US" w:eastAsia="en-US"/>
        </w:rPr>
        <w:t>webapp/</w:t>
      </w:r>
      <w:r>
        <w:rPr>
          <w:rFonts w:eastAsia="BentonSans" w:ascii="Arial" w:hAnsi="Arial"/>
          <w:b/>
          <w:bCs/>
          <w:sz w:val="20"/>
          <w:szCs w:val="20"/>
          <w:lang w:val="en-US" w:eastAsia="en-US"/>
        </w:rPr>
        <w:t>mockdata/ProductSet.json</w:t>
        <w:br/>
      </w:r>
      <w:r>
        <w:rPr>
          <w:rFonts w:eastAsia="Times New Roman" w:cs="Arial" w:ascii="Arial" w:hAnsi="Arial"/>
          <w:b w:val="false"/>
          <w:bCs w:val="false"/>
          <w:color w:val="333333"/>
          <w:sz w:val="19"/>
          <w:szCs w:val="19"/>
          <w:lang w:val="en-US" w:eastAsia="de-DE"/>
        </w:rPr>
        <w:t xml:space="preserve">(get it from here: </w:t>
      </w:r>
      <w:r>
        <w:rPr>
          <w:rFonts w:eastAsia="Times New Roman" w:cs="Arial" w:ascii="Arial" w:hAnsi="Arial"/>
          <w:b w:val="false"/>
          <w:bCs w:val="false"/>
          <w:color w:val="2A6099"/>
          <w:sz w:val="19"/>
          <w:szCs w:val="19"/>
          <w:u w:val="single"/>
          <w:lang w:val="en-US" w:eastAsia="de-DE"/>
        </w:rPr>
        <w:t>https://github.com/SAP/openSAP-ui5-course/tree/ui51/mockdata</w:t>
      </w:r>
      <w:r>
        <w:rPr>
          <w:rFonts w:eastAsia="Times New Roman" w:cs="Arial" w:ascii="Arial" w:hAnsi="Arial"/>
          <w:b w:val="false"/>
          <w:bCs w:val="false"/>
          <w:color w:val="333333"/>
          <w:sz w:val="19"/>
          <w:szCs w:val="19"/>
          <w:lang w:val="en-US" w:eastAsia="de-DE"/>
        </w:rPr>
        <w:t>)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[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"ProductID": "HT-1001",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"TypeCode": "PR",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"Category": "Notebooks",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"Name": "Notebook Basic 17",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"NameLanguage": "EN",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"Description": "Notebook Basic 17 with 2,80 GHz quad core, 17\" LCD, 4 GB DDR3 RAM, 500 GB Hard Disc, Windows 8 Pro",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"DescriptionLanguage": "EN",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"SupplierID": "0100000001",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"SupplierName": "Becker Berlin",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"TaxTarifCode": 1,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"MeasureUnit": "EA",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"WeightMeasure": "4.500",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"WeightUnit": "KG",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"CurrencyCode": "EUR",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"Price": "1249.00",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"Width": "29.000",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"Depth": "17.000",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"Height": "3.100",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"DimUnit": "CM",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"CreatedAt": "/Date(1458513044000)/",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"ChangedAt": "/Date(1458513044000)/",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"ToSupplier":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"__deferred":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"uri": "https://SAPES5.SAPDEVCENTER.COM:443/sap/opu/odata/IWBEP/GWSAMPLE_BASIC/ProductSet('HT-1001')/ToSupplier"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 xml:space="preserve">  </w:t>
      </w: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},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shd w:fill="auto" w:val="clear"/>
          <w:lang w:val="en-US"/>
        </w:rPr>
        <w:t>...</w:t>
      </w:r>
    </w:p>
    <w:p>
      <w:pPr>
        <w:pStyle w:val="Heading3"/>
        <w:rPr>
          <w:rFonts w:eastAsia="BentonSans"/>
          <w:lang w:val="en-US"/>
        </w:rPr>
      </w:pPr>
      <w:r>
        <w:rPr/>
      </w:r>
      <w:r>
        <w:br w:type="page"/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</w:t>
      </w:r>
      <w:r>
        <w:rPr>
          <w:rFonts w:eastAsia="BentonSans"/>
          <w:lang w:val="en-US"/>
        </w:rPr>
        <w:t>mockdata</w:t>
      </w:r>
      <w:r>
        <w:rPr>
          <w:rFonts w:eastAsia="BentonSans"/>
          <w:lang w:val="en-US"/>
        </w:rPr>
        <w:t>/metadata.xml (NEW)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>&lt;?xml version="1.0" encoding="utf-8"?&gt;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>&lt;edmx:Edmx Version="1.0"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>xmlns:edmx="http://schemas.microsoft.com/ado/2007/06/edmx"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>xmlns:m="http://schemas.microsoft.com/ado/2007/08/dataservices/metadata"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>xmlns:sap="http://www.sap.com/Protocols/SAPData"&gt;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>&lt;edmx:DataServices m:DataServiceVersion="2.0"&gt;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 xml:space="preserve">&lt;Schema 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>xmlns="http://schemas.microsoft.com/ado/2008/09/edm"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>Namespace="/IWBEP/GWSAMPLE_BASIC"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>xml:lang="en"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>sap:schema-version="1"&gt;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>&lt;EntityType Name="Product"&gt;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&lt;Key&gt;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ab/>
        <w:t>&lt;PropertyRef Name="ProductID"/&gt;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&lt;/Key&gt;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Name="ProductID" Type="Edm.String" Nullable="false" MaxLength="10"/&gt;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Name="TypeCode" Type="Edm.String" Nullable="false" MaxLength="2"/&gt;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Name="Category" Type="Edm.String" Nullable="false" MaxLength="40"/&gt;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Name="Name" Type="Edm.String" Nullable="false" MaxLength="255"/&gt;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Name="NameLanguage" Type="Edm.String" MaxLength="2"/&gt;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Name="Description" Type="Edm.String" MaxLength="255"/&gt;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Name="DescriptionLanguage" Type="Edm.String" MaxLength="2"/&gt;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Name="SupplierID" Type="Edm.String" Nullable="false" MaxLength="10"/&gt;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Name="SupplierName" Type="Edm.String" MaxLength="80"/&gt;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Name="TaxTarifCode" Type="Edm.Byte" Nullable="false"/&gt;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Name="MeasureUnit" Type="Edm.String" Nullable="false" MaxLength="3"/&gt;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Name="WeightMeasure" Type="Edm.Decimal" Precision="13" Scale="3"/&gt;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Name="WeightUnit" Type="Edm.String" MaxLength="3"/&gt;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Name="CurrencyCode" Type="Edm.String" Nullable="false" MaxLength="5"/&gt;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Name="Price" Type="Edm.Decimal" Precision="16" Scale="3"/&gt;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Name="Width" Type="Edm.Decimal" Precision="13" Scale="3"/&gt;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Name="Depth" Type="Edm.Decimal" Precision="13" Scale="3"/&gt;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Name="Height" Type="Edm.Decimal" Precision="13" Scale="3"/&gt;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Name="DimUnit" Type="Edm.String" MaxLength="3" sap:label="Dimension Unit"/&gt;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Name="CreatedAt" Type="Edm.DateTime" Precision="7"/&gt;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&lt;Property Name="ChangedAt" Type="Edm.DateTime" Precision="7" ConcurrencyMode="Fixed"/&gt;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>&lt;/EntityType&gt;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>&lt;EntityContainer Name="/IWBEP/GWSAMPLE_BASIC_Entities" m:IsDefaultEntityContainer="true"&gt;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ab/>
        <w:t>&lt;EntitySet Name="ProductSet" EntityType="/IWBEP/GWSAMPLE_BASIC.Product"/&gt;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ab/>
        <w:t>&lt;/EntityContainer&gt;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ab/>
        <w:t>&lt;/Schema&gt;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ab/>
        <w:t>&lt;/edmx:DataServices&gt;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240"/>
        <w:rPr/>
      </w:pPr>
      <w:r>
        <w:rPr>
          <w:rStyle w:val="Pln"/>
          <w:b/>
          <w:color w:val="000000"/>
          <w:sz w:val="12"/>
          <w:szCs w:val="12"/>
          <w:highlight w:val="yellow"/>
          <w:lang w:val="en-US"/>
        </w:rPr>
        <w:t>&lt;/edmx:Edmx&gt;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cs="Arial" w:ascii="Arial" w:hAnsi="Arial"/>
          <w:color w:val="333333"/>
          <w:sz w:val="19"/>
          <w:szCs w:val="19"/>
          <w:lang w:val="en-US"/>
        </w:rPr>
        <w:t xml:space="preserve">Add the file </w:t>
      </w:r>
      <w:r>
        <w:rPr>
          <w:rFonts w:cs="Courier New" w:ascii="Courier New" w:hAnsi="Courier New"/>
          <w:color w:val="333333"/>
          <w:sz w:val="19"/>
          <w:szCs w:val="19"/>
          <w:lang w:val="en-US"/>
        </w:rPr>
        <w:t>metadata.xml</w:t>
      </w:r>
      <w:r>
        <w:rPr>
          <w:rFonts w:cs="Arial" w:ascii="Arial" w:hAnsi="Arial"/>
          <w:color w:val="333333"/>
          <w:sz w:val="19"/>
          <w:szCs w:val="19"/>
          <w:lang w:val="en-US"/>
        </w:rPr>
        <w:t xml:space="preserve"> that contains the service interface with the product entity to be mocked.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Related Information</w:t>
      </w:r>
    </w:p>
    <w:p>
      <w:pPr>
        <w:pStyle w:val="Normal"/>
        <w:shd w:val="clear" w:color="auto" w:fill="FFFFFF"/>
        <w:spacing w:lineRule="atLeast" w:line="253"/>
        <w:rPr>
          <w:rStyle w:val="InternetLink"/>
          <w:color w:val="0076CB"/>
          <w:sz w:val="19"/>
          <w:szCs w:val="19"/>
          <w:lang w:val="en-US"/>
        </w:rPr>
      </w:pPr>
      <w:r>
        <w:fldChar w:fldCharType="begin"/>
      </w:r>
      <w:r>
        <w:rPr>
          <w:rStyle w:val="InternetLink"/>
          <w:sz w:val="19"/>
          <w:szCs w:val="19"/>
          <w:color w:val="0076CB"/>
          <w:lang w:val="en-US"/>
        </w:rPr>
        <w:instrText xml:space="preserve"> HYPERLINK "https://sapui5.hana.ondemand.com/" \l "docs/guide/44062441f3bd4c67a4f665ae362d1109.html"</w:instrText>
      </w:r>
      <w:r>
        <w:rPr>
          <w:rStyle w:val="InternetLink"/>
          <w:sz w:val="19"/>
          <w:szCs w:val="19"/>
          <w:color w:val="0076CB"/>
          <w:lang w:val="en-US"/>
        </w:rPr>
        <w:fldChar w:fldCharType="separate"/>
      </w:r>
      <w:bookmarkStart w:id="13" w:name="_Toc440532292"/>
      <w:bookmarkStart w:id="14" w:name="_Toc430765021"/>
      <w:bookmarkStart w:id="15" w:name="_Toc429673405"/>
      <w:r>
        <w:rPr>
          <w:rStyle w:val="InternetLink"/>
          <w:color w:val="0076CB"/>
          <w:sz w:val="19"/>
          <w:szCs w:val="19"/>
          <w:lang w:val="en-US"/>
        </w:rPr>
        <w:t>Walkthrough Tutorial - Step 26: Remote OData Service</w:t>
      </w:r>
      <w:r>
        <w:rPr>
          <w:rStyle w:val="InternetLink"/>
          <w:sz w:val="19"/>
          <w:szCs w:val="19"/>
          <w:color w:val="0076CB"/>
          <w:lang w:val="en-US"/>
        </w:rPr>
        <w:fldChar w:fldCharType="end"/>
      </w:r>
      <w:bookmarkEnd w:id="13"/>
      <w:bookmarkEnd w:id="14"/>
      <w:bookmarkEnd w:id="15"/>
    </w:p>
    <w:p>
      <w:pPr>
        <w:pStyle w:val="Normal"/>
        <w:shd w:val="clear" w:color="auto" w:fill="FFFFFF"/>
        <w:spacing w:lineRule="atLeast" w:line="253"/>
        <w:rPr>
          <w:rStyle w:val="InternetLink"/>
          <w:color w:val="0076CB"/>
          <w:sz w:val="19"/>
          <w:szCs w:val="19"/>
          <w:lang w:val="en-US"/>
        </w:rPr>
      </w:pPr>
      <w:r>
        <w:rPr/>
      </w:r>
    </w:p>
    <w:p>
      <w:pPr>
        <w:pStyle w:val="Normal"/>
        <w:shd w:val="clear" w:color="auto" w:fill="FFFFFF"/>
        <w:spacing w:lineRule="atLeast" w:line="253"/>
        <w:rPr>
          <w:rStyle w:val="InternetLink"/>
          <w:color w:val="0076CB"/>
          <w:sz w:val="19"/>
          <w:szCs w:val="19"/>
          <w:lang w:val="en-US"/>
        </w:rPr>
      </w:pPr>
      <w:r>
        <w:rPr/>
      </w:r>
    </w:p>
    <w:sectPr>
      <w:headerReference w:type="default" r:id="rId12"/>
      <w:footerReference w:type="default" r:id="rId13"/>
      <w:footerReference w:type="first" r:id="rId14"/>
      <w:type w:val="nextPage"/>
      <w:pgSz w:w="11906" w:h="16838"/>
      <w:pgMar w:left="1417" w:right="1417" w:gutter="0" w:header="709" w:top="1417" w:footer="851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 (W1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284"/>
        <w:tab w:val="right" w:pos="9072" w:leader="none"/>
      </w:tabs>
      <w:jc w:val="right"/>
      <w:rPr>
        <w:rStyle w:val="InternetLink"/>
        <w:rFonts w:ascii="Calibri" w:hAnsi="Calibri" w:cs="Calibri"/>
        <w:sz w:val="16"/>
        <w:szCs w:val="16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drawing>
        <wp:inline distT="0" distB="0" distL="0" distR="0">
          <wp:extent cx="1343025" cy="285750"/>
          <wp:effectExtent l="0" t="0" r="0" b="0"/>
          <wp:docPr id="11" name="Grafik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0" distT="0" distB="0" distL="114300" distR="114300" simplePos="0" locked="0" layoutInCell="0" allowOverlap="1" relativeHeight="18">
          <wp:simplePos x="0" y="0"/>
          <wp:positionH relativeFrom="column">
            <wp:posOffset>1270</wp:posOffset>
          </wp:positionH>
          <wp:positionV relativeFrom="paragraph">
            <wp:posOffset>-141605</wp:posOffset>
          </wp:positionV>
          <wp:extent cx="866140" cy="431800"/>
          <wp:effectExtent l="0" t="0" r="0" b="0"/>
          <wp:wrapTight wrapText="bothSides">
            <wp:wrapPolygon edited="0">
              <wp:start x="-11" y="0"/>
              <wp:lineTo x="-11" y="20948"/>
              <wp:lineTo x="15198" y="20948"/>
              <wp:lineTo x="14717" y="15233"/>
              <wp:lineTo x="20894" y="938"/>
              <wp:lineTo x="20894" y="0"/>
              <wp:lineTo x="-11" y="0"/>
            </wp:wrapPolygon>
          </wp:wrapTight>
          <wp:docPr id="12" name="Grafik 5" descr="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5" descr="Description: SAP_grad_R_pref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011BodycopySubhead"/>
      <w:rPr/>
    </w:pPr>
    <w:r>
      <mc:AlternateContent>
        <mc:Choice Requires="wps">
          <w:drawing>
            <wp:anchor behindDoc="1" distT="0" distB="19050" distL="0" distR="17780" simplePos="0" locked="0" layoutInCell="0" allowOverlap="1" relativeHeight="10" wp14:anchorId="14618F0A">
              <wp:simplePos x="0" y="0"/>
              <wp:positionH relativeFrom="column">
                <wp:posOffset>-1270</wp:posOffset>
              </wp:positionH>
              <wp:positionV relativeFrom="paragraph">
                <wp:posOffset>217170</wp:posOffset>
              </wp:positionV>
              <wp:extent cx="5830570" cy="635"/>
              <wp:effectExtent l="6985" t="6985" r="6350" b="6350"/>
              <wp:wrapNone/>
              <wp:docPr id="10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056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17.1pt" to="458.95pt,17.1pt" ID="Straight Connector 4" stroked="t" o:allowincell="f" style="position:absolute" wp14:anchorId="14618F0A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lang w:val="en-US" w:eastAsia="de-DE"/>
      </w:rPr>
      <w:t>OpenSAP – Developing Web Apps with SAPUI5</w:t>
    </w:r>
  </w:p>
  <w:p>
    <w:pPr>
      <w:pStyle w:val="Normal"/>
      <w:tabs>
        <w:tab w:val="clear" w:pos="284"/>
        <w:tab w:val="right" w:pos="9540" w:leader="none"/>
      </w:tabs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u w:val="none" w:color="6996B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 w:color="6996BE"/>
        <w:b w:val="false"/>
        <w:kern w:val="0"/>
        <w:szCs w:val="20"/>
        <w:iCs w:val="false"/>
        <w:bCs w:val="false"/>
        <w:em w:val="none"/>
        <w:w w:val="100"/>
        <w:vanish w:val="false"/>
        <w:color w:val="000000" w:themeColor="text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cs="Wingdings" w:hint="default"/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  <w:i w:val="false"/>
        <w:b w:val="false"/>
        <w:szCs w:val="28"/>
        <w:rFonts w:ascii="Arial (W1)" w:hAnsi="Arial (W1)"/>
        <w:color w:val="44697D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sz w:val="24"/>
        <w:color w:val="44697D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0d0a"/>
    <w:pPr>
      <w:widowControl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0"/>
      <w:szCs w:val="22"/>
      <w:lang w:eastAsia="en-US" w:val="de-D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9d"/>
    <w:pPr>
      <w:keepNext w:val="true"/>
      <w:keepLines/>
      <w:numPr>
        <w:ilvl w:val="0"/>
        <w:numId w:val="5"/>
      </w:numPr>
      <w:spacing w:before="0"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272"/>
    <w:pPr>
      <w:keepNext w:val="true"/>
      <w:keepLines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96f"/>
    <w:pPr>
      <w:keepNext w:val="true"/>
      <w:keepLines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efa"/>
    <w:pPr>
      <w:keepNext w:val="true"/>
      <w:keepLines/>
      <w:outlineLvl w:val="3"/>
    </w:pPr>
    <w:rPr>
      <w:rFonts w:ascii="Times New Roman" w:hAnsi="Times New Roman" w:eastAsia="Times New Roman"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a9"/>
    <w:pPr>
      <w:keepNext w:val="true"/>
      <w:keepLines/>
      <w:spacing w:before="4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77540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d2195c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4b7731"/>
    <w:rPr>
      <w:rFonts w:ascii="Arial" w:hAnsi="Arial"/>
      <w:sz w:val="20"/>
    </w:rPr>
  </w:style>
  <w:style w:type="character" w:styleId="FooterChar" w:customStyle="1">
    <w:name w:val="Footer Char"/>
    <w:link w:val="Footer"/>
    <w:uiPriority w:val="99"/>
    <w:qFormat/>
    <w:rsid w:val="004b7731"/>
    <w:rPr>
      <w:rFonts w:ascii="Arial" w:hAnsi="Arial"/>
      <w:sz w:val="20"/>
    </w:rPr>
  </w:style>
  <w:style w:type="character" w:styleId="SubtitleChar" w:customStyle="1">
    <w:name w:val="Subtitle Char"/>
    <w:link w:val="Subtitle"/>
    <w:uiPriority w:val="11"/>
    <w:qFormat/>
    <w:rsid w:val="00a54db9"/>
    <w:rPr>
      <w:rFonts w:ascii="Arial" w:hAnsi="Arial" w:eastAsia="Times New Roman" w:cs="Times New Roman"/>
      <w:b/>
      <w:iCs/>
      <w:spacing w:val="15"/>
      <w:sz w:val="16"/>
      <w:szCs w:val="24"/>
    </w:rPr>
  </w:style>
  <w:style w:type="character" w:styleId="Heading1Char" w:customStyle="1">
    <w:name w:val="Heading 1 Char"/>
    <w:link w:val="Heading1"/>
    <w:uiPriority w:val="9"/>
    <w:qFormat/>
    <w:rsid w:val="00063b9d"/>
    <w:rPr>
      <w:rFonts w:ascii="Arial" w:hAnsi="Arial" w:eastAsia="Times New Roman"/>
      <w:b/>
      <w:bCs/>
      <w:caps/>
      <w:sz w:val="28"/>
      <w:szCs w:val="28"/>
      <w:lang w:eastAsia="en-US"/>
    </w:rPr>
  </w:style>
  <w:style w:type="character" w:styleId="Heading2Char" w:customStyle="1">
    <w:name w:val="Heading 2 Char"/>
    <w:link w:val="Heading2"/>
    <w:uiPriority w:val="9"/>
    <w:qFormat/>
    <w:rsid w:val="00945272"/>
    <w:rPr>
      <w:rFonts w:ascii="Arial" w:hAnsi="Arial" w:eastAsia="Times New Roman"/>
      <w:b/>
      <w:bCs/>
      <w:sz w:val="24"/>
      <w:szCs w:val="26"/>
      <w:lang w:eastAsia="en-US"/>
    </w:rPr>
  </w:style>
  <w:style w:type="character" w:styleId="Heading3Char" w:customStyle="1">
    <w:name w:val="Heading 3 Char"/>
    <w:link w:val="Heading3"/>
    <w:uiPriority w:val="9"/>
    <w:qFormat/>
    <w:rsid w:val="00b5296f"/>
    <w:rPr>
      <w:rFonts w:ascii="Arial" w:hAnsi="Arial" w:eastAsia="Times New Roman"/>
      <w:b/>
      <w:bCs/>
      <w:szCs w:val="22"/>
      <w:lang w:eastAsia="en-US"/>
    </w:rPr>
  </w:style>
  <w:style w:type="character" w:styleId="Heading4Char" w:customStyle="1">
    <w:name w:val="Heading 4 Char"/>
    <w:link w:val="Heading4"/>
    <w:uiPriority w:val="9"/>
    <w:qFormat/>
    <w:rsid w:val="00cd1efa"/>
    <w:rPr>
      <w:rFonts w:ascii="Times New Roman" w:hAnsi="Times New Roman" w:eastAsia="Times New Roman" w:cs="Times New Roman"/>
      <w:bCs/>
      <w:i/>
      <w:iCs/>
      <w:sz w:val="20"/>
    </w:rPr>
  </w:style>
  <w:style w:type="character" w:styleId="InternetLink">
    <w:name w:val="Hyperlink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character" w:styleId="VisitedInternetLink">
    <w:name w:val="FollowedHyperlink"/>
    <w:uiPriority w:val="99"/>
    <w:semiHidden/>
    <w:unhideWhenUsed/>
    <w:rsid w:val="00080831"/>
    <w:rPr>
      <w:color w:val="999999"/>
      <w:u w:val="single"/>
    </w:rPr>
  </w:style>
  <w:style w:type="character" w:styleId="02BodyCopyChar" w:customStyle="1">
    <w:name w:val="02_Body_Copy Char"/>
    <w:basedOn w:val="DefaultParagraphFont"/>
    <w:link w:val="02BodyCopy"/>
    <w:qFormat/>
    <w:rsid w:val="00fb6a1e"/>
    <w:rPr>
      <w:rFonts w:ascii="Arial" w:hAnsi="Arial" w:eastAsia="Times New Roman"/>
      <w:lang w:val="en-GB"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b6a1e"/>
    <w:rPr>
      <w:rFonts w:ascii="Courier New" w:hAnsi="Courier New" w:eastAsia="Times New Roman" w:cs="Courier New"/>
    </w:rPr>
  </w:style>
  <w:style w:type="character" w:styleId="Pun" w:customStyle="1">
    <w:name w:val="pun"/>
    <w:basedOn w:val="DefaultParagraphFont"/>
    <w:qFormat/>
    <w:rsid w:val="00fb6a1e"/>
    <w:rPr/>
  </w:style>
  <w:style w:type="character" w:styleId="Pln" w:customStyle="1">
    <w:name w:val="pln"/>
    <w:basedOn w:val="DefaultParagraphFont"/>
    <w:qFormat/>
    <w:rsid w:val="00fb6a1e"/>
    <w:rPr/>
  </w:style>
  <w:style w:type="character" w:styleId="Str" w:customStyle="1">
    <w:name w:val="str"/>
    <w:basedOn w:val="DefaultParagraphFont"/>
    <w:qFormat/>
    <w:rsid w:val="00fb6a1e"/>
    <w:rPr/>
  </w:style>
  <w:style w:type="character" w:styleId="Typ" w:customStyle="1">
    <w:name w:val="typ"/>
    <w:basedOn w:val="DefaultParagraphFont"/>
    <w:qFormat/>
    <w:rsid w:val="00fb6a1e"/>
    <w:rPr/>
  </w:style>
  <w:style w:type="character" w:styleId="Kwd" w:customStyle="1">
    <w:name w:val="kwd"/>
    <w:basedOn w:val="DefaultParagraphFont"/>
    <w:qFormat/>
    <w:rsid w:val="00fb6a1e"/>
    <w:rPr/>
  </w:style>
  <w:style w:type="character" w:styleId="Com" w:customStyle="1">
    <w:name w:val="com"/>
    <w:basedOn w:val="DefaultParagraphFont"/>
    <w:qFormat/>
    <w:rsid w:val="00fb6a1e"/>
    <w:rPr/>
  </w:style>
  <w:style w:type="character" w:styleId="020BulletIndent1Char" w:customStyle="1">
    <w:name w:val="020_Bullet_Indent_1 Char"/>
    <w:basedOn w:val="DefaultParagraphFont"/>
    <w:link w:val="020BulletIndent1"/>
    <w:qFormat/>
    <w:rsid w:val="009a5686"/>
    <w:rPr>
      <w:rFonts w:ascii="Arial" w:hAnsi="Arial" w:eastAsia="Times New Roman"/>
      <w:color w:val="000000" w:themeColor="text1"/>
      <w:szCs w:val="22"/>
      <w:lang w:val="en-GB" w:eastAsia="en-US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f334a9"/>
    <w:rPr>
      <w:rFonts w:ascii="Cambria" w:hAnsi="Cambria" w:eastAsia="ＭＳ ゴシック" w:cs="" w:asciiTheme="majorHAnsi" w:cstheme="majorBidi" w:eastAsiaTheme="majorEastAsia" w:hAnsiTheme="majorHAnsi"/>
      <w:i/>
      <w:iCs/>
      <w:color w:val="775400" w:themeColor="accent1" w:themeShade="7f"/>
      <w:szCs w:val="22"/>
      <w:lang w:eastAsia="en-US"/>
    </w:rPr>
  </w:style>
  <w:style w:type="character" w:styleId="01HeadlineZchnZchn" w:customStyle="1">
    <w:name w:val="01_Headline Zchn Zchn"/>
    <w:basedOn w:val="DefaultParagraphFont"/>
    <w:link w:val="01Headline"/>
    <w:qFormat/>
    <w:rsid w:val="00de21ba"/>
    <w:rPr>
      <w:rFonts w:ascii="Arial" w:hAnsi="Arial" w:eastAsia="Times New Roman" w:cs="Arial"/>
      <w:b/>
      <w:caps/>
      <w:sz w:val="28"/>
      <w:szCs w:val="32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1445e"/>
    <w:rPr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qFormat/>
    <w:rsid w:val="00913475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c210b2"/>
    <w:rPr/>
  </w:style>
  <w:style w:type="character" w:styleId="Ph" w:customStyle="1">
    <w:name w:val="ph"/>
    <w:basedOn w:val="DefaultParagraphFont"/>
    <w:qFormat/>
    <w:rsid w:val="000f6d0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a4226"/>
    <w:rPr>
      <w:color w:val="808080"/>
      <w:shd w:fill="E6E6E6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95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773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b773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d2195c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e-DE" w:bidi="ar-SA"/>
    </w:rPr>
  </w:style>
  <w:style w:type="paragraph" w:styleId="ListParagraph">
    <w:name w:val="List Paragraph"/>
    <w:basedOn w:val="Normal"/>
    <w:uiPriority w:val="34"/>
    <w:qFormat/>
    <w:rsid w:val="008501dc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a54db9"/>
    <w:pPr>
      <w:spacing w:before="100" w:after="0"/>
    </w:pPr>
    <w:rPr>
      <w:rFonts w:eastAsia="Times New Roman"/>
      <w:b/>
      <w:iCs/>
      <w:spacing w:val="15"/>
      <w:sz w:val="16"/>
      <w:szCs w:val="24"/>
    </w:rPr>
  </w:style>
  <w:style w:type="paragraph" w:styleId="TOC" w:customStyle="1">
    <w:name w:val="TOC"/>
    <w:basedOn w:val="Normal"/>
    <w:qFormat/>
    <w:rsid w:val="00052e16"/>
    <w:pPr>
      <w:spacing w:before="760" w:after="0"/>
    </w:pPr>
    <w:rPr>
      <w:rFonts w:cs="Arial"/>
      <w:sz w:val="40"/>
      <w:szCs w:val="40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ca16b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052e16"/>
    <w:pPr/>
    <w:rPr/>
  </w:style>
  <w:style w:type="paragraph" w:styleId="Contents3">
    <w:name w:val="TOC 3"/>
    <w:basedOn w:val="Normal"/>
    <w:next w:val="Normal"/>
    <w:autoRedefine/>
    <w:uiPriority w:val="39"/>
    <w:unhideWhenUsed/>
    <w:rsid w:val="00052e16"/>
    <w:pPr/>
    <w:rPr>
      <w:i/>
    </w:rPr>
  </w:style>
  <w:style w:type="paragraph" w:styleId="TitelHeadline" w:customStyle="1">
    <w:name w:val="_Titel_Headline"/>
    <w:basedOn w:val="Normal"/>
    <w:qFormat/>
    <w:rsid w:val="00b47468"/>
    <w:pPr/>
    <w:rPr>
      <w:rFonts w:cs="Arial"/>
      <w:b/>
      <w:sz w:val="40"/>
      <w:szCs w:val="52"/>
      <w:lang w:val="en-US"/>
    </w:rPr>
  </w:style>
  <w:style w:type="paragraph" w:styleId="TitleSubheadline" w:customStyle="1">
    <w:name w:val="_Title_Subheadline"/>
    <w:basedOn w:val="Normal"/>
    <w:qFormat/>
    <w:rsid w:val="00cd1efa"/>
    <w:pPr>
      <w:spacing w:before="0" w:after="840"/>
    </w:pPr>
    <w:rPr>
      <w:rFonts w:cs="Arial"/>
      <w:sz w:val="36"/>
      <w:szCs w:val="52"/>
      <w:lang w:val="en-US"/>
    </w:rPr>
  </w:style>
  <w:style w:type="paragraph" w:styleId="BodyCopy" w:customStyle="1">
    <w:name w:val="BodyCopy"/>
    <w:basedOn w:val="Normal"/>
    <w:qFormat/>
    <w:rsid w:val="005655a0"/>
    <w:pPr/>
    <w:rPr>
      <w:lang w:val="en-US"/>
    </w:rPr>
  </w:style>
  <w:style w:type="paragraph" w:styleId="TableHeadline" w:customStyle="1">
    <w:name w:val="Table_Headline"/>
    <w:basedOn w:val="Normal"/>
    <w:qFormat/>
    <w:rsid w:val="00ee27ea"/>
    <w:pPr/>
    <w:rPr>
      <w:b/>
      <w:color w:val="FFFFFF"/>
      <w:lang w:val="en-US"/>
    </w:rPr>
  </w:style>
  <w:style w:type="paragraph" w:styleId="TableSubheadline" w:customStyle="1">
    <w:name w:val="Table_Subheadline"/>
    <w:basedOn w:val="Normal"/>
    <w:qFormat/>
    <w:rsid w:val="00c749fd"/>
    <w:pPr/>
    <w:rPr>
      <w:lang w:val="en-US"/>
    </w:rPr>
  </w:style>
  <w:style w:type="paragraph" w:styleId="Bullet1" w:customStyle="1">
    <w:name w:val="Bullet_1"/>
    <w:basedOn w:val="ListParagraph"/>
    <w:qFormat/>
    <w:rsid w:val="00d302bf"/>
    <w:pPr>
      <w:numPr>
        <w:ilvl w:val="0"/>
        <w:numId w:val="1"/>
      </w:numPr>
      <w:ind w:left="284" w:hanging="284"/>
    </w:pPr>
    <w:rPr>
      <w:lang w:val="en-US"/>
    </w:rPr>
  </w:style>
  <w:style w:type="paragraph" w:styleId="Bullet2" w:customStyle="1">
    <w:name w:val="Bullet_2"/>
    <w:basedOn w:val="ListParagraph"/>
    <w:qFormat/>
    <w:rsid w:val="00d302bf"/>
    <w:pPr>
      <w:numPr>
        <w:ilvl w:val="0"/>
        <w:numId w:val="2"/>
      </w:numPr>
      <w:ind w:left="568" w:hanging="284"/>
    </w:pPr>
    <w:rPr>
      <w:lang w:val="en-US"/>
    </w:rPr>
  </w:style>
  <w:style w:type="paragraph" w:styleId="Bullett3" w:customStyle="1">
    <w:name w:val="Bullett_3"/>
    <w:basedOn w:val="ListParagraph"/>
    <w:next w:val="BodyCopy"/>
    <w:qFormat/>
    <w:rsid w:val="00d302bf"/>
    <w:pPr>
      <w:numPr>
        <w:ilvl w:val="1"/>
        <w:numId w:val="2"/>
      </w:numPr>
      <w:ind w:left="851" w:hanging="284"/>
    </w:pPr>
    <w:rPr>
      <w:lang w:val="en-US"/>
    </w:rPr>
  </w:style>
  <w:style w:type="paragraph" w:styleId="TableBodyCopy" w:customStyle="1">
    <w:name w:val="Table_BodyCopy"/>
    <w:basedOn w:val="Normal"/>
    <w:qFormat/>
    <w:rsid w:val="00c87a4b"/>
    <w:pPr/>
    <w:rPr>
      <w:sz w:val="18"/>
      <w:lang w:val="en-US"/>
    </w:rPr>
  </w:style>
  <w:style w:type="paragraph" w:styleId="GraficHeadline" w:customStyle="1">
    <w:name w:val="Grafic_Headline"/>
    <w:basedOn w:val="GraphicBodyCopy"/>
    <w:qFormat/>
    <w:rsid w:val="0045340f"/>
    <w:pPr/>
    <w:rPr>
      <w:b/>
      <w:color w:val="FFFFFF"/>
    </w:rPr>
  </w:style>
  <w:style w:type="paragraph" w:styleId="GraphicBullet1" w:customStyle="1">
    <w:name w:val="Graphic_Bullet_1"/>
    <w:basedOn w:val="Bullet1"/>
    <w:qFormat/>
    <w:rsid w:val="00f353d9"/>
    <w:pPr>
      <w:ind w:left="170" w:hanging="170"/>
    </w:pPr>
    <w:rPr>
      <w:sz w:val="16"/>
      <w:szCs w:val="16"/>
    </w:rPr>
  </w:style>
  <w:style w:type="paragraph" w:styleId="GraphicBodyCopy" w:customStyle="1">
    <w:name w:val="Graphic_BodyCopy"/>
    <w:basedOn w:val="Normal"/>
    <w:qFormat/>
    <w:rsid w:val="0045340f"/>
    <w:pPr>
      <w:spacing w:lineRule="exact" w:line="260"/>
    </w:pPr>
    <w:rPr>
      <w:rFonts w:eastAsia="Times New Roman"/>
      <w:sz w:val="16"/>
      <w:szCs w:val="16"/>
      <w:lang w:val="en-US"/>
    </w:rPr>
  </w:style>
  <w:style w:type="paragraph" w:styleId="Introduction" w:customStyle="1">
    <w:name w:val="Introduction"/>
    <w:basedOn w:val="Normal"/>
    <w:next w:val="Normal"/>
    <w:qFormat/>
    <w:rsid w:val="00a26ab4"/>
    <w:pPr>
      <w:spacing w:lineRule="exact" w:line="300"/>
    </w:pPr>
    <w:rPr>
      <w:rFonts w:eastAsia="Times New Roman"/>
      <w:color w:val="000000"/>
      <w:sz w:val="22"/>
      <w:szCs w:val="20"/>
      <w:lang w:val="en-GB"/>
    </w:rPr>
  </w:style>
  <w:style w:type="paragraph" w:styleId="Copyright" w:customStyle="1">
    <w:name w:val="Copyright"/>
    <w:basedOn w:val="Normal"/>
    <w:qFormat/>
    <w:rsid w:val="004b7731"/>
    <w:pPr>
      <w:jc w:val="right"/>
    </w:pPr>
    <w:rPr/>
  </w:style>
  <w:style w:type="paragraph" w:styleId="Tablebullet" w:customStyle="1">
    <w:name w:val="Table_bullet"/>
    <w:basedOn w:val="GraphicBullet1"/>
    <w:qFormat/>
    <w:rsid w:val="00c87a4b"/>
    <w:pPr/>
    <w:rPr>
      <w:sz w:val="18"/>
      <w:szCs w:val="20"/>
    </w:rPr>
  </w:style>
  <w:style w:type="paragraph" w:styleId="Bullet3" w:customStyle="1">
    <w:name w:val="Bullet_3"/>
    <w:basedOn w:val="ListParagraph"/>
    <w:next w:val="BodyCopy"/>
    <w:qFormat/>
    <w:rsid w:val="0091777e"/>
    <w:pPr>
      <w:ind w:left="851" w:hanging="284"/>
    </w:pPr>
    <w:rPr>
      <w:lang w:val="en-US"/>
    </w:rPr>
  </w:style>
  <w:style w:type="paragraph" w:styleId="000SessionTitle" w:customStyle="1">
    <w:name w:val="000_Session_Title"/>
    <w:basedOn w:val="Normal"/>
    <w:qFormat/>
    <w:rsid w:val="00fb6a1e"/>
    <w:pPr/>
    <w:rPr>
      <w:rFonts w:eastAsia="Times New Roman" w:cs="Arial"/>
      <w:b/>
      <w:caps/>
      <w:sz w:val="40"/>
      <w:szCs w:val="32"/>
      <w:lang w:eastAsia="de-DE"/>
    </w:rPr>
  </w:style>
  <w:style w:type="paragraph" w:styleId="004Introduction" w:customStyle="1">
    <w:name w:val="004_Introduction"/>
    <w:basedOn w:val="Normal"/>
    <w:qFormat/>
    <w:rsid w:val="00fb6a1e"/>
    <w:pPr/>
    <w:rPr>
      <w:rFonts w:eastAsia="Times New Roman"/>
      <w:sz w:val="22"/>
      <w:szCs w:val="20"/>
      <w:lang w:val="en-GB"/>
    </w:rPr>
  </w:style>
  <w:style w:type="paragraph" w:styleId="02BodyCopy" w:customStyle="1">
    <w:name w:val="02_Body_Copy"/>
    <w:basedOn w:val="Normal"/>
    <w:link w:val="02BodyCopyChar"/>
    <w:qFormat/>
    <w:rsid w:val="00fb6a1e"/>
    <w:pPr/>
    <w:rPr>
      <w:rFonts w:eastAsia="Times New Roman"/>
      <w:szCs w:val="20"/>
      <w:lang w:val="en-GB"/>
    </w:rPr>
  </w:style>
  <w:style w:type="paragraph" w:styleId="010BodycopySubhead" w:customStyle="1">
    <w:name w:val="010_Body_copy_Subhead"/>
    <w:basedOn w:val="Normal"/>
    <w:qFormat/>
    <w:rsid w:val="00fb6a1e"/>
    <w:pPr>
      <w:spacing w:before="260" w:after="0"/>
    </w:pPr>
    <w:rPr>
      <w:rFonts w:eastAsia="Times New Roman"/>
      <w:b/>
      <w:bCs/>
      <w:sz w:val="22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b6a1e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Cs w:val="20"/>
      <w:lang w:eastAsia="de-DE"/>
    </w:rPr>
  </w:style>
  <w:style w:type="paragraph" w:styleId="020BulletIndent1" w:customStyle="1">
    <w:name w:val="020_Bullet_Indent_1"/>
    <w:link w:val="020BulletIndent1Char"/>
    <w:qFormat/>
    <w:rsid w:val="009a5686"/>
    <w:pPr>
      <w:widowControl/>
      <w:numPr>
        <w:ilvl w:val="0"/>
        <w:numId w:val="3"/>
      </w:numPr>
      <w:bidi w:val="0"/>
      <w:spacing w:before="0" w:after="0"/>
      <w:jc w:val="left"/>
    </w:pPr>
    <w:rPr>
      <w:rFonts w:ascii="Arial" w:hAnsi="Arial" w:eastAsia="Times New Roman" w:cs="Times New Roman"/>
      <w:color w:val="000000" w:themeColor="text1"/>
      <w:kern w:val="0"/>
      <w:sz w:val="20"/>
      <w:szCs w:val="22"/>
      <w:lang w:val="en-GB" w:eastAsia="en-US" w:bidi="ar-SA"/>
    </w:rPr>
  </w:style>
  <w:style w:type="paragraph" w:styleId="032TableBodCcopy" w:customStyle="1">
    <w:name w:val="032_Table_BodCcopy"/>
    <w:basedOn w:val="Normal"/>
    <w:qFormat/>
    <w:rsid w:val="009a5686"/>
    <w:pPr/>
    <w:rPr>
      <w:rFonts w:eastAsia="Calibri" w:cs="" w:cstheme="minorBidi" w:eastAsiaTheme="minorHAnsi"/>
      <w:lang w:val="en-US"/>
    </w:rPr>
  </w:style>
  <w:style w:type="paragraph" w:styleId="033TableBullet" w:customStyle="1">
    <w:name w:val="033_Table_Bullet"/>
    <w:basedOn w:val="Normal"/>
    <w:qFormat/>
    <w:rsid w:val="009a5686"/>
    <w:pPr>
      <w:ind w:left="170" w:hanging="170"/>
    </w:pPr>
    <w:rPr>
      <w:rFonts w:eastAsia="Times New Roman"/>
      <w:szCs w:val="24"/>
      <w:lang w:eastAsia="de-DE"/>
    </w:rPr>
  </w:style>
  <w:style w:type="paragraph" w:styleId="031TableSubheadline" w:customStyle="1">
    <w:name w:val="031_Table_Subheadline"/>
    <w:basedOn w:val="Normal"/>
    <w:qFormat/>
    <w:rsid w:val="009a5686"/>
    <w:pPr/>
    <w:rPr>
      <w:rFonts w:eastAsia="Calibri" w:cs="" w:cstheme="minorBidi" w:eastAsiaTheme="minorHAnsi"/>
      <w:sz w:val="22"/>
      <w:lang w:val="en-US"/>
    </w:rPr>
  </w:style>
  <w:style w:type="paragraph" w:styleId="03TableHeadline" w:customStyle="1">
    <w:name w:val="03_Table_Headline"/>
    <w:basedOn w:val="Normal"/>
    <w:qFormat/>
    <w:rsid w:val="009a5686"/>
    <w:pPr/>
    <w:rPr>
      <w:rFonts w:eastAsia="Calibri" w:cs="" w:cstheme="minorBidi" w:eastAsiaTheme="minorHAnsi"/>
      <w:b/>
      <w:sz w:val="22"/>
      <w:lang w:val="en-US"/>
    </w:rPr>
  </w:style>
  <w:style w:type="paragraph" w:styleId="01Headline" w:customStyle="1">
    <w:name w:val="01_Headline"/>
    <w:basedOn w:val="Normal"/>
    <w:link w:val="01HeadlineZchnZchn"/>
    <w:qFormat/>
    <w:rsid w:val="00de21ba"/>
    <w:pPr>
      <w:tabs>
        <w:tab w:val="clear" w:pos="284"/>
        <w:tab w:val="left" w:pos="1134" w:leader="none"/>
      </w:tabs>
      <w:ind w:left="1134" w:hanging="1134"/>
    </w:pPr>
    <w:rPr>
      <w:rFonts w:eastAsia="Times New Roman" w:cs="Arial"/>
      <w:b/>
      <w:caps/>
      <w:sz w:val="28"/>
      <w:szCs w:val="32"/>
      <w:lang w:val="en-GB" w:eastAsia="de-DE"/>
    </w:rPr>
  </w:style>
  <w:style w:type="paragraph" w:styleId="Text" w:customStyle="1">
    <w:name w:val="Text"/>
    <w:qFormat/>
    <w:rsid w:val="00a54807"/>
    <w:pPr>
      <w:widowControl/>
      <w:bidi w:val="0"/>
      <w:spacing w:lineRule="atLeast" w:line="320"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eastAsia="en-US" w:val="de-DE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77ca4"/>
    <w:pPr>
      <w:spacing w:lineRule="auto" w:line="259" w:before="240" w:after="0"/>
      <w:outlineLvl w:val="9"/>
    </w:pPr>
    <w:rPr>
      <w:rFonts w:eastAsia="ＭＳ ゴシック" w:cs="" w:cstheme="majorBidi" w:eastAsiaTheme="majorEastAsia"/>
      <w:bCs w:val="false"/>
      <w:caps w:val="false"/>
      <w:smallCaps w:val="false"/>
      <w:sz w:val="24"/>
      <w:szCs w:val="32"/>
      <w:lang w:val="en-US"/>
    </w:rPr>
  </w:style>
  <w:style w:type="paragraph" w:styleId="Caption1">
    <w:name w:val="caption"/>
    <w:basedOn w:val="Text"/>
    <w:next w:val="Normal"/>
    <w:qFormat/>
    <w:rsid w:val="00897355"/>
    <w:pPr>
      <w:spacing w:lineRule="auto" w:line="240"/>
      <w:jc w:val="center"/>
    </w:pPr>
    <w:rPr>
      <w:b/>
      <w:sz w:val="16"/>
    </w:rPr>
  </w:style>
  <w:style w:type="paragraph" w:styleId="011BodycopySubhead" w:customStyle="1">
    <w:name w:val="011_Body_copy_Subhead"/>
    <w:basedOn w:val="Normal"/>
    <w:qFormat/>
    <w:rsid w:val="00522eb4"/>
    <w:pPr/>
    <w:rPr>
      <w:rFonts w:eastAsia="Times New Roman"/>
      <w:sz w:val="22"/>
      <w:szCs w:val="20"/>
      <w:lang w:val="en-GB"/>
    </w:rPr>
  </w:style>
  <w:style w:type="paragraph" w:styleId="P" w:customStyle="1">
    <w:name w:val="p"/>
    <w:basedOn w:val="Normal"/>
    <w:qFormat/>
    <w:rsid w:val="000f6d01"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e63d7b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2e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apes5.sapdevcenter.com/sap/opu/odata/IWBEP/GWSAMPLE_BASIC/$metadata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account.hanatrial.ondemand.com/cockpi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sapes5.sapdevcenter.com/sap/opu/odata/IWBEP/GWSAMPLE_BASIC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32EE6-FD05-4A73-AFA0-A4C2984E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SAP_WordTemplate_short_version_USletter.dotx</Template>
  <TotalTime>82</TotalTime>
  <Application>LibreOffice/7.3.7.2$Linux_X86_64 LibreOffice_project/30$Build-2</Application>
  <AppVersion>15.0000</AppVersion>
  <Pages>10</Pages>
  <Words>1476</Words>
  <Characters>9905</Characters>
  <CharactersWithSpaces>11654</CharactersWithSpaces>
  <Paragraphs>246</Paragraphs>
  <Company>SAP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2018-05-28T10:18:00Z</dcterms:created>
  <dc:creator>Lee Schosid</dc:creator>
  <dc:description/>
  <dc:language>en-US</dc:language>
  <cp:lastModifiedBy/>
  <cp:lastPrinted>2014-02-06T08:19:00Z</cp:lastPrinted>
  <dcterms:modified xsi:type="dcterms:W3CDTF">2023-04-23T16:26:05Z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-643520350</vt:i4>
  </property>
  <property fmtid="{D5CDD505-2E9C-101B-9397-08002B2CF9AE}" pid="3" name="_AuthorEmail">
    <vt:lpwstr>mi.graf@sap.com</vt:lpwstr>
  </property>
  <property fmtid="{D5CDD505-2E9C-101B-9397-08002B2CF9AE}" pid="4" name="_AuthorEmailDisplayName">
    <vt:lpwstr>Graf, Michael</vt:lpwstr>
  </property>
  <property fmtid="{D5CDD505-2E9C-101B-9397-08002B2CF9AE}" pid="5" name="_EmailSubject">
    <vt:lpwstr>update UI51</vt:lpwstr>
  </property>
  <property fmtid="{D5CDD505-2E9C-101B-9397-08002B2CF9AE}" pid="6" name="_NewReviewCycle">
    <vt:lpwstr/>
  </property>
  <property fmtid="{D5CDD505-2E9C-101B-9397-08002B2CF9AE}" pid="7" name="_PreviousAdHocReviewCycleID">
    <vt:i4>-642609815</vt:i4>
  </property>
</Properties>
</file>