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65" w:rsidRDefault="00A67E65" w:rsidP="00A67E65">
      <w:pPr>
        <w:pStyle w:val="NoSpacing"/>
        <w:ind w:left="960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45A16">
        <w:rPr>
          <w:rFonts w:ascii="Arial" w:eastAsia="Times New Roman" w:hAnsi="Arial" w:cs="Arial"/>
          <w:b/>
          <w:color w:val="222222"/>
          <w:sz w:val="28"/>
          <w:szCs w:val="28"/>
        </w:rPr>
        <w:t>SOP of Merchant Time out monitoring</w:t>
      </w:r>
    </w:p>
    <w:p w:rsidR="00647BB5" w:rsidRPr="00021050" w:rsidRDefault="00BD3D21" w:rsidP="00A67E65">
      <w:pPr>
        <w:pStyle w:val="NoSpacing"/>
        <w:ind w:left="960"/>
        <w:rPr>
          <w:rFonts w:eastAsia="Times New Roman" w:cstheme="minorHAnsi"/>
          <w:color w:val="222222"/>
        </w:rPr>
      </w:pPr>
      <w:r w:rsidRPr="00021050">
        <w:rPr>
          <w:rFonts w:eastAsia="Times New Roman" w:cstheme="minorHAnsi"/>
          <w:color w:val="222222"/>
        </w:rPr>
        <w:t>For merchant time</w:t>
      </w:r>
      <w:r w:rsidR="00214B24" w:rsidRPr="00021050">
        <w:rPr>
          <w:rFonts w:eastAsia="Times New Roman" w:cstheme="minorHAnsi"/>
          <w:color w:val="222222"/>
        </w:rPr>
        <w:t xml:space="preserve">out, we </w:t>
      </w:r>
      <w:r w:rsidRPr="00021050">
        <w:rPr>
          <w:rFonts w:eastAsia="Times New Roman" w:cstheme="minorHAnsi"/>
          <w:color w:val="222222"/>
        </w:rPr>
        <w:t>do check on our havanao platform and look where we are getting more failed transactions then click on Error icon and check what is causing the error</w:t>
      </w:r>
      <w:r w:rsidR="00647BB5" w:rsidRPr="00021050">
        <w:rPr>
          <w:rFonts w:eastAsia="Times New Roman" w:cstheme="minorHAnsi"/>
          <w:color w:val="222222"/>
        </w:rPr>
        <w:t>.</w:t>
      </w:r>
      <w:r w:rsidRPr="00021050">
        <w:rPr>
          <w:rFonts w:eastAsia="Times New Roman" w:cstheme="minorHAnsi"/>
          <w:color w:val="222222"/>
        </w:rPr>
        <w:t xml:space="preserve"> </w:t>
      </w:r>
    </w:p>
    <w:p w:rsidR="00214B24" w:rsidRPr="00021050" w:rsidRDefault="00647BB5" w:rsidP="00A67E65">
      <w:pPr>
        <w:pStyle w:val="NoSpacing"/>
        <w:ind w:left="960"/>
        <w:rPr>
          <w:rFonts w:eastAsia="Times New Roman" w:cstheme="minorHAnsi"/>
          <w:color w:val="222222"/>
        </w:rPr>
      </w:pPr>
      <w:r w:rsidRPr="00021050">
        <w:rPr>
          <w:rFonts w:eastAsia="Times New Roman" w:cstheme="minorHAnsi"/>
          <w:color w:val="222222"/>
        </w:rPr>
        <w:t>If</w:t>
      </w:r>
      <w:r w:rsidR="00BD3D21" w:rsidRPr="00021050">
        <w:rPr>
          <w:rFonts w:eastAsia="Times New Roman" w:cstheme="minorHAnsi"/>
          <w:color w:val="222222"/>
        </w:rPr>
        <w:t xml:space="preserve"> we find </w:t>
      </w:r>
      <w:r w:rsidRPr="00021050">
        <w:rPr>
          <w:rFonts w:eastAsia="Times New Roman" w:cstheme="minorHAnsi"/>
          <w:color w:val="222222"/>
        </w:rPr>
        <w:t>is because of timing out, we will immediately communicate our merchant or for who are concerned.</w:t>
      </w:r>
    </w:p>
    <w:p w:rsidR="00647BB5" w:rsidRPr="00021050" w:rsidRDefault="00647BB5" w:rsidP="00A67E65">
      <w:pPr>
        <w:pStyle w:val="NoSpacing"/>
        <w:ind w:left="960"/>
        <w:rPr>
          <w:rFonts w:eastAsia="Times New Roman" w:cstheme="minorHAnsi"/>
          <w:color w:val="222222"/>
        </w:rPr>
      </w:pPr>
      <w:r w:rsidRPr="00021050">
        <w:rPr>
          <w:rFonts w:eastAsia="Times New Roman" w:cstheme="minorHAnsi"/>
          <w:color w:val="222222"/>
        </w:rPr>
        <w:t xml:space="preserve">We still do it manual, but we are working on it to automate it. </w:t>
      </w:r>
    </w:p>
    <w:p w:rsidR="00647BB5" w:rsidRPr="00021050" w:rsidRDefault="00647BB5" w:rsidP="00A67E65">
      <w:pPr>
        <w:pStyle w:val="NoSpacing"/>
        <w:ind w:left="960"/>
        <w:rPr>
          <w:rFonts w:eastAsia="Times New Roman" w:cstheme="minorHAnsi"/>
          <w:color w:val="222222"/>
        </w:rPr>
      </w:pPr>
      <w:r w:rsidRPr="00021050">
        <w:rPr>
          <w:rFonts w:eastAsia="Times New Roman" w:cstheme="minorHAnsi"/>
          <w:color w:val="222222"/>
        </w:rPr>
        <w:t>Below shows how you can get there:</w:t>
      </w:r>
    </w:p>
    <w:p w:rsidR="00CA5F66" w:rsidRDefault="00021050" w:rsidP="00A67E65">
      <w:pPr>
        <w:pStyle w:val="NoSpacing"/>
        <w:ind w:left="960"/>
      </w:pPr>
      <w:r>
        <w:t>Go to your browser and type havanao.com-&gt;click on login-&gt;Enter your username and               password-&gt;then login-&gt;click on Payments then from there you will see all transaction loads</w:t>
      </w:r>
    </w:p>
    <w:p w:rsidR="00647BB5" w:rsidRPr="00214B24" w:rsidRDefault="00021050" w:rsidP="00A67E65">
      <w:pPr>
        <w:pStyle w:val="NoSpacing"/>
        <w:ind w:left="960"/>
      </w:pPr>
      <w:r>
        <w:t>-&gt;</w:t>
      </w:r>
      <w:r w:rsidR="00CA5F66">
        <w:t xml:space="preserve">then click on blue eye icon-&gt;screw down </w:t>
      </w:r>
      <w:r w:rsidR="00DE4C91">
        <w:t>then you will see what merchant response returned.</w:t>
      </w:r>
      <w:bookmarkStart w:id="0" w:name="_GoBack"/>
      <w:bookmarkEnd w:id="0"/>
    </w:p>
    <w:p w:rsidR="00FD745F" w:rsidRDefault="00FD745F"/>
    <w:sectPr w:rsidR="00F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88"/>
    <w:rsid w:val="00021050"/>
    <w:rsid w:val="00214B24"/>
    <w:rsid w:val="00647BB5"/>
    <w:rsid w:val="00A67E65"/>
    <w:rsid w:val="00B13488"/>
    <w:rsid w:val="00BD3D21"/>
    <w:rsid w:val="00CA5F66"/>
    <w:rsid w:val="00DE4C91"/>
    <w:rsid w:val="00F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E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3</cp:revision>
  <dcterms:created xsi:type="dcterms:W3CDTF">2018-03-16T08:38:00Z</dcterms:created>
  <dcterms:modified xsi:type="dcterms:W3CDTF">2018-03-16T14:48:00Z</dcterms:modified>
</cp:coreProperties>
</file>