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6.png" ContentType="image/png"/>
  <Override PartName="/word/media/rId43.png" ContentType="image/png"/>
  <Override PartName="/word/media/rId32.png" ContentType="image/png"/>
  <Override PartName="/word/media/rId41.png" ContentType="image/png"/>
  <Override PartName="/word/media/rId34.png" ContentType="image/png"/>
  <Override PartName="/word/media/rId38.png" ContentType="image/png"/>
  <Override PartName="/word/media/rId27.png" ContentType="image/png"/>
  <Override PartName="/word/media/rId25.png" ContentType="image/png"/>
  <Override PartName="/word/media/rId23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March,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no-environmental-variation"/>
      <w:bookmarkEnd w:id="21"/>
      <w:r>
        <w:t xml:space="preserve">No environmental variation</w:t>
      </w:r>
    </w:p>
    <w:p>
      <w:pPr>
        <w:pStyle w:val="Heading2"/>
      </w:pPr>
      <w:bookmarkStart w:id="22" w:name="metapopulation-survival"/>
      <w:bookmarkEnd w:id="22"/>
      <w:r>
        <w:t xml:space="preserve">Metapopulation survival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_Figure [MetSurv]:Metapopulation survival against competition type by</w:t>
      </w:r>
      <w:r>
        <w:t xml:space="preserve"> </w:t>
      </w:r>
      <w:r>
        <w:t xml:space="preserve">minimum dispersal size. Competition type ranges from 0 to 1, with 0 being</w:t>
      </w:r>
      <w:r>
        <w:t xml:space="preserve"> </w:t>
      </w:r>
      <w:r>
        <w:t xml:space="preserve">full scramble competition and 1 is full contest competition. Individual size</w:t>
      </w:r>
      <w:r>
        <w:t xml:space="preserve"> </w:t>
      </w:r>
      <w:r>
        <w:t xml:space="preserve">varies from 0 to 1. Environmental variance is 0.</w:t>
      </w:r>
    </w:p>
    <w:p>
      <w:pPr>
        <w:pStyle w:val="Heading2"/>
      </w:pPr>
      <w:bookmarkStart w:id="24" w:name="metapopulation-survival-against-population-survival"/>
      <w:bookmarkEnd w:id="24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34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64 rows containing missing values (geom_smooth).</w:t>
      </w:r>
    </w:p>
    <w:p>
      <w:pPr>
        <w:pStyle w:val="FirstParagraph"/>
      </w:pPr>
      <w:r>
        <w:drawing>
          <wp:inline>
            <wp:extent cx="685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[MetSurvPop]: Population survival against metapopulation survival,</w:t>
      </w:r>
      <w:r>
        <w:rPr>
          <w:i/>
        </w:rPr>
        <w:t xml:space="preserve"> </w:t>
      </w:r>
      <w:r>
        <w:rPr>
          <w:i/>
        </w:rPr>
        <w:t xml:space="preserve">by minimum adult dispersal size and competition type. Competition type ranges</w:t>
      </w:r>
      <w:r>
        <w:rPr>
          <w:i/>
        </w:rPr>
        <w:t xml:space="preserve"> </w:t>
      </w:r>
      <w:r>
        <w:rPr>
          <w:i/>
        </w:rPr>
        <w:t xml:space="preserve">from 0 to 1, with 0 being full scramble competition and 1 is full contest</w:t>
      </w:r>
      <w:r>
        <w:rPr>
          <w:i/>
        </w:rPr>
        <w:t xml:space="preserve"> </w:t>
      </w:r>
      <w:r>
        <w:rPr>
          <w:i/>
        </w:rPr>
        <w:t xml:space="preserve">competition. There is no environmental variation.</w:t>
      </w:r>
    </w:p>
    <w:p>
      <w:pPr>
        <w:pStyle w:val="Heading2"/>
      </w:pPr>
      <w:bookmarkStart w:id="26" w:name="metapopulation-survival-and-dispersal"/>
      <w:bookmarkEnd w:id="26"/>
      <w:r>
        <w:t xml:space="preserve">Metapopulation survival and dispersal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MetD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[MetDis]: Comparing metapopulation survival to a binary measure of</w:t>
      </w:r>
      <w:r>
        <w:rPr>
          <w:i/>
        </w:rPr>
        <w:t xml:space="preserve"> </w:t>
      </w:r>
      <w:r>
        <w:rPr>
          <w:i/>
        </w:rPr>
        <w:t xml:space="preserve">whether any populations within the metapopulation produced dispersers at any</w:t>
      </w:r>
      <w:r>
        <w:rPr>
          <w:i/>
        </w:rPr>
        <w:t xml:space="preserve"> </w:t>
      </w:r>
      <w:r>
        <w:rPr>
          <w:i/>
        </w:rPr>
        <w:t xml:space="preserve">time. 0 means no disperal took place, 1 dispersal did take place. No</w:t>
      </w:r>
      <w:r>
        <w:rPr>
          <w:i/>
        </w:rPr>
        <w:t xml:space="preserve"> </w:t>
      </w:r>
      <w:r>
        <w:rPr>
          <w:i/>
        </w:rPr>
        <w:t xml:space="preserve">environmental variation</w:t>
      </w:r>
    </w:p>
    <w:p>
      <w:pPr>
        <w:pStyle w:val="Heading2"/>
      </w:pPr>
      <w:bookmarkStart w:id="28" w:name="what-affects-dispersal"/>
      <w:bookmarkEnd w:id="28"/>
      <w:r>
        <w:t xml:space="preserve">What affects dispersal?</w:t>
      </w:r>
    </w:p>
    <w:p>
      <w:pPr>
        <w:pStyle w:val="FirstParagraph"/>
      </w:pPr>
      <w:r>
        <w:drawing>
          <wp:inline>
            <wp:extent cx="3666766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[Disp]: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place. Black squares</w:t>
      </w:r>
      <w:r>
        <w:rPr>
          <w:i/>
        </w:rPr>
        <w:t xml:space="preserve"> </w:t>
      </w:r>
      <w:r>
        <w:rPr>
          <w:i/>
        </w:rPr>
        <w:t xml:space="preserve">indicate no dispersal took place, light grey squares indicate dispersal occurred.</w:t>
      </w:r>
      <w:r>
        <w:rPr>
          <w:i/>
        </w:rPr>
        <w:t xml:space="preserve"> </w:t>
      </w:r>
      <w:r>
        <w:rPr>
          <w:i/>
        </w:rPr>
        <w:t xml:space="preserve">The square with the black outline is the one combination of competition and</w:t>
      </w:r>
      <w:r>
        <w:rPr>
          <w:i/>
        </w:rPr>
        <w:t xml:space="preserve"> </w:t>
      </w:r>
      <w:r>
        <w:rPr>
          <w:i/>
        </w:rPr>
        <w:t xml:space="preserve">minimum dispersal size where dispersal did take place, but the metapopulation</w:t>
      </w:r>
      <w:r>
        <w:rPr>
          <w:i/>
        </w:rPr>
        <w:t xml:space="preserve"> </w:t>
      </w:r>
      <w:r>
        <w:rPr>
          <w:i/>
        </w:rPr>
        <w:t xml:space="preserve">did not survive to 500 generations.n Environmental variation is set to zero.</w:t>
      </w:r>
    </w:p>
    <w:p>
      <w:pPr>
        <w:pStyle w:val="Heading1"/>
      </w:pPr>
      <w:bookmarkStart w:id="30" w:name="with-environmental-variance"/>
      <w:bookmarkEnd w:id="30"/>
      <w:r>
        <w:t xml:space="preserve">With environmental variance</w:t>
      </w:r>
    </w:p>
    <w:p>
      <w:pPr>
        <w:pStyle w:val="Heading2"/>
      </w:pPr>
      <w:bookmarkStart w:id="31" w:name="metapopulation-survival-1"/>
      <w:bookmarkEnd w:id="31"/>
      <w:r>
        <w:t xml:space="preserve">Metapopulation Survival</w:t>
      </w:r>
    </w:p>
    <w:p>
      <w:pPr>
        <w:pStyle w:val="SourceCode"/>
      </w:pPr>
      <w:r>
        <w:rPr>
          <w:rStyle w:val="VerbatimChar"/>
        </w:rPr>
        <w:t xml:space="preserve">Warning: Removed 89 rows containing missing values (geom_smooth).</w:t>
      </w:r>
    </w:p>
    <w:p>
      <w:pPr>
        <w:pStyle w:val="FirstParagraph"/>
      </w:pPr>
      <w:r>
        <w:drawing>
          <wp:inline>
            <wp:extent cx="5500150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[EnvMetSurv]:Comparing environmental variation to maximum</w:t>
      </w:r>
      <w:r>
        <w:rPr>
          <w:i/>
        </w:rPr>
        <w:t xml:space="preserve"> </w:t>
      </w:r>
      <w:r>
        <w:rPr>
          <w:i/>
        </w:rPr>
        <w:t xml:space="preserve">metapopulation age by competition type, looking only at minimum adult disperal</w:t>
      </w:r>
      <w:r>
        <w:rPr>
          <w:i/>
        </w:rPr>
        <w:t xml:space="preserve"> </w:t>
      </w:r>
      <w:r>
        <w:rPr>
          <w:i/>
        </w:rPr>
        <w:t xml:space="preserve">size 0.6 and 0.8</w:t>
      </w:r>
    </w:p>
    <w:p>
      <w:pPr>
        <w:pStyle w:val="Heading2"/>
      </w:pPr>
      <w:bookmarkStart w:id="33" w:name="population-survival"/>
      <w:bookmarkEnd w:id="33"/>
      <w:r>
        <w:t xml:space="preserve">Population Survival</w:t>
      </w:r>
    </w:p>
    <w:p>
      <w:pPr>
        <w:pStyle w:val="SourceCode"/>
      </w:pPr>
      <w:r>
        <w:rPr>
          <w:rStyle w:val="VerbatimChar"/>
        </w:rPr>
        <w:t xml:space="preserve">Warning: Removed 19 rows containing missing values (geom_smooth).</w:t>
      </w:r>
    </w:p>
    <w:p>
      <w:pPr>
        <w:pStyle w:val="FirstParagraph"/>
      </w:pPr>
      <w:r>
        <w:drawing>
          <wp:inline>
            <wp:extent cx="5500150" cy="366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[EnvPopSurv]:Population survival against environmental variance by</w:t>
      </w:r>
      <w:r>
        <w:rPr>
          <w:i/>
        </w:rPr>
        <w:t xml:space="preserve"> </w:t>
      </w:r>
      <w:r>
        <w:rPr>
          <w:i/>
        </w:rPr>
        <w:t xml:space="preserve">competition type, looking only at minimum adult dispersal size 0.6 and 0.8.</w:t>
      </w:r>
    </w:p>
    <w:p>
      <w:pPr>
        <w:pStyle w:val="Heading2"/>
      </w:pPr>
      <w:bookmarkStart w:id="35" w:name="what-restricts-dispersal"/>
      <w:bookmarkEnd w:id="35"/>
      <w:r>
        <w:t xml:space="preserve">What restricts dispersal?</w:t>
      </w:r>
    </w:p>
    <w:p>
      <w:pPr>
        <w:pStyle w:val="FirstParagraph"/>
      </w:pPr>
      <w:r>
        <w:drawing>
          <wp:inline>
            <wp:extent cx="3666766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 [EnvDisp]: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 with environmental</w:t>
      </w:r>
      <w:r>
        <w:rPr>
          <w:i/>
        </w:rPr>
        <w:t xml:space="preserve"> </w:t>
      </w:r>
      <w:r>
        <w:rPr>
          <w:i/>
        </w:rPr>
        <w:t xml:space="preserve">variation. Black squares indicate no dispersal took place, light grey squares</w:t>
      </w:r>
      <w:r>
        <w:rPr>
          <w:i/>
        </w:rPr>
        <w:t xml:space="preserve"> </w:t>
      </w:r>
      <w:r>
        <w:rPr>
          <w:i/>
        </w:rPr>
        <w:t xml:space="preserve">indicate dispersal occurred and intermediate greys indicate dispersal took place</w:t>
      </w:r>
      <w:r>
        <w:rPr>
          <w:i/>
        </w:rPr>
        <w:t xml:space="preserve"> </w:t>
      </w:r>
      <w:r>
        <w:rPr>
          <w:i/>
        </w:rPr>
        <w:t xml:space="preserve">in some metapopulation. With environmental variation dispersal has gone from</w:t>
      </w:r>
      <w:r>
        <w:rPr>
          <w:i/>
        </w:rPr>
        <w:t xml:space="preserve"> </w:t>
      </w:r>
      <w:r>
        <w:rPr>
          <w:i/>
        </w:rPr>
        <w:t xml:space="preserve">zero to some dispersal when size is 0.6 and competition is 0, size is 0.8, comp</w:t>
      </w:r>
      <w:r>
        <w:rPr>
          <w:i/>
        </w:rPr>
        <w:t xml:space="preserve"> </w:t>
      </w:r>
      <w:r>
        <w:rPr>
          <w:i/>
        </w:rPr>
        <w:t xml:space="preserve">is zero, and when size is 0.8 and comp is 0.2</w:t>
      </w:r>
    </w:p>
    <w:p>
      <w:pPr>
        <w:pStyle w:val="Heading2"/>
      </w:pPr>
      <w:bookmarkStart w:id="37" w:name="dispersal-amount-and-environmental-variation"/>
      <w:bookmarkEnd w:id="37"/>
      <w:r>
        <w:t xml:space="preserve">Dispersal amount and environmental variation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Var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Figure [EnvVarDisp]: Average of log10 number of dispersing colonies per</w:t>
      </w:r>
      <w:r>
        <w:rPr>
          <w:i/>
        </w:rPr>
        <w:t xml:space="preserve"> </w:t>
      </w:r>
      <w:r>
        <w:rPr>
          <w:i/>
        </w:rPr>
        <w:t xml:space="preserve">time step against environmental variation.</w:t>
      </w:r>
    </w:p>
    <w:p>
      <w:pPr>
        <w:pStyle w:val="Heading1"/>
      </w:pPr>
      <w:bookmarkStart w:id="39" w:name="graphs-removed"/>
      <w:bookmarkEnd w:id="39"/>
      <w:r>
        <w:t xml:space="preserve">Graphs removed?</w:t>
      </w:r>
    </w:p>
    <w:p>
      <w:pPr>
        <w:pStyle w:val="Heading2"/>
      </w:pPr>
      <w:bookmarkStart w:id="40" w:name="metapopulation-vs-population-survival-by-minimum-disperal-size"/>
      <w:bookmarkEnd w:id="40"/>
      <w:r>
        <w:t xml:space="preserve">Metapopulation vs population survival by minimum disperal size</w:t>
      </w:r>
    </w:p>
    <w:p>
      <w:pPr>
        <w:pStyle w:val="SourceCode"/>
      </w:pPr>
      <w:r>
        <w:rPr>
          <w:rStyle w:val="VerbatimChar"/>
        </w:rPr>
        <w:t xml:space="preserve">Warning: Removed 151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67 rows containing missing values (geom_smooth).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Figure [EnvMetSurvPop]</w:t>
      </w:r>
    </w:p>
    <w:p>
      <w:pPr>
        <w:pStyle w:val="Heading2"/>
      </w:pPr>
      <w:bookmarkStart w:id="42" w:name="metapopulation-survival-and-dispersal-1"/>
      <w:bookmarkEnd w:id="42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predict.lm(model, newdata = data.frame(x = xseq), se.fit = se, :</w:t>
      </w:r>
      <w:r>
        <w:br w:type="textWrapping"/>
      </w:r>
      <w:r>
        <w:rPr>
          <w:rStyle w:val="VerbatimChar"/>
        </w:rPr>
        <w:t xml:space="preserve">prediction from a rank-deficient fit may be misleading</w:t>
      </w:r>
    </w:p>
    <w:p>
      <w:pPr>
        <w:pStyle w:val="FirstParagraph"/>
      </w:pPr>
      <w:r>
        <w:drawing>
          <wp:inline>
            <wp:extent cx="6858000" cy="24002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DispersalSimulation_files/figure-docx/EnvMet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Figure [EnvMetDisp]</w:t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b254f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f5a68ca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87fd64b5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4c135d14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bc0a6587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2ba10c6d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d5fa226e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41d834ca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9854a339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29046ec1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defd8fdc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dcterms:created xsi:type="dcterms:W3CDTF">2017-03-14T21:55:38Z</dcterms:created>
  <dcterms:modified xsi:type="dcterms:W3CDTF">2017-03-14T21:55:38Z</dcterms:modified>
</cp:coreProperties>
</file>