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  <Override PartName="/word/media/rId28.png" ContentType="image/png"/>
  <Override PartName="/word/media/rId25.png" ContentType="image/png"/>
  <Override PartName="/word/media/rId23.png" ContentType="image/png"/>
  <Override PartName="/word/media/rId37.png" ContentType="image/png"/>
  <Override PartName="/word/media/rId35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December,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count-of-number-of-spiders"/>
      <w:bookmarkEnd w:id="21"/>
      <w:r>
        <w:t xml:space="preserve">Count of number of spiders</w:t>
      </w:r>
    </w:p>
    <w:tbl>
      <w:tblPr>
        <w:tblStyle w:val="TableNormal"/>
        <w:tblW w:type="pct" w:w="3263.8888888888882"/>
        <w:tblLook w:firstRow="1"/>
      </w:tblPr>
      <w:tblGrid>
        <w:gridCol w:w="880"/>
        <w:gridCol w:w="770"/>
        <w:gridCol w:w="770"/>
        <w:gridCol w:w="77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Juv4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SubMale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401</w:t>
            </w:r>
          </w:p>
        </w:tc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233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</w:tr>
    </w:tbl>
    <w:p>
      <w:pPr>
        <w:pStyle w:val="BodyText"/>
      </w:pPr>
      <w:r>
        <w:rPr>
          <w:i/>
        </w:rPr>
        <w:t xml:space="preserve">Count of the number of spiders weighed and measured</w:t>
      </w:r>
    </w:p>
    <w:p>
      <w:pPr>
        <w:pStyle w:val="Heading2"/>
      </w:pPr>
      <w:bookmarkStart w:id="22" w:name="histogram-of-nest-sizes-measured"/>
      <w:bookmarkEnd w:id="22"/>
      <w:r>
        <w:t xml:space="preserve">Histogram of nest sizes measured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NestSize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:Histogram of the size of nests measured</w:t>
      </w:r>
    </w:p>
    <w:p>
      <w:pPr>
        <w:pStyle w:val="Heading2"/>
      </w:pPr>
      <w:bookmarkStart w:id="24" w:name="leg-length-against-colony-size"/>
      <w:bookmarkEnd w:id="24"/>
      <w:r>
        <w:t xml:space="preserve">Leg length against colony size</w:t>
      </w:r>
    </w:p>
    <w:p>
      <w:pPr>
        <w:pStyle w:val="FirstParagraph"/>
      </w:pPr>
      <w:r>
        <w:t xml:space="preserve">The model with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</w:t>
      </w:r>
      <w:r>
        <w:t xml:space="preserve"> </w:t>
      </w:r>
      <w:r>
        <w:t xml:space="preserve">(table 2). After confirming, not surprisingly, that</w:t>
      </w:r>
      <w:r>
        <w:t xml:space="preserve"> </w:t>
      </w:r>
      <w:r>
        <w:t xml:space="preserve">leg length was highly correlated with instar 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4342.93, p = &lt; 0.001 *** ), we</w:t>
      </w:r>
      <w:r>
        <w:t xml:space="preserve"> </w:t>
      </w:r>
      <w:r>
        <w:t xml:space="preserve">found that</w:t>
      </w:r>
    </w:p>
    <w:p>
      <w:pPr>
        <w:pStyle w:val="BodyText"/>
      </w:pPr>
      <w:r>
        <w:t xml:space="preserve">leg length increased increases as colony size increased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, (figure 2),</w:t>
      </w:r>
    </w:p>
    <w:p>
      <w:pPr>
        <w:pStyle w:val="BodyText"/>
      </w:pPr>
      <w:r>
        <w:t xml:space="preserve">but there was a significant two-way interaction between colony size and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~5 ,7~=</w:t>
      </w:r>
      <w:r>
        <w:t xml:space="preserve"> </w:t>
      </w:r>
      <w:r>
        <w:t xml:space="preserve">53.57,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three-way interaction between colony size,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30.4,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this significant interaction we preformed tests on each instar individually.</w:t>
      </w:r>
      <w:r>
        <w:t xml:space="preserve"> </w:t>
      </w:r>
      <w:r>
        <w:t xml:space="preserve">We found that leg length increased with colony size in the older instars,</w:t>
      </w:r>
      <w:r>
        <w:t xml:space="preserve"> </w:t>
      </w:r>
      <w:r>
        <w:t xml:space="preserve">but not significantly so in the younger ones ,</w:t>
      </w:r>
      <w:r>
        <w:br w:type="textWrapping"/>
      </w:r>
      <w:r>
        <w:t xml:space="preserve">(figure 2).</w:t>
      </w:r>
    </w:p>
    <w:p>
      <w:pPr>
        <w:pStyle w:val="BodyText"/>
      </w:pPr>
      <w:r>
        <w:rPr>
          <w:i/>
        </w:rPr>
        <w:t xml:space="preserve">Table 1: Results of individual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instar. Leg length increases as colony size increases, but when tested</w:t>
      </w:r>
      <w:r>
        <w:rPr>
          <w:i/>
        </w:rPr>
        <w:t xml:space="preserve"> </w:t>
      </w:r>
      <w:r>
        <w:rPr>
          <w:i/>
        </w:rPr>
        <w:t xml:space="preserve">individually is significant only for the older instars.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Figure: Leg length against colony size with the full linear model superimposed. Overall leg length increased with</w:t>
      </w:r>
      <w:r>
        <w:t xml:space="preserve"> </w:t>
      </w:r>
      <w:r>
        <w:rPr>
          <w:i/>
        </w:rPr>
        <w:t xml:space="preserve">colony size (p = &lt; 0.001 *** ), but, as there was a significant interaction between colony size</w:t>
      </w:r>
      <w:r>
        <w:rPr>
          <w:i/>
        </w:rPr>
        <w:t xml:space="preserve"> </w:t>
      </w:r>
      <w:r>
        <w:rPr>
          <w:i/>
        </w:rPr>
        <w:t xml:space="preserve">and instar, post-hoc tests in instars individually showed that only the older instars were significant. n = 19 colonies.</w:t>
      </w:r>
    </w:p>
    <w:p>
      <w:pPr>
        <w:pStyle w:val="Heading2"/>
      </w:pPr>
      <w:bookmarkStart w:id="26" w:name="individual-condition-against-colony-size"/>
      <w:bookmarkEnd w:id="26"/>
      <w:r>
        <w:t xml:space="preserve">Individual condition against colony size</w:t>
      </w:r>
    </w:p>
    <w:p>
      <w:pPr>
        <w:pStyle w:val="FirstParagraph"/>
      </w:pPr>
      <w:r>
        <w:t xml:space="preserve">The model with the lowest AIC value included only one interaction term, instar age by colony size and</w:t>
      </w:r>
      <w:r>
        <w:t xml:space="preserve"> </w:t>
      </w:r>
      <w:r>
        <w:t xml:space="preserve">did not include instar sex or instar age as fixed effects (table 2) . Colony size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  <w:r>
        <w:t xml:space="preserve"> </w:t>
      </w:r>
      <w:r>
        <w:t xml:space="preserve">with individual condition decreasing as colony size increased (figure 3).</w:t>
      </w:r>
    </w:p>
    <w:p>
      <w:pPr>
        <w:pStyle w:val="BodyText"/>
      </w:pPr>
      <w:r>
        <w:t xml:space="preserve">There was a significant interaction between instar age</w:t>
      </w:r>
      <w:r>
        <w:t xml:space="preserve"> </w:t>
      </w:r>
      <w:r>
        <w:t xml:space="preserve">and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~4, 5~ =</w:t>
      </w:r>
      <w:r>
        <w:t xml:space="preserve"> </w:t>
      </w:r>
      <w:r>
        <w:t xml:space="preserve">6.76, p = 0.009 ** ), with condition appearing to decrease at a faster rate</w:t>
      </w:r>
      <w:r>
        <w:t xml:space="preserve"> </w:t>
      </w:r>
      <w:r>
        <w:t xml:space="preserve">with colony size as the instar age</w:t>
      </w:r>
      <w:r>
        <w:t xml:space="preserve"> </w:t>
      </w:r>
      <w:r>
        <w:t xml:space="preserve">increases (figure 4).</w:t>
      </w:r>
    </w:p>
    <w:p>
      <w:pPr>
        <w:pStyle w:val="BodyText"/>
      </w:pPr>
      <w:r>
        <w:t xml:space="preserve">However, when performing tests on the instars individually due to the significant interaction, we found that only</w:t>
      </w:r>
      <w:r>
        <w:t xml:space="preserve"> </w:t>
      </w:r>
      <w:r>
        <w:t xml:space="preserve">adult female condition decreased significantly with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~3, 4~ = 7.64,</w:t>
      </w:r>
      <w:r>
        <w:t xml:space="preserve"> </w:t>
      </w:r>
      <w:r>
        <w:t xml:space="preserve">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 Individual condition against colony size, with the full linear model superimposed. Overall condition</w:t>
      </w:r>
      <w:r>
        <w:rPr>
          <w:i/>
        </w:rPr>
        <w:t xml:space="preserve"> </w:t>
      </w:r>
      <w:r>
        <w:rPr>
          <w:i/>
        </w:rPr>
        <w:t xml:space="preserve">decreases with colony size (p = 0.004 ** ), with</w:t>
      </w:r>
      <w:r>
        <w:rPr>
          <w:i/>
        </w:rPr>
        <w:t xml:space="preserve"> </w:t>
      </w:r>
      <w:r>
        <w:rPr>
          <w:i/>
        </w:rPr>
        <w:t xml:space="preserve">a significant interaction with instar age (p = &lt; 0.001</w:t>
      </w:r>
      <w:r>
        <w:rPr>
          <w:i/>
        </w:rPr>
        <w:t xml:space="preserve"> </w:t>
      </w:r>
      <w:r>
        <w:rPr>
          <w:i/>
        </w:rPr>
        <w:t xml:space="preserve">*** ).</w:t>
      </w:r>
    </w:p>
    <w:p>
      <w:pPr>
        <w:pStyle w:val="FirstParagraph"/>
      </w:pPr>
      <w:r>
        <w:drawing>
          <wp:inline>
            <wp:extent cx="5046020" cy="32111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InstarConditionInterac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 The predicted values, by instar age, from the full linear model of individual condition against colony size.</w:t>
      </w:r>
      <w:r>
        <w:rPr>
          <w:i/>
        </w:rPr>
        <w:t xml:space="preserve"> </w:t>
      </w:r>
      <w:r>
        <w:rPr>
          <w:i/>
        </w:rPr>
        <w:t xml:space="preserve">As instar age increases, the gradient of the line increases. n = 19</w:t>
      </w:r>
      <w:r>
        <w:rPr>
          <w:i/>
        </w:rPr>
        <w:t xml:space="preserve"> </w:t>
      </w:r>
      <w:r>
        <w:rPr>
          <w:i/>
        </w:rPr>
        <w:t xml:space="preserve">colonies.</w:t>
      </w:r>
    </w:p>
    <w:p>
      <w:pPr>
        <w:pStyle w:val="Heading2"/>
      </w:pPr>
      <w:bookmarkStart w:id="29" w:name="within-colony-variance-against-colony-size"/>
      <w:bookmarkEnd w:id="29"/>
      <w:r>
        <w:t xml:space="preserve">Within-colony variance against colony size</w:t>
      </w:r>
    </w:p>
    <w:p>
      <w:pPr>
        <w:pStyle w:val="Heading3"/>
      </w:pPr>
      <w:bookmarkStart w:id="30" w:name="leg-length-variance"/>
      <w:bookmarkEnd w:id="30"/>
      <w:r>
        <w:t xml:space="preserve">Leg length variance</w:t>
      </w:r>
    </w:p>
    <w:p>
      <w:pPr>
        <w:pStyle w:val="FirstParagraph"/>
      </w:pPr>
      <w:r>
        <w:t xml:space="preserve">There was no significant effect of nest size on within-colony variance in leg length. However, before transformation, the average leg variance was</w:t>
      </w:r>
      <w:r>
        <w:t xml:space="preserve"> </w:t>
      </w:r>
      <w:r>
        <w:t xml:space="preserve">0.09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which is small given that the range of possible values is between zero and one.</w:t>
      </w:r>
    </w:p>
    <w:p>
      <w:pPr>
        <w:pStyle w:val="Heading3"/>
      </w:pPr>
      <w:bookmarkStart w:id="31" w:name="condition-variance"/>
      <w:bookmarkEnd w:id="31"/>
      <w:r>
        <w:t xml:space="preserve">Condition Variance</w:t>
      </w:r>
    </w:p>
    <w:p>
      <w:pPr>
        <w:pStyle w:val="FirstParagraph"/>
      </w:pPr>
      <w:r>
        <w:t xml:space="preserve">The average within-colony condition variance was also small at 0.07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However, there were</w:t>
      </w:r>
      <w:r>
        <w:t xml:space="preserve"> </w:t>
      </w:r>
      <w:r>
        <w:t xml:space="preserve">significant fixed effects. The final model included only colony size, the two-way interaction instar age by</w:t>
      </w:r>
      <w:r>
        <w:t xml:space="preserve"> </w:t>
      </w:r>
      <w:r>
        <w:t xml:space="preserve">sex interaction and the two-way interaction instar age squared by instar sex</w:t>
      </w:r>
      <w:r>
        <w:t xml:space="preserve"> </w:t>
      </w:r>
      <w:r>
        <w:t xml:space="preserve">(table 2).</w:t>
      </w:r>
      <w:r>
        <w:t xml:space="preserve"> </w:t>
      </w:r>
      <w:r>
        <w:t xml:space="preserve">Colony had a significat effect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</w:t>
      </w:r>
      <w:r>
        <w:t xml:space="preserve"> </w:t>
      </w:r>
      <w:r>
        <w:t xml:space="preserve">** ) as within-colony condition variance decreased with</w:t>
      </w:r>
      <w:r>
        <w:t xml:space="preserve"> </w:t>
      </w:r>
      <w:r>
        <w:t xml:space="preserve">increasing colony size (figure 5). Any</w:t>
      </w:r>
      <w:r>
        <w:t xml:space="preserve"> </w:t>
      </w:r>
      <w:r>
        <w:t xml:space="preserve">interactions of instar age or sex with colony size was not significant.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30.525, p</w:t>
      </w:r>
      <w:r>
        <w:t xml:space="preserve"> </w:t>
      </w:r>
      <w:r>
        <w:t xml:space="preserve">&lt; 0.001 *** ), 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25.315, p &lt; 0.001</w:t>
      </w:r>
      <w:r>
        <w:t xml:space="preserve"> </w:t>
      </w:r>
      <w:r>
        <w:t xml:space="preserve">*** ,</w:t>
      </w:r>
      <w:r>
        <w:t xml:space="preserve"> </w:t>
      </w:r>
      <w:r>
        <w:t xml:space="preserve">(figure 5). 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6).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Warning: Removed 1 rows containing missing values (geom_path).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 : Within-colony condition variance against colony size with the generalized linear model superimposed.</w:t>
      </w:r>
      <w:r>
        <w:rPr>
          <w:i/>
        </w:rPr>
        <w:t xml:space="preserve"> </w:t>
      </w:r>
      <w:r>
        <w:rPr>
          <w:i/>
        </w:rPr>
        <w:t xml:space="preserve">Colony size was significant (p = 0.007 ** ), but all of the colony size interactions were not.</w:t>
      </w:r>
    </w:p>
    <w:p>
      <w:pPr>
        <w:pStyle w:val="FirstParagraph"/>
      </w:pPr>
      <w:r>
        <w:drawing>
          <wp:inline>
            <wp:extent cx="4587290" cy="32111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 :Within-colony condition variance by instar age and sex. Overlaid</w:t>
      </w:r>
      <w:r>
        <w:rPr>
          <w:i/>
        </w:rPr>
        <w:t xml:space="preserve"> </w:t>
      </w:r>
      <w:r>
        <w:rPr>
          <w:i/>
        </w:rPr>
        <w:t xml:space="preserve">is the generalized linear model, which has the square of instar age as a significant term.</w:t>
      </w:r>
    </w:p>
    <w:p>
      <w:pPr>
        <w:pStyle w:val="Heading2"/>
      </w:pPr>
      <w:bookmarkStart w:id="34" w:name="size-and-condition-of-dispersers-against-philopatric-conspecifics"/>
      <w:bookmarkEnd w:id="34"/>
      <w:r>
        <w:t xml:space="preserve">Size and condition of dispersers against philopatric conspecifics</w:t>
      </w:r>
    </w:p>
    <w:p>
      <w:pPr>
        <w:pStyle w:val="FirstParagraph"/>
      </w:pPr>
      <w:r>
        <w:t xml:space="preserve">Adult female leg length was larger in propagules compared to adult females from their natal</w:t>
      </w:r>
      <w:r>
        <w:t xml:space="preserve"> </w:t>
      </w:r>
      <w:r>
        <w:t xml:space="preserve">colonies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 individual condition of dispersers was higher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,</w:t>
      </w:r>
      <w:r>
        <w:t xml:space="preserve"> </w:t>
      </w:r>
      <w:r>
        <w:t xml:space="preserve">(figure 7)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Figure: Condition and leg length of adult females in propagues compared to</w:t>
      </w:r>
      <w:r>
        <w:rPr>
          <w:i/>
        </w:rPr>
        <w:t xml:space="preserve"> </w:t>
      </w:r>
      <w:r>
        <w:rPr>
          <w:i/>
        </w:rPr>
        <w:t xml:space="preserve">adult females in their natal colony. Both were significant, n source colonies</w:t>
      </w:r>
      <w:r>
        <w:rPr>
          <w:i/>
        </w:rPr>
        <w:t xml:space="preserve"> </w:t>
      </w:r>
      <w:r>
        <w:rPr>
          <w:i/>
        </w:rPr>
        <w:t xml:space="preserve">= 2, n propagules = 39</w:t>
      </w:r>
    </w:p>
    <w:p>
      <w:pPr>
        <w:pStyle w:val="Heading2"/>
      </w:pPr>
      <w:bookmarkStart w:id="36" w:name="single-female-colony-survival"/>
      <w:bookmarkEnd w:id="36"/>
      <w:r>
        <w:t xml:space="preserve">Single female colony survival</w:t>
      </w:r>
    </w:p>
    <w:p>
      <w:pPr>
        <w:pStyle w:val="FirstParagraph"/>
      </w:pPr>
      <w:r>
        <w:t xml:space="preserve">We found that colonies with single female colonies had a very low survival rate,</w:t>
      </w:r>
      <w:r>
        <w:t xml:space="preserve"> </w:t>
      </w:r>
      <w:r>
        <w:t xml:space="preserve">with there being only around a 15% chance that a single colony would survive</w:t>
      </w:r>
      <w:r>
        <w:t xml:space="preserve"> </w:t>
      </w:r>
      <w:r>
        <w:t xml:space="preserve">to 50 days after establishment (figure 8).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p>
      <w:pPr>
        <w:pStyle w:val="Heading2"/>
      </w:pPr>
      <w:bookmarkStart w:id="38" w:name="list-of-full-models-used"/>
      <w:bookmarkEnd w:id="38"/>
      <w:r>
        <w:t xml:space="preserve">List of full models used</w:t>
      </w:r>
    </w:p>
    <w:p>
      <w:pPr>
        <w:pStyle w:val="FirstParagraph"/>
      </w:pPr>
      <w:r>
        <w:rPr>
          <w:i/>
        </w:rPr>
        <w:t xml:space="preserve">Table 2: The full models used for each test. Varibles printed as (1|*****)</w:t>
      </w:r>
      <w:r>
        <w:rPr>
          <w:i/>
        </w:rPr>
        <w:t xml:space="preserve"> </w:t>
      </w:r>
      <w:r>
        <w:rPr>
          <w:i/>
        </w:rPr>
        <w:t xml:space="preserve">indicate random factors.</w:t>
      </w:r>
    </w:p>
    <w:tbl>
      <w:tblPr>
        <w:tblStyle w:val="TableNormal"/>
        <w:tblW w:type="pct" w:w="5000.0"/>
        <w:tblLook w:firstRow="1"/>
      </w:tblPr>
      <w:tblGrid>
        <w:gridCol w:w="3140"/>
        <w:gridCol w:w="477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Full Model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 length vs. colony size</w:t>
            </w:r>
          </w:p>
        </w:tc>
        <w:tc>
          <w:p>
            <w:pPr>
              <w:pStyle w:val="Compact"/>
              <w:jc w:val="center"/>
            </w:pPr>
            <w:r>
              <w:t xml:space="preserve">log(LegLength)=log(ColonySize) + InstarAge + log(ColonySize):InstarAge</w:t>
            </w:r>
            <w:r>
              <w:t xml:space="preserve"> </w:t>
            </w:r>
            <w:r>
              <w:t xml:space="preserve">+ log(ColonySize):InstarAge:InstarSex + (1|Colony)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vs. colony size</w:t>
            </w:r>
          </w:p>
        </w:tc>
        <w:tc>
          <w:p>
            <w:pPr>
              <w:pStyle w:val="Compact"/>
              <w:jc w:val="center"/>
            </w:pPr>
            <w:r>
              <w:t xml:space="preserve">Condition=log(ColonySize) + log(ColonySize):InstarAge + (1|Colony)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Variance vs. colony size</w:t>
            </w:r>
          </w:p>
        </w:tc>
        <w:tc>
          <w:p>
            <w:pPr>
              <w:pStyle w:val="Compact"/>
              <w:jc w:val="center"/>
            </w:pPr>
            <w:r>
              <w:t xml:space="preserve">Variance=log(ColonySize) + InstarAge:InstarSex +</w:t>
            </w:r>
            <w:r>
              <w:t xml:space="preserve"> </w:t>
            </w:r>
            <w:r>
              <w:t xml:space="preserve">InstarSex:sqr(InstarAge)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 length dispersed female vs. source colony</w:t>
            </w:r>
          </w:p>
        </w:tc>
        <w:tc>
          <w:p>
            <w:pPr>
              <w:pStyle w:val="Compact"/>
              <w:jc w:val="center"/>
            </w:pPr>
            <w:r>
              <w:t xml:space="preserve">log(LegLength)=ColonyType + (1|Colony) + (1|SourceColony)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Condition dispersed female vs. source colony</w:t>
            </w:r>
          </w:p>
        </w:tc>
        <w:tc>
          <w:p>
            <w:pPr>
              <w:pStyle w:val="Compact"/>
              <w:jc w:val="center"/>
            </w:pPr>
            <w:r>
              <w:t xml:space="preserve">Condition=ColonyType + (1|Colony) + (1|SourceColony)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6d96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154865c3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64a9dbb3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514acabb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e5b85cd9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b6f2d1d7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e1353b45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1d6e4517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8">
    <w:nsid w:val="b62f1025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3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2016-12-22T22:36:18Z</dcterms:created>
  <dcterms:modified xsi:type="dcterms:W3CDTF">2016-12-22T22:36:18Z</dcterms:modified>
</cp:coreProperties>
</file>