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2.png" ContentType="image/png"/>
  <Override PartName="/word/media/rId22.png" ContentType="image/png"/>
  <Override PartName="/word/media/rId36.png" ContentType="image/png"/>
  <Override PartName="/word/media/rId34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eg-vs.-colony-size"/>
      <w:bookmarkEnd w:id="21"/>
      <w:r>
        <w:t xml:space="preserve">Leg Vs. Colony Size</w:t>
      </w:r>
    </w:p>
    <w:p>
      <w:pPr>
        <w:pStyle w:val="FirstParagraph"/>
      </w:pPr>
      <w:r>
        <w:t xml:space="preserve">The model with the lowest AIC was (logLeg ~ logCtFm + logCtFm:InstarNumber:InstarSex + logCtFm:InstarNumber + InstarSex:InstarNumber + InstarNumber + InstarSex + (1 | NestID)). Using this as the full model we found that</w:t>
      </w:r>
      <w:r>
        <w:t xml:space="preserve"> </w:t>
      </w:r>
      <w:r>
        <w:t xml:space="preserve">leg length increases as colony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36.23,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Leg length was significantly correlated with instar age, but that is not surprising due to their different physiology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5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4365.62,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leg length was significantly correlated with instar sex, but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5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4365.62,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The three way interaction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8,9</w:t>
      </w:r>
      <w:r>
        <w:t xml:space="preserve"> </w:t>
      </w:r>
      <w:r>
        <w:t xml:space="preserve">=</w:t>
      </w:r>
      <w:r>
        <w:t xml:space="preserve"> </w:t>
      </w:r>
      <w:r>
        <w:t xml:space="preserve">2.66, p = 0.103 ).</w:t>
      </w:r>
    </w:p>
    <w:p>
      <w:pPr>
        <w:pStyle w:val="BodyText"/>
      </w:pPr>
      <w:r>
        <w:t xml:space="preserve">However the instar age x nest size interaction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5,9</w:t>
      </w:r>
      <w:r>
        <w:t xml:space="preserve"> </w:t>
      </w:r>
      <w:r>
        <w:t xml:space="preserve">=</w:t>
      </w:r>
      <w:r>
        <w:t xml:space="preserve"> </w:t>
      </w:r>
      <w:r>
        <w:t xml:space="preserve">4365.62, p = &lt; 0.001 *** ).</w:t>
      </w:r>
    </w:p>
    <w:p>
      <w:pPr>
        <w:pStyle w:val="BodyText"/>
      </w:pPr>
      <w:r>
        <w:t xml:space="preserve">As the effect of colony size on spider size was absent in the youngest instars (Table 1); it was first detectable in subadult males and females.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The overlaid model</w:t>
      </w:r>
      <w:r>
        <w:t xml:space="preserve"> </w:t>
      </w:r>
      <w:r>
        <w:t xml:space="preserve">is logLeg ~ logCtFm + Instar + logCtFm:Instar + (1 | NestID). Overall leg length decreases with</w:t>
      </w:r>
      <w:r>
        <w:t xml:space="preserve"> </w:t>
      </w:r>
      <w:r>
        <w:t xml:space="preserve">colony size (p = &lt; 0.001 *** ) and 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Again the model with the lowest AIC included colony size, instar and instar x colony size interaction.</w:t>
      </w:r>
      <w:r>
        <w:t xml:space="preserve"> </w:t>
      </w:r>
      <w:r>
        <w:t xml:space="preserve">Condition decreases as colony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17.13, p = 0.009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Condition was significantly correlated with instar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20.45, p = 0.025</w:t>
      </w:r>
      <w:r>
        <w:t xml:space="preserve"> </w:t>
      </w:r>
      <w:r>
        <w:t xml:space="preserve">* ).</w:t>
      </w:r>
    </w:p>
    <w:p>
      <w:pPr>
        <w:pStyle w:val="BodyText"/>
      </w:pPr>
      <w:r>
        <w:t xml:space="preserve">Again there was a significant interaction between instar 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9,14</w:t>
      </w:r>
      <w:r>
        <w:t xml:space="preserve"> </w:t>
      </w:r>
      <w:r>
        <w:t xml:space="preserve">=</w:t>
      </w:r>
      <w:r>
        <w:t xml:space="preserve"> </w:t>
      </w:r>
      <w:r>
        <w:t xml:space="preserve">12.32, p = 0.031 * ).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The overlaid model is</w:t>
      </w:r>
      <w:r>
        <w:t xml:space="preserve"> </w:t>
      </w:r>
      <w:r>
        <w:t xml:space="preserve">condResiduals ~ logCtFm + Instar + logCtFm:Instar + (1 | NestID). Overall leg length decreases with colony size</w:t>
      </w:r>
      <w:r>
        <w:t xml:space="preserve"> </w:t>
      </w:r>
      <w:r>
        <w:t xml:space="preserve">(p = 0.009 ** ) and there was a significant</w:t>
      </w:r>
      <w:r>
        <w:t xml:space="preserve"> </w:t>
      </w:r>
      <w:r>
        <w:t xml:space="preserve">interaction with instar(p = 0.025 * ).</w:t>
      </w:r>
    </w:p>
    <w:p>
      <w:pPr>
        <w:pStyle w:val="Heading2"/>
      </w:pPr>
      <w:bookmarkStart w:id="25" w:name="within-colony-variance-vs.-colony-size"/>
      <w:bookmarkEnd w:id="25"/>
      <w:r>
        <w:t xml:space="preserve">Within Colony Variance Vs. colony size</w:t>
      </w:r>
    </w:p>
    <w:p>
      <w:pPr>
        <w:pStyle w:val="Heading3"/>
      </w:pPr>
      <w:bookmarkStart w:id="26" w:name="condition-variance"/>
      <w:bookmarkEnd w:id="26"/>
      <w:r>
        <w:t xml:space="preserve">Condition Variance</w:t>
      </w:r>
    </w:p>
    <w:p>
      <w:pPr>
        <w:pStyle w:val="FirstParagraph"/>
      </w:pPr>
      <w:r>
        <w:t xml:space="preserve">The model with the lowest AIC value only included colony size and instar as explanatory factors.</w:t>
      </w:r>
      <w:r>
        <w:t xml:space="preserve"> </w:t>
      </w:r>
      <w:r>
        <w:t xml:space="preserve">Instar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21.9, p = &lt; 0.001</w:t>
      </w:r>
      <w:r>
        <w:t xml:space="preserve"> </w:t>
      </w:r>
      <w:r>
        <w:t xml:space="preserve">*** ), however colony size was not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1.32, p = 0.25</w:t>
      </w:r>
      <w:r>
        <w:t xml:space="preserve"> 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Variance in condition against colony size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instarCond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:Condition variance within colonies by instar. I am not sure yet whether</w:t>
      </w:r>
      <w:r>
        <w:t xml:space="preserve"> </w:t>
      </w:r>
      <w:r>
        <w:t xml:space="preserve">this is a real results and/or intereseting to the story</w:t>
      </w:r>
    </w:p>
    <w:p>
      <w:pPr>
        <w:pStyle w:val="Heading3"/>
      </w:pPr>
      <w:bookmarkStart w:id="29" w:name="leg-length-variance"/>
      <w:bookmarkEnd w:id="29"/>
      <w:r>
        <w:t xml:space="preserve">Leg Length Variance</w:t>
      </w:r>
    </w:p>
    <w:p>
      <w:pPr>
        <w:pStyle w:val="FirstParagraph"/>
      </w:pPr>
      <w:r>
        <w:t xml:space="preserve">The model with the lowest AIC value only included colony size and instar as explantory factors.</w:t>
      </w:r>
      <w:r>
        <w:t xml:space="preserve"> </w:t>
      </w:r>
      <w:r>
        <w:t xml:space="preserve">Instar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8.57, p = 0.127</w:t>
      </w:r>
      <w:r>
        <w:t xml:space="preserve"> </w:t>
      </w:r>
      <w:r>
        <w:t xml:space="preserve">), neither was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0.23, p = 0.631</w:t>
      </w:r>
      <w:r>
        <w:t xml:space="preserve"> </w:t>
      </w:r>
      <w:r>
        <w:t xml:space="preserve">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instarLeg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:Leg length variance within colonies by instar. I am not sure yet whether</w:t>
      </w:r>
      <w:r>
        <w:t xml:space="preserve"> </w:t>
      </w:r>
      <w:r>
        <w:t xml:space="preserve">this is a real results and/or intereseting to the story</w:t>
      </w:r>
    </w:p>
    <w:p>
      <w:pPr>
        <w:pStyle w:val="Heading1"/>
      </w:pPr>
      <w:bookmarkStart w:id="31" w:name="biomass-per-capita-vs-colony-size"/>
      <w:bookmarkEnd w:id="31"/>
      <w:r>
        <w:t xml:space="preserve">Biomass per capita vs colony size</w:t>
      </w:r>
    </w:p>
    <w:p>
      <w:pPr>
        <w:pStyle w:val="FirstParagraph"/>
      </w:pPr>
      <w:r>
        <w:t xml:space="preserve">Again the model with the lowest AIC included colony size, instar and instar x colony size interaction.</w:t>
      </w:r>
      <w:r>
        <w:t xml:space="preserve"> </w:t>
      </w:r>
      <w:r>
        <w:t xml:space="preserve">Condition decreases as colony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5.86, p = 0.015</w:t>
      </w:r>
      <w:r>
        <w:t xml:space="preserve"> </w:t>
      </w:r>
      <w:r>
        <w:t xml:space="preserve">* 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GraphBiom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Figure : Variance in condition against colony size</w:t>
      </w:r>
    </w:p>
    <w:p>
      <w:pPr>
        <w:pStyle w:val="Heading2"/>
      </w:pPr>
      <w:bookmarkStart w:id="33" w:name="original-colony-vs-propagule"/>
      <w:bookmarkEnd w:id="33"/>
      <w:r>
        <w:t xml:space="preserve">Original Colony Vs Propagule</w:t>
      </w:r>
    </w:p>
    <w:p>
      <w:pPr>
        <w:pStyle w:val="FirstParagraph"/>
      </w:pPr>
      <w:r>
        <w:t xml:space="preserve">Leg length was larger in propagules compared to the source colony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Individuals in propagules have better condition compared to those in the</w:t>
      </w:r>
      <w:r>
        <w:t xml:space="preserve"> </w:t>
      </w:r>
      <w:r>
        <w:t xml:space="preserve">original nests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nest</w:t>
      </w:r>
    </w:p>
    <w:p>
      <w:pPr>
        <w:pStyle w:val="Heading2"/>
      </w:pPr>
      <w:bookmarkStart w:id="35" w:name="propagule-survival"/>
      <w:bookmarkEnd w:id="35"/>
      <w:r>
        <w:t xml:space="preserve">Propagule survival</w:t>
      </w:r>
    </w:p>
    <w:p>
      <w:pPr>
        <w:pStyle w:val="FirstParagraph"/>
      </w:pPr>
      <w:r>
        <w:t xml:space="preserve">We found that nests with single females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nests.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2f4e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d5a45d02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919f49d6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cd5ce452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7dbf58a0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25e43ac8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61436c68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4078a148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66ce6aa8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</cp:coreProperties>
</file>