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FE" w:rsidRPr="00EA0208" w:rsidRDefault="00CC6DC6" w:rsidP="00CC6DC6">
      <w:pPr>
        <w:jc w:val="center"/>
        <w:rPr>
          <w:rFonts w:cs="Times New Roman"/>
          <w:b/>
          <w:i/>
          <w:sz w:val="24"/>
          <w:szCs w:val="24"/>
          <w:u w:val="single"/>
        </w:rPr>
      </w:pPr>
      <w:r w:rsidRPr="00EA0208">
        <w:rPr>
          <w:rFonts w:cs="Times New Roman"/>
          <w:b/>
          <w:i/>
          <w:sz w:val="24"/>
          <w:szCs w:val="24"/>
          <w:u w:val="single"/>
        </w:rPr>
        <w:t>Dispersal and resource allocation methods s</w:t>
      </w:r>
      <w:r w:rsidR="002F7B74" w:rsidRPr="00EA0208">
        <w:rPr>
          <w:rFonts w:cs="Times New Roman"/>
          <w:b/>
          <w:i/>
          <w:sz w:val="24"/>
          <w:szCs w:val="24"/>
          <w:u w:val="single"/>
        </w:rPr>
        <w:t>imulation outline</w:t>
      </w:r>
      <w:r w:rsidR="00671CE3" w:rsidRPr="00EA0208">
        <w:rPr>
          <w:rFonts w:cs="Times New Roman"/>
          <w:b/>
          <w:i/>
          <w:sz w:val="24"/>
          <w:szCs w:val="24"/>
          <w:u w:val="single"/>
        </w:rPr>
        <w:t>: Individual based model with condition dependent dispersal</w:t>
      </w:r>
    </w:p>
    <w:p w:rsidR="00CC6DC6" w:rsidRPr="00CC6DC6" w:rsidRDefault="00CC6DC6" w:rsidP="00CC6DC6">
      <w:pPr>
        <w:jc w:val="both"/>
        <w:rPr>
          <w:rFonts w:cs="Times New Roman"/>
          <w:sz w:val="28"/>
          <w:szCs w:val="28"/>
          <w:u w:val="single"/>
        </w:rPr>
      </w:pPr>
    </w:p>
    <w:p w:rsidR="00CC6DC6" w:rsidRPr="00EA0208" w:rsidRDefault="00CC6DC6" w:rsidP="00CC6DC6">
      <w:pPr>
        <w:jc w:val="both"/>
        <w:rPr>
          <w:rFonts w:cs="Times New Roman"/>
          <w:b/>
          <w:sz w:val="24"/>
          <w:szCs w:val="24"/>
        </w:rPr>
      </w:pPr>
      <w:r w:rsidRPr="00EA0208">
        <w:rPr>
          <w:rFonts w:cs="Times New Roman"/>
          <w:b/>
          <w:sz w:val="24"/>
          <w:szCs w:val="24"/>
        </w:rPr>
        <w:t>Basic outline of model</w:t>
      </w:r>
    </w:p>
    <w:p w:rsidR="00CC6DC6" w:rsidRDefault="00CC6DC6" w:rsidP="00CC6DC6">
      <w:pPr>
        <w:spacing w:before="360" w:after="360" w:line="480" w:lineRule="auto"/>
        <w:rPr>
          <w:rFonts w:cs="Times New Roman"/>
          <w:sz w:val="24"/>
          <w:szCs w:val="24"/>
          <w:u w:val="single"/>
        </w:rPr>
      </w:pPr>
      <w:r w:rsidRPr="00CC6DC6">
        <w:rPr>
          <w:rFonts w:cs="Times New Roman"/>
          <w:noProof/>
          <w:sz w:val="24"/>
          <w:szCs w:val="24"/>
          <w:u w:val="single"/>
          <w:lang w:eastAsia="en-GB"/>
        </w:rPr>
        <w:pict>
          <v:shapetype id="_x0000_t202" coordsize="21600,21600" o:spt="202" path="m,l,21600r21600,l21600,xe">
            <v:stroke joinstyle="miter"/>
            <v:path gradientshapeok="t" o:connecttype="rect"/>
          </v:shapetype>
          <v:shape id="_x0000_s1214" type="#_x0000_t202" style="position:absolute;margin-left:222.05pt;margin-top:-.45pt;width:46pt;height:21.9pt;z-index:251671552">
            <v:textbox style="mso-next-textbox:#_x0000_s1214">
              <w:txbxContent>
                <w:p w:rsidR="007749A2" w:rsidRDefault="007749A2" w:rsidP="00CC6DC6">
                  <w:pPr>
                    <w:jc w:val="center"/>
                  </w:pPr>
                  <w:r>
                    <w:t>START</w:t>
                  </w:r>
                </w:p>
              </w:txbxContent>
            </v:textbox>
          </v:shape>
        </w:pict>
      </w:r>
      <w:r>
        <w:rPr>
          <w:rFonts w:cs="Times New Roman"/>
          <w:noProof/>
          <w:sz w:val="24"/>
          <w:szCs w:val="24"/>
          <w:u w:val="single"/>
          <w:lang w:eastAsia="en-GB"/>
        </w:rPr>
        <w:pict>
          <v:shapetype id="_x0000_t32" coordsize="21600,21600" o:spt="32" o:oned="t" path="m,l21600,21600e" filled="f">
            <v:path arrowok="t" fillok="f" o:connecttype="none"/>
            <o:lock v:ext="edit" shapetype="t"/>
          </v:shapetype>
          <v:shape id="_x0000_s1222" type="#_x0000_t32" style="position:absolute;margin-left:245.7pt;margin-top:71.6pt;width:.05pt;height:13.2pt;flip:x;z-index:251679744" o:connectortype="straight" strokecolor="#5a5a5a [2109]" strokeweight="1.75pt">
            <v:stroke endarrow="block"/>
          </v:shape>
        </w:pict>
      </w:r>
      <w:r>
        <w:rPr>
          <w:rFonts w:cs="Times New Roman"/>
          <w:noProof/>
          <w:sz w:val="24"/>
          <w:szCs w:val="24"/>
          <w:u w:val="single"/>
          <w:lang w:eastAsia="en-GB"/>
        </w:rPr>
        <w:pict>
          <v:shape id="_x0000_s1223" type="#_x0000_t202" style="position:absolute;margin-left:16.05pt;margin-top:141pt;width:133.5pt;height:24.2pt;z-index:251680768">
            <v:textbox style="mso-next-textbox:#_x0000_s1223">
              <w:txbxContent>
                <w:p w:rsidR="007749A2" w:rsidRDefault="007749A2" w:rsidP="00CC6DC6">
                  <w:r>
                    <w:t>Female(s) die after x time</w:t>
                  </w:r>
                </w:p>
              </w:txbxContent>
            </v:textbox>
          </v:shape>
        </w:pict>
      </w:r>
      <w:r>
        <w:rPr>
          <w:rFonts w:cs="Times New Roman"/>
          <w:noProof/>
          <w:sz w:val="24"/>
          <w:szCs w:val="24"/>
          <w:u w:val="single"/>
          <w:lang w:eastAsia="en-GB"/>
        </w:rPr>
        <w:pict>
          <v:shape id="_x0000_s1215" type="#_x0000_t32" style="position:absolute;margin-left:247.3pt;margin-top:26.85pt;width:0;height:13.15pt;z-index:251672576" o:connectortype="straight" strokecolor="#5a5a5a [2109]" strokeweight="1.75pt">
            <v:stroke endarrow="block"/>
          </v:shape>
        </w:pict>
      </w:r>
      <w:r>
        <w:rPr>
          <w:rFonts w:cs="Times New Roman"/>
          <w:noProof/>
          <w:sz w:val="24"/>
          <w:szCs w:val="24"/>
          <w:u w:val="single"/>
          <w:lang w:eastAsia="en-GB"/>
        </w:rPr>
        <w:pict>
          <v:shape id="_x0000_s1220" type="#_x0000_t32" style="position:absolute;margin-left:170.95pt;margin-top:319.7pt;width:38.65pt;height:38.15pt;z-index:251677696" o:connectortype="straight" strokecolor="#5a5a5a [2109]" strokeweight="1.75pt">
            <v:stroke endarrow="block"/>
          </v:shape>
        </w:pict>
      </w:r>
      <w:r>
        <w:rPr>
          <w:rFonts w:cs="Times New Roman"/>
          <w:noProof/>
          <w:sz w:val="24"/>
          <w:szCs w:val="24"/>
          <w:u w:val="single"/>
          <w:lang w:eastAsia="en-GB"/>
        </w:rPr>
        <w:pict>
          <v:shape id="_x0000_s1218" type="#_x0000_t32" style="position:absolute;margin-left:300.5pt;margin-top:256.25pt;width:58.95pt;height:36.75pt;z-index:251675648" o:connectortype="straight" strokecolor="#5a5a5a [2109]" strokeweight="1.75pt">
            <v:stroke endarrow="block"/>
          </v:shape>
        </w:pict>
      </w:r>
      <w:r>
        <w:rPr>
          <w:rFonts w:cs="Times New Roman"/>
          <w:noProof/>
          <w:sz w:val="24"/>
          <w:szCs w:val="24"/>
          <w:u w:val="single"/>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4" type="#_x0000_t13" style="position:absolute;margin-left:157.7pt;margin-top:147.85pt;width:13.25pt;height:7.15pt;flip:x y;z-index:251692032"/>
        </w:pict>
      </w:r>
      <w:r>
        <w:rPr>
          <w:rFonts w:cs="Times New Roman"/>
          <w:noProof/>
          <w:sz w:val="24"/>
          <w:szCs w:val="24"/>
          <w:u w:val="single"/>
          <w:lang w:eastAsia="en-GB"/>
        </w:rPr>
        <w:pict>
          <v:shape id="_x0000_s1213" type="#_x0000_t32" style="position:absolute;margin-left:247.3pt;margin-top:392pt;width:.75pt;height:53.95pt;flip:x;z-index:251670528" o:connectortype="straight" strokecolor="#5a5a5a [2109]" strokeweight="1.75pt">
            <v:stroke endarrow="block"/>
          </v:shape>
        </w:pict>
      </w:r>
      <w:r>
        <w:rPr>
          <w:rFonts w:cs="Times New Roman"/>
          <w:noProof/>
          <w:sz w:val="24"/>
          <w:szCs w:val="24"/>
          <w:u w:val="single"/>
          <w:lang w:eastAsia="en-GB"/>
        </w:rPr>
        <w:pict>
          <v:shape id="_x0000_s1211" type="#_x0000_t202" style="position:absolute;margin-left:125.75pt;margin-top:365.5pt;width:249.4pt;height:21.95pt;z-index:251668480">
            <v:textbox style="mso-next-textbox:#_x0000_s1211">
              <w:txbxContent>
                <w:p w:rsidR="007749A2" w:rsidRDefault="007749A2" w:rsidP="00CC6DC6">
                  <w:pPr>
                    <w:jc w:val="center"/>
                  </w:pPr>
                  <w:r>
                    <w:t>Adult females become inseminated</w:t>
                  </w:r>
                </w:p>
              </w:txbxContent>
            </v:textbox>
          </v:shape>
        </w:pict>
      </w:r>
      <w:r>
        <w:rPr>
          <w:rFonts w:cs="Times New Roman"/>
          <w:noProof/>
          <w:sz w:val="24"/>
          <w:szCs w:val="24"/>
          <w:u w:val="single"/>
          <w:lang w:eastAsia="en-GB"/>
        </w:rPr>
        <w:pict>
          <v:shape id="_x0000_s1208" type="#_x0000_t202" style="position:absolute;margin-left:170.95pt;margin-top:43.4pt;width:174.3pt;height:23.55pt;z-index:251665408">
            <v:textbox style="mso-next-textbox:#_x0000_s1208">
              <w:txbxContent>
                <w:p w:rsidR="007749A2" w:rsidRDefault="007749A2" w:rsidP="00CC6DC6">
                  <w:pPr>
                    <w:jc w:val="center"/>
                  </w:pPr>
                  <w:r>
                    <w:t>Single inseminated female nest</w:t>
                  </w:r>
                </w:p>
              </w:txbxContent>
            </v:textbox>
          </v:shape>
        </w:pict>
      </w:r>
      <w:r>
        <w:rPr>
          <w:rFonts w:cs="Times New Roman"/>
          <w:noProof/>
          <w:sz w:val="24"/>
          <w:szCs w:val="24"/>
          <w:u w:val="single"/>
          <w:lang w:eastAsia="en-GB"/>
        </w:rPr>
        <w:pict>
          <v:shape id="_x0000_s1204" type="#_x0000_t32" style="position:absolute;margin-left:245.05pt;margin-top:114.1pt;width:.05pt;height:13.2pt;flip:x;z-index:251661312" o:connectortype="straight" strokecolor="#5a5a5a [2109]" strokeweight="1.75pt">
            <v:stroke endarrow="block"/>
          </v:shape>
        </w:pict>
      </w:r>
      <w:r>
        <w:rPr>
          <w:rFonts w:cs="Times New Roman"/>
          <w:noProof/>
          <w:sz w:val="24"/>
          <w:szCs w:val="24"/>
          <w:u w:val="single"/>
          <w:lang w:eastAsia="en-GB"/>
        </w:rPr>
        <w:pict>
          <v:shape id="_x0000_s1206" type="#_x0000_t32" style="position:absolute;margin-left:197.6pt;margin-top:256.25pt;width:44.65pt;height:24.75pt;flip:x;z-index:251663360" o:connectortype="straight" strokecolor="#5a5a5a [2109]" strokeweight="1.75pt">
            <v:stroke endarrow="block"/>
          </v:shape>
        </w:pict>
      </w:r>
      <w:r>
        <w:rPr>
          <w:rFonts w:cs="Times New Roman"/>
          <w:noProof/>
          <w:sz w:val="24"/>
          <w:szCs w:val="24"/>
          <w:u w:val="single"/>
          <w:lang w:eastAsia="en-GB"/>
        </w:rPr>
        <w:pict>
          <v:shape id="_x0000_s1217" type="#_x0000_t202" style="position:absolute;margin-left:76.35pt;margin-top:287.65pt;width:133.25pt;height:24.2pt;z-index:251674624">
            <v:textbox style="mso-next-textbox:#_x0000_s1217">
              <w:txbxContent>
                <w:p w:rsidR="007749A2" w:rsidRDefault="007749A2" w:rsidP="00CC6DC6">
                  <w:r>
                    <w:t>Juveniles reach adulthood</w:t>
                  </w:r>
                </w:p>
              </w:txbxContent>
            </v:textbox>
          </v:shape>
        </w:pict>
      </w:r>
      <w:r>
        <w:rPr>
          <w:rFonts w:cs="Times New Roman"/>
          <w:noProof/>
          <w:sz w:val="24"/>
          <w:szCs w:val="24"/>
          <w:u w:val="single"/>
          <w:lang w:eastAsia="en-GB"/>
        </w:rPr>
        <w:pict>
          <v:shape id="_x0000_s1205" type="#_x0000_t32" style="position:absolute;margin-left:242.25pt;margin-top:175.1pt;width:.05pt;height:27.4pt;z-index:251662336" o:connectortype="straight" strokecolor="#5a5a5a [2109]" strokeweight="1.75pt">
            <v:stroke endarrow="block"/>
          </v:shape>
        </w:pict>
      </w:r>
      <w:r>
        <w:rPr>
          <w:rFonts w:cs="Times New Roman"/>
          <w:noProof/>
          <w:sz w:val="24"/>
          <w:szCs w:val="24"/>
          <w:u w:val="single"/>
          <w:lang w:eastAsia="en-GB"/>
        </w:rPr>
        <w:pict>
          <v:shape id="_x0000_s1216" type="#_x0000_t202" style="position:absolute;margin-left:58.9pt;margin-top:86.2pt;width:368.25pt;height:25.25pt;z-index:251673600" strokecolor="black [3213]">
            <v:textbox style="mso-next-textbox:#_x0000_s1216">
              <w:txbxContent>
                <w:p w:rsidR="007749A2" w:rsidRDefault="007749A2" w:rsidP="00CC6DC6">
                  <w:proofErr w:type="gramStart"/>
                  <w:r>
                    <w:t>Proportion of females die</w:t>
                  </w:r>
                  <w:proofErr w:type="gramEnd"/>
                  <w:r>
                    <w:t xml:space="preserve"> depending on female size and stochastic element</w:t>
                  </w:r>
                </w:p>
              </w:txbxContent>
            </v:textbox>
          </v:shape>
        </w:pict>
      </w:r>
      <w:r>
        <w:rPr>
          <w:rFonts w:cs="Times New Roman"/>
          <w:noProof/>
          <w:sz w:val="24"/>
          <w:szCs w:val="24"/>
          <w:u w:val="single"/>
          <w:lang w:eastAsia="en-GB"/>
        </w:rPr>
        <w:pict>
          <v:shape id="_x0000_s1210" type="#_x0000_t202" style="position:absolute;margin-left:94.3pt;margin-top:205.75pt;width:266.5pt;height:45.05pt;z-index:251667456">
            <v:textbox style="mso-next-textbox:#_x0000_s1210">
              <w:txbxContent>
                <w:p w:rsidR="007749A2" w:rsidRDefault="007749A2" w:rsidP="00CC6DC6">
                  <w:pPr>
                    <w:jc w:val="center"/>
                  </w:pPr>
                  <w:r>
                    <w:t>Juveniles grow, getting access to resources by either scramble or contest competition (see figure 6)</w:t>
                  </w:r>
                </w:p>
              </w:txbxContent>
            </v:textbox>
          </v:shape>
        </w:pict>
      </w:r>
      <w:r>
        <w:rPr>
          <w:rFonts w:cs="Times New Roman"/>
          <w:noProof/>
          <w:sz w:val="24"/>
          <w:szCs w:val="24"/>
          <w:u w:val="single"/>
          <w:lang w:eastAsia="en-GB"/>
        </w:rPr>
        <w:pict>
          <v:polyline id="_x0000_s1212" style="position:absolute;z-index:251669504" points="383pt,373.9pt,465.7pt,374pt,464.15pt,147.85pt,432.2pt,148.6pt" coordsize="1654,4523" filled="f" strokecolor="#5a5a5a [2109]" strokeweight="1.75pt">
            <v:stroke endarrow="block"/>
            <v:path arrowok="t"/>
          </v:polyline>
        </w:pict>
      </w:r>
      <w:r>
        <w:rPr>
          <w:rFonts w:cs="Times New Roman"/>
          <w:noProof/>
          <w:sz w:val="24"/>
          <w:szCs w:val="24"/>
          <w:u w:val="single"/>
          <w:lang w:eastAsia="en-GB"/>
        </w:rPr>
        <w:pict>
          <v:shape id="_x0000_s1209" type="#_x0000_t202" style="position:absolute;margin-left:178.4pt;margin-top:132.5pt;width:252.35pt;height:36.15pt;z-index:251666432">
            <v:textbox style="mso-next-textbox:#_x0000_s1209">
              <w:txbxContent>
                <w:p w:rsidR="007749A2" w:rsidRDefault="007749A2" w:rsidP="00CC6DC6">
                  <w:pPr>
                    <w:jc w:val="center"/>
                  </w:pPr>
                  <w:r>
                    <w:t>Female(s) lays egg- number of offspring proportional to size of females and stochastic element</w:t>
                  </w:r>
                </w:p>
              </w:txbxContent>
            </v:textbox>
          </v:shape>
        </w:pict>
      </w:r>
      <w:r>
        <w:rPr>
          <w:rFonts w:cs="Times New Roman"/>
          <w:noProof/>
          <w:sz w:val="24"/>
          <w:szCs w:val="24"/>
          <w:u w:val="single"/>
          <w:lang w:eastAsia="en-GB"/>
        </w:rPr>
        <w:pict>
          <v:polyline id="_x0000_s1203" style="position:absolute;z-index:251660288" points="139.05pt,473pt,-1.65pt,473.5pt,-.55pt,57pt,153.35pt,55.15pt" coordsize="3100,8367" filled="f" strokecolor="#5a5a5a [2109]" strokeweight="1.75pt">
            <v:stroke endarrow="block"/>
            <v:path arrowok="t"/>
          </v:polyline>
        </w:pict>
      </w:r>
    </w:p>
    <w:p w:rsidR="00CC6DC6" w:rsidRPr="00944151" w:rsidRDefault="00CC6DC6" w:rsidP="00CC6DC6">
      <w:pPr>
        <w:spacing w:before="360" w:after="360" w:line="480" w:lineRule="auto"/>
        <w:rPr>
          <w:rFonts w:cs="Times New Roman"/>
          <w:sz w:val="24"/>
          <w:szCs w:val="24"/>
          <w:u w:val="single"/>
        </w:rPr>
      </w:pPr>
    </w:p>
    <w:p w:rsidR="00CC6DC6" w:rsidRPr="007813EC" w:rsidRDefault="00CC6DC6" w:rsidP="00CC6DC6">
      <w:pPr>
        <w:spacing w:before="360" w:after="360" w:line="480" w:lineRule="auto"/>
        <w:outlineLvl w:val="0"/>
        <w:rPr>
          <w:rFonts w:cs="Times New Roman"/>
        </w:rPr>
      </w:pPr>
    </w:p>
    <w:p w:rsidR="00CC6DC6" w:rsidRPr="007813EC" w:rsidRDefault="00CC6DC6" w:rsidP="00CC6DC6">
      <w:pPr>
        <w:spacing w:before="360" w:after="360" w:line="480" w:lineRule="auto"/>
        <w:outlineLvl w:val="0"/>
        <w:rPr>
          <w:rFonts w:cs="Times New Roman"/>
          <w:b/>
          <w:sz w:val="26"/>
          <w:szCs w:val="26"/>
        </w:rPr>
      </w:pPr>
    </w:p>
    <w:p w:rsidR="00CC6DC6" w:rsidRPr="007813EC" w:rsidRDefault="00CC6DC6" w:rsidP="00CC6DC6">
      <w:pPr>
        <w:spacing w:before="360" w:after="360" w:line="480" w:lineRule="auto"/>
        <w:outlineLvl w:val="0"/>
        <w:rPr>
          <w:rFonts w:cs="Times New Roman"/>
          <w:b/>
          <w:sz w:val="26"/>
          <w:szCs w:val="26"/>
        </w:rPr>
      </w:pPr>
      <w:r w:rsidRPr="00156466">
        <w:rPr>
          <w:rFonts w:cs="Times New Roman"/>
          <w:noProof/>
          <w:sz w:val="24"/>
          <w:szCs w:val="24"/>
          <w:u w:val="single"/>
          <w:lang w:eastAsia="en-GB"/>
        </w:rPr>
        <w:pict>
          <v:shape id="_x0000_s1221" style="position:absolute;margin-left:367.9pt;margin-top:39.05pt;width:67.6pt;height:80pt;z-index:251678720" coordsize="1352,1600" path="m1051,1579v45,-31,243,21,272,-186c1352,1186,1339,561,1222,338,1105,115,823,106,619,53,415,,129,27,,20e" filled="f" strokecolor="#404040 [2429]" strokeweight="1.25pt">
            <v:stroke endarrow="block"/>
            <v:path arrowok="t"/>
          </v:shape>
        </w:pict>
      </w:r>
    </w:p>
    <w:p w:rsidR="00CC6DC6" w:rsidRDefault="00CC6DC6" w:rsidP="00CC6DC6">
      <w:pPr>
        <w:pStyle w:val="ListParagraph"/>
        <w:spacing w:before="360" w:after="360" w:line="480" w:lineRule="auto"/>
        <w:ind w:left="0"/>
        <w:contextualSpacing w:val="0"/>
        <w:outlineLvl w:val="0"/>
        <w:rPr>
          <w:rFonts w:cs="Times New Roman"/>
        </w:rPr>
      </w:pPr>
    </w:p>
    <w:p w:rsidR="00CC6DC6" w:rsidRDefault="00CC6DC6" w:rsidP="00CC6DC6">
      <w:pPr>
        <w:pStyle w:val="ListParagraph"/>
        <w:spacing w:before="360" w:after="360" w:line="480" w:lineRule="auto"/>
        <w:ind w:left="0"/>
        <w:contextualSpacing w:val="0"/>
        <w:outlineLvl w:val="0"/>
        <w:rPr>
          <w:rFonts w:cs="Times New Roman"/>
        </w:rPr>
      </w:pPr>
      <w:r w:rsidRPr="00156466">
        <w:rPr>
          <w:rFonts w:cs="Times New Roman"/>
          <w:noProof/>
          <w:sz w:val="24"/>
          <w:szCs w:val="24"/>
          <w:u w:val="single"/>
          <w:lang w:eastAsia="en-GB"/>
        </w:rPr>
        <w:pict>
          <v:shape id="_x0000_s1219" type="#_x0000_t202" style="position:absolute;margin-left:242.25pt;margin-top:14.95pt;width:172.55pt;height:24.2pt;z-index:251676672">
            <v:textbox>
              <w:txbxContent>
                <w:p w:rsidR="007749A2" w:rsidRDefault="007749A2" w:rsidP="00CC6DC6">
                  <w:r>
                    <w:t>Juvenile does not reach adulthood</w:t>
                  </w:r>
                </w:p>
              </w:txbxContent>
            </v:textbox>
          </v:shape>
        </w:pict>
      </w:r>
    </w:p>
    <w:p w:rsidR="00CC6DC6" w:rsidRDefault="00CC6DC6" w:rsidP="00CC6DC6">
      <w:pPr>
        <w:pStyle w:val="ListParagraph"/>
        <w:spacing w:before="360" w:after="360" w:line="480" w:lineRule="auto"/>
        <w:ind w:left="0"/>
        <w:contextualSpacing w:val="0"/>
        <w:outlineLvl w:val="0"/>
        <w:rPr>
          <w:rFonts w:cs="Times New Roman"/>
        </w:rPr>
      </w:pPr>
    </w:p>
    <w:p w:rsidR="00CC6DC6" w:rsidRDefault="00671CE3" w:rsidP="00CC6DC6">
      <w:pPr>
        <w:pStyle w:val="ListParagraph"/>
        <w:spacing w:before="360" w:after="360" w:line="480" w:lineRule="auto"/>
        <w:ind w:left="0"/>
        <w:contextualSpacing w:val="0"/>
        <w:outlineLvl w:val="0"/>
        <w:rPr>
          <w:rFonts w:cs="Times New Roman"/>
        </w:rPr>
      </w:pPr>
      <w:r>
        <w:rPr>
          <w:rFonts w:cs="Times New Roman"/>
          <w:noProof/>
          <w:lang w:eastAsia="en-GB"/>
        </w:rPr>
        <w:pict>
          <v:shape id="_x0000_s1236" type="#_x0000_t202" style="position:absolute;margin-left:178.4pt;margin-top:25.6pt;width:131.5pt;height:20.25pt;z-index:251694080" stroked="f">
            <v:textbox>
              <w:txbxContent>
                <w:p w:rsidR="007749A2" w:rsidRPr="00671CE3" w:rsidRDefault="007749A2">
                  <w:pPr>
                    <w:rPr>
                      <w:i/>
                      <w:color w:val="FF0000"/>
                      <w:lang w:val="en-CA"/>
                    </w:rPr>
                  </w:pPr>
                  <w:r w:rsidRPr="00671CE3">
                    <w:rPr>
                      <w:i/>
                      <w:color w:val="FF0000"/>
                      <w:lang w:val="en-CA"/>
                    </w:rPr>
                    <w:t>Variable cost of dispersal</w:t>
                  </w:r>
                </w:p>
              </w:txbxContent>
            </v:textbox>
            <w10:wrap type="topAndBottom"/>
          </v:shape>
        </w:pict>
      </w:r>
      <w:r w:rsidRPr="00156466">
        <w:rPr>
          <w:rFonts w:cs="Times New Roman"/>
          <w:noProof/>
          <w:sz w:val="24"/>
          <w:szCs w:val="24"/>
          <w:u w:val="single"/>
          <w:lang w:eastAsia="en-GB"/>
        </w:rPr>
        <w:pict>
          <v:shape id="_x0000_s1207" type="#_x0000_t202" style="position:absolute;margin-left:148.85pt;margin-top:72.85pt;width:211.95pt;height:35.35pt;z-index:251664384">
            <v:textbox>
              <w:txbxContent>
                <w:p w:rsidR="007749A2" w:rsidRDefault="007749A2" w:rsidP="00CC6DC6">
                  <w:pPr>
                    <w:jc w:val="center"/>
                  </w:pPr>
                  <w:r>
                    <w:t>Dispersal: when this takes place depends on ‘rules’ for dispersal (see below)</w:t>
                  </w:r>
                </w:p>
                <w:p w:rsidR="007749A2" w:rsidRDefault="007749A2" w:rsidP="00CC6DC6"/>
              </w:txbxContent>
            </v:textbox>
          </v:shape>
        </w:pict>
      </w:r>
    </w:p>
    <w:p w:rsidR="00CC6DC6" w:rsidRDefault="00CC6DC6" w:rsidP="00CC6DC6">
      <w:pPr>
        <w:pStyle w:val="ListParagraph"/>
        <w:spacing w:before="360" w:after="360" w:line="480" w:lineRule="auto"/>
        <w:ind w:left="0"/>
        <w:contextualSpacing w:val="0"/>
        <w:outlineLvl w:val="0"/>
        <w:rPr>
          <w:rFonts w:cs="Times New Roman"/>
        </w:rPr>
      </w:pPr>
    </w:p>
    <w:p w:rsidR="00FD7378" w:rsidRDefault="00CC6DC6" w:rsidP="00EA0208">
      <w:pPr>
        <w:pStyle w:val="ListParagraph"/>
        <w:spacing w:before="360" w:after="360"/>
        <w:ind w:left="0"/>
        <w:contextualSpacing w:val="0"/>
        <w:jc w:val="both"/>
        <w:outlineLvl w:val="0"/>
        <w:rPr>
          <w:rFonts w:cs="Times New Roman"/>
          <w:sz w:val="20"/>
          <w:szCs w:val="20"/>
        </w:rPr>
      </w:pPr>
      <w:r w:rsidRPr="00DF4A69">
        <w:rPr>
          <w:rFonts w:cs="Times New Roman"/>
          <w:b/>
          <w:sz w:val="20"/>
          <w:szCs w:val="20"/>
        </w:rPr>
        <w:t>Figure 5</w:t>
      </w:r>
      <w:r w:rsidRPr="00DF4A69">
        <w:rPr>
          <w:rFonts w:cs="Times New Roman"/>
          <w:sz w:val="20"/>
          <w:szCs w:val="20"/>
        </w:rPr>
        <w:t>: Flow chart demonstrating the proposed outline of my model. I am assuming the female size is directly related to female fitness. Each solid arrow represents one time tick.</w:t>
      </w:r>
    </w:p>
    <w:p w:rsidR="00FD7378" w:rsidRDefault="00FD7378">
      <w:pPr>
        <w:rPr>
          <w:rFonts w:cs="Times New Roman"/>
          <w:sz w:val="20"/>
          <w:szCs w:val="20"/>
        </w:rPr>
      </w:pPr>
      <w:r>
        <w:rPr>
          <w:rFonts w:cs="Times New Roman"/>
          <w:sz w:val="20"/>
          <w:szCs w:val="20"/>
        </w:rPr>
        <w:br w:type="page"/>
      </w:r>
    </w:p>
    <w:p w:rsidR="00EA0208" w:rsidRDefault="00EA0208" w:rsidP="00EA0208">
      <w:pPr>
        <w:pStyle w:val="ListParagraph"/>
        <w:spacing w:before="360" w:after="360"/>
        <w:ind w:left="0"/>
        <w:contextualSpacing w:val="0"/>
        <w:jc w:val="both"/>
        <w:outlineLvl w:val="0"/>
        <w:rPr>
          <w:rFonts w:cs="Times New Roman"/>
          <w:sz w:val="20"/>
          <w:szCs w:val="20"/>
        </w:rPr>
      </w:pPr>
    </w:p>
    <w:p w:rsidR="00CC6DC6" w:rsidRDefault="00CC6DC6" w:rsidP="00EA0208">
      <w:pPr>
        <w:pStyle w:val="ListParagraph"/>
        <w:spacing w:before="360" w:after="360"/>
        <w:ind w:left="0"/>
        <w:contextualSpacing w:val="0"/>
        <w:jc w:val="both"/>
        <w:outlineLvl w:val="0"/>
      </w:pPr>
      <w:r w:rsidRPr="00156466">
        <w:rPr>
          <w:b/>
          <w:noProof/>
          <w:lang w:val="en-CA" w:eastAsia="en-CA"/>
        </w:rPr>
        <w:pict>
          <v:shape id="_x0000_s1231" type="#_x0000_t32" style="position:absolute;left:0;text-align:left;margin-left:147.3pt;margin-top:17.8pt;width:61.55pt;height:.05pt;z-index:251688960" o:connectortype="straight">
            <v:stroke startarrow="block"/>
          </v:shape>
        </w:pict>
      </w:r>
      <w:r w:rsidRPr="00156466">
        <w:rPr>
          <w:b/>
          <w:noProof/>
          <w:lang w:eastAsia="en-GB"/>
        </w:rPr>
        <w:pict>
          <v:shape id="_x0000_s1235" type="#_x0000_t202" style="position:absolute;left:0;text-align:left;margin-left:226.6pt;margin-top:17.8pt;width:237.35pt;height:185.35pt;z-index:251693056" stroked="f">
            <v:textbox style="mso-next-textbox:#_x0000_s1235">
              <w:txbxContent>
                <w:p w:rsidR="007749A2" w:rsidRDefault="007749A2" w:rsidP="00CC6DC6">
                  <w:pPr>
                    <w:pStyle w:val="ListParagraph"/>
                    <w:ind w:left="0"/>
                    <w:jc w:val="both"/>
                    <w:outlineLvl w:val="0"/>
                    <w:rPr>
                      <w:sz w:val="20"/>
                      <w:szCs w:val="20"/>
                    </w:rPr>
                  </w:pPr>
                  <w:r w:rsidRPr="00AA21B9">
                    <w:rPr>
                      <w:b/>
                      <w:sz w:val="20"/>
                      <w:szCs w:val="20"/>
                    </w:rPr>
                    <w:t>Figure 6:</w:t>
                  </w:r>
                  <w:r w:rsidRPr="00D124DB">
                    <w:rPr>
                      <w:sz w:val="20"/>
                      <w:szCs w:val="20"/>
                    </w:rPr>
                    <w:t xml:space="preserve"> Outline of mechanism of contest or scramble competition. Again each solid arrow represents one time tick. To progress to the next instar the spider has to reach a specific, predefined size. </w:t>
                  </w:r>
                </w:p>
                <w:p w:rsidR="007749A2" w:rsidRPr="00D124DB" w:rsidRDefault="007749A2" w:rsidP="00CC6DC6">
                  <w:pPr>
                    <w:pStyle w:val="ListParagraph"/>
                    <w:ind w:left="0"/>
                    <w:jc w:val="both"/>
                    <w:outlineLvl w:val="0"/>
                    <w:rPr>
                      <w:sz w:val="20"/>
                      <w:szCs w:val="20"/>
                    </w:rPr>
                  </w:pPr>
                </w:p>
                <w:p w:rsidR="007749A2" w:rsidRDefault="007749A2" w:rsidP="00CC6DC6">
                  <w:pPr>
                    <w:pStyle w:val="ListParagraph"/>
                    <w:ind w:left="0"/>
                    <w:jc w:val="both"/>
                    <w:outlineLvl w:val="0"/>
                    <w:rPr>
                      <w:sz w:val="20"/>
                      <w:szCs w:val="20"/>
                    </w:rPr>
                  </w:pPr>
                  <w:r w:rsidRPr="00D124DB">
                    <w:rPr>
                      <w:sz w:val="20"/>
                      <w:szCs w:val="20"/>
                    </w:rPr>
                    <w:t xml:space="preserve">* </w:t>
                  </w:r>
                  <w:proofErr w:type="gramStart"/>
                  <w:r w:rsidRPr="00D124DB">
                    <w:rPr>
                      <w:sz w:val="20"/>
                      <w:szCs w:val="20"/>
                    </w:rPr>
                    <w:t>s</w:t>
                  </w:r>
                  <w:proofErr w:type="gramEnd"/>
                  <w:r w:rsidRPr="00D124DB">
                    <w:rPr>
                      <w:sz w:val="20"/>
                      <w:szCs w:val="20"/>
                    </w:rPr>
                    <w:t xml:space="preserve"> can be negative: indicating that the individual did not get enough food and decreases in size</w:t>
                  </w:r>
                </w:p>
                <w:p w:rsidR="007749A2" w:rsidRDefault="007749A2" w:rsidP="00CC6DC6"/>
              </w:txbxContent>
            </v:textbox>
          </v:shape>
        </w:pict>
      </w:r>
      <w:r w:rsidRPr="00156466">
        <w:rPr>
          <w:b/>
          <w:noProof/>
          <w:lang w:val="en-CA" w:eastAsia="en-CA"/>
        </w:rPr>
        <w:pict>
          <v:shape id="_x0000_s1230" type="#_x0000_t32" style="position:absolute;left:0;text-align:left;margin-left:208.9pt;margin-top:17.8pt;width:0;height:130.45pt;flip:y;z-index:251687936" o:connectortype="straight"/>
        </w:pict>
      </w:r>
      <w:r w:rsidRPr="00156466">
        <w:rPr>
          <w:noProof/>
          <w:lang w:val="en-CA" w:eastAsia="en-CA"/>
        </w:rPr>
        <w:pict>
          <v:shape id="_x0000_s1224" type="#_x0000_t202" style="position:absolute;left:0;text-align:left;margin-left:49pt;margin-top:7.75pt;width:89.65pt;height:24.9pt;z-index:251681792">
            <v:textbox style="mso-next-textbox:#_x0000_s1224">
              <w:txbxContent>
                <w:p w:rsidR="007749A2" w:rsidRPr="00AA21B9" w:rsidRDefault="007749A2" w:rsidP="00CC6DC6">
                  <w:pPr>
                    <w:rPr>
                      <w:b/>
                      <w:sz w:val="18"/>
                      <w:szCs w:val="18"/>
                      <w:lang w:val="en-CA"/>
                    </w:rPr>
                  </w:pPr>
                  <w:r>
                    <w:rPr>
                      <w:sz w:val="18"/>
                      <w:szCs w:val="18"/>
                      <w:lang w:val="en-CA"/>
                    </w:rPr>
                    <w:t xml:space="preserve">Individual of size </w:t>
                  </w:r>
                  <w:r w:rsidRPr="002B24F9">
                    <w:rPr>
                      <w:i/>
                      <w:sz w:val="18"/>
                      <w:szCs w:val="18"/>
                      <w:lang w:val="en-CA"/>
                    </w:rPr>
                    <w:t>s</w:t>
                  </w:r>
                  <w:r>
                    <w:rPr>
                      <w:b/>
                      <w:sz w:val="18"/>
                      <w:szCs w:val="18"/>
                      <w:lang w:val="en-CA"/>
                    </w:rPr>
                    <w:t>*</w:t>
                  </w:r>
                </w:p>
              </w:txbxContent>
            </v:textbox>
          </v:shape>
        </w:pict>
      </w:r>
    </w:p>
    <w:p w:rsidR="00CC6DC6" w:rsidRDefault="00CC6DC6" w:rsidP="00CC6DC6">
      <w:r w:rsidRPr="00156466">
        <w:rPr>
          <w:b/>
          <w:noProof/>
          <w:lang w:val="en-CA" w:eastAsia="en-CA"/>
        </w:rPr>
        <w:pict>
          <v:shape id="_x0000_s1227" type="#_x0000_t32" style="position:absolute;margin-left:94.95pt;margin-top:13.2pt;width:.65pt;height:15.15pt;z-index:251684864" o:connectortype="straight">
            <v:stroke endarrow="block"/>
          </v:shape>
        </w:pict>
      </w:r>
    </w:p>
    <w:p w:rsidR="00CC6DC6" w:rsidRDefault="00CC6DC6" w:rsidP="00CC6DC6">
      <w:r w:rsidRPr="00156466">
        <w:rPr>
          <w:b/>
          <w:noProof/>
          <w:lang w:val="en-CA" w:eastAsia="en-CA"/>
        </w:rPr>
        <w:pict>
          <v:shape id="_x0000_s1226" type="#_x0000_t202" style="position:absolute;margin-left:5.05pt;margin-top:6.2pt;width:181.3pt;height:42.2pt;z-index:251683840">
            <v:textbox style="mso-next-textbox:#_x0000_s1226">
              <w:txbxContent>
                <w:p w:rsidR="007749A2" w:rsidRPr="003D439F" w:rsidRDefault="007749A2" w:rsidP="00CC6DC6">
                  <w:pPr>
                    <w:rPr>
                      <w:sz w:val="18"/>
                      <w:szCs w:val="18"/>
                      <w:lang w:val="en-CA"/>
                    </w:rPr>
                  </w:pPr>
                  <w:r>
                    <w:rPr>
                      <w:sz w:val="18"/>
                      <w:szCs w:val="18"/>
                      <w:lang w:val="en-CA"/>
                    </w:rPr>
                    <w:t>The amount of food an individual gets</w:t>
                  </w:r>
                  <w:r w:rsidRPr="0022023F">
                    <w:rPr>
                      <w:i/>
                      <w:sz w:val="18"/>
                      <w:szCs w:val="18"/>
                      <w:lang w:val="en-CA"/>
                    </w:rPr>
                    <w:t xml:space="preserve">, </w:t>
                  </w:r>
                  <w:proofErr w:type="gramStart"/>
                  <w:r w:rsidRPr="0022023F">
                    <w:rPr>
                      <w:i/>
                      <w:sz w:val="18"/>
                      <w:szCs w:val="18"/>
                      <w:lang w:val="en-CA"/>
                    </w:rPr>
                    <w:t xml:space="preserve">a </w:t>
                  </w:r>
                  <w:r>
                    <w:rPr>
                      <w:sz w:val="18"/>
                      <w:szCs w:val="18"/>
                      <w:lang w:val="en-CA"/>
                    </w:rPr>
                    <w:t>,</w:t>
                  </w:r>
                  <w:proofErr w:type="gramEnd"/>
                  <w:r>
                    <w:rPr>
                      <w:sz w:val="18"/>
                      <w:szCs w:val="18"/>
                      <w:lang w:val="en-CA"/>
                    </w:rPr>
                    <w:t xml:space="preserve"> proportional to </w:t>
                  </w:r>
                  <w:r>
                    <w:rPr>
                      <w:i/>
                      <w:sz w:val="18"/>
                      <w:szCs w:val="18"/>
                      <w:lang w:val="en-CA"/>
                    </w:rPr>
                    <w:t>s</w:t>
                  </w:r>
                  <w:r>
                    <w:rPr>
                      <w:sz w:val="18"/>
                      <w:szCs w:val="18"/>
                      <w:lang w:val="en-CA"/>
                    </w:rPr>
                    <w:t xml:space="preserve"> is dependent of the ratio of scramble to contest competition</w:t>
                  </w:r>
                </w:p>
              </w:txbxContent>
            </v:textbox>
          </v:shape>
        </w:pict>
      </w:r>
    </w:p>
    <w:p w:rsidR="00CC6DC6" w:rsidRDefault="00CC6DC6" w:rsidP="00CC6DC6"/>
    <w:p w:rsidR="00CC6DC6" w:rsidRDefault="00CC6DC6" w:rsidP="00CC6DC6">
      <w:pPr>
        <w:rPr>
          <w:b/>
        </w:rPr>
      </w:pPr>
      <w:r w:rsidRPr="00156466">
        <w:rPr>
          <w:noProof/>
          <w:lang w:val="en-CA" w:eastAsia="en-CA"/>
        </w:rPr>
        <w:pict>
          <v:shape id="_x0000_s1225" type="#_x0000_t32" style="position:absolute;margin-left:95.6pt;margin-top:5.5pt;width:0;height:18.4pt;z-index:251682816" o:connectortype="straight">
            <v:stroke endarrow="block"/>
          </v:shape>
        </w:pict>
      </w:r>
    </w:p>
    <w:p w:rsidR="00CC6DC6" w:rsidRDefault="00CC6DC6" w:rsidP="00CC6DC6">
      <w:pPr>
        <w:pStyle w:val="ListParagraph"/>
        <w:spacing w:line="480" w:lineRule="auto"/>
        <w:ind w:left="0"/>
        <w:jc w:val="center"/>
        <w:outlineLvl w:val="0"/>
        <w:rPr>
          <w:b/>
        </w:rPr>
      </w:pPr>
      <w:r w:rsidRPr="00156466">
        <w:rPr>
          <w:b/>
          <w:noProof/>
          <w:lang w:val="en-CA" w:eastAsia="en-CA"/>
        </w:rPr>
        <w:pict>
          <v:shape id="_x0000_s1229" type="#_x0000_t32" style="position:absolute;left:0;text-align:left;margin-left:147.3pt;margin-top:21.05pt;width:61.55pt;height:0;z-index:251686912" o:connectortype="straight"/>
        </w:pict>
      </w:r>
      <w:r w:rsidRPr="00156466">
        <w:rPr>
          <w:b/>
          <w:noProof/>
          <w:lang w:val="en-CA" w:eastAsia="en-CA"/>
        </w:rPr>
        <w:pict>
          <v:shape id="_x0000_s1228" type="#_x0000_t202" style="position:absolute;left:0;text-align:left;margin-left:47.15pt;margin-top:6.15pt;width:94.9pt;height:36.7pt;z-index:251685888">
            <v:textbox>
              <w:txbxContent>
                <w:p w:rsidR="007749A2" w:rsidRPr="000F2EBC" w:rsidRDefault="007749A2" w:rsidP="00CC6DC6">
                  <w:pPr>
                    <w:rPr>
                      <w:b/>
                      <w:sz w:val="18"/>
                      <w:szCs w:val="18"/>
                      <w:lang w:val="en-CA"/>
                    </w:rPr>
                  </w:pPr>
                  <w:r>
                    <w:rPr>
                      <w:sz w:val="18"/>
                      <w:szCs w:val="18"/>
                      <w:lang w:val="en-CA"/>
                    </w:rPr>
                    <w:t xml:space="preserve">Grows depending of </w:t>
                  </w:r>
                  <w:r w:rsidRPr="000F2EBC">
                    <w:rPr>
                      <w:b/>
                      <w:sz w:val="18"/>
                      <w:szCs w:val="18"/>
                      <w:lang w:val="en-CA"/>
                    </w:rPr>
                    <w:t>a</w:t>
                  </w:r>
                  <w:r>
                    <w:rPr>
                      <w:sz w:val="18"/>
                      <w:szCs w:val="18"/>
                      <w:lang w:val="en-CA"/>
                    </w:rPr>
                    <w:t xml:space="preserve">, gaining new size, </w:t>
                  </w:r>
                  <w:r w:rsidRPr="000F2EBC">
                    <w:rPr>
                      <w:b/>
                      <w:sz w:val="18"/>
                      <w:szCs w:val="18"/>
                      <w:lang w:val="en-CA"/>
                    </w:rPr>
                    <w:t>s</w:t>
                  </w:r>
                </w:p>
              </w:txbxContent>
            </v:textbox>
          </v:shape>
        </w:pict>
      </w:r>
    </w:p>
    <w:p w:rsidR="00CC6DC6" w:rsidRDefault="00CC6DC6" w:rsidP="00CC6DC6">
      <w:pPr>
        <w:pStyle w:val="ListParagraph"/>
        <w:spacing w:line="480" w:lineRule="auto"/>
        <w:ind w:left="0"/>
        <w:jc w:val="center"/>
        <w:outlineLvl w:val="0"/>
        <w:rPr>
          <w:b/>
        </w:rPr>
      </w:pPr>
      <w:r w:rsidRPr="00156466">
        <w:rPr>
          <w:b/>
          <w:noProof/>
          <w:lang w:val="en-CA" w:eastAsia="en-CA"/>
        </w:rPr>
        <w:pict>
          <v:shape id="_x0000_s1232" type="#_x0000_t32" style="position:absolute;left:0;text-align:left;margin-left:94.95pt;margin-top:23.45pt;width:.65pt;height:17.8pt;flip:x;z-index:251689984" o:connectortype="straight">
            <v:stroke endarrow="block"/>
          </v:shape>
        </w:pict>
      </w:r>
    </w:p>
    <w:p w:rsidR="00CC6DC6" w:rsidRDefault="00CC6DC6" w:rsidP="00CC6DC6">
      <w:pPr>
        <w:pStyle w:val="ListParagraph"/>
        <w:spacing w:line="480" w:lineRule="auto"/>
        <w:ind w:left="0"/>
        <w:jc w:val="center"/>
        <w:outlineLvl w:val="0"/>
        <w:rPr>
          <w:b/>
        </w:rPr>
      </w:pPr>
      <w:r w:rsidRPr="00156466">
        <w:rPr>
          <w:b/>
          <w:noProof/>
          <w:lang w:val="en-CA" w:eastAsia="en-CA"/>
        </w:rPr>
        <w:pict>
          <v:shape id="_x0000_s1233" type="#_x0000_t202" style="position:absolute;left:0;text-align:left;margin-left:54.35pt;margin-top:21.95pt;width:81.85pt;height:24.2pt;z-index:251691008">
            <v:textbox>
              <w:txbxContent>
                <w:p w:rsidR="007749A2" w:rsidRPr="000F2EBC" w:rsidRDefault="007749A2" w:rsidP="00CC6DC6">
                  <w:pPr>
                    <w:rPr>
                      <w:b/>
                      <w:sz w:val="18"/>
                      <w:szCs w:val="18"/>
                      <w:lang w:val="en-CA"/>
                    </w:rPr>
                  </w:pPr>
                  <w:r>
                    <w:rPr>
                      <w:sz w:val="18"/>
                      <w:szCs w:val="18"/>
                      <w:lang w:val="en-CA"/>
                    </w:rPr>
                    <w:t>Dies if s is death!</w:t>
                  </w:r>
                </w:p>
              </w:txbxContent>
            </v:textbox>
          </v:shape>
        </w:pict>
      </w:r>
    </w:p>
    <w:p w:rsidR="00CC6DC6" w:rsidRDefault="00CC6DC6" w:rsidP="00CC6DC6">
      <w:pPr>
        <w:pStyle w:val="ListParagraph"/>
        <w:spacing w:line="480" w:lineRule="auto"/>
        <w:ind w:left="0"/>
        <w:jc w:val="center"/>
        <w:outlineLvl w:val="0"/>
        <w:rPr>
          <w:b/>
        </w:rPr>
      </w:pPr>
    </w:p>
    <w:p w:rsidR="00CC6DC6" w:rsidRPr="006A5F6E" w:rsidRDefault="00CC6DC6" w:rsidP="00FD7378">
      <w:pPr>
        <w:spacing w:before="360" w:after="360" w:line="360" w:lineRule="auto"/>
        <w:jc w:val="both"/>
        <w:rPr>
          <w:sz w:val="24"/>
          <w:szCs w:val="24"/>
        </w:rPr>
      </w:pPr>
      <w:r>
        <w:rPr>
          <w:sz w:val="24"/>
          <w:szCs w:val="24"/>
        </w:rPr>
        <w:t>The a</w:t>
      </w:r>
      <w:r w:rsidRPr="00FD24E9">
        <w:rPr>
          <w:sz w:val="24"/>
          <w:szCs w:val="24"/>
        </w:rPr>
        <w:t xml:space="preserve">mount of food </w:t>
      </w:r>
      <w:r>
        <w:rPr>
          <w:sz w:val="24"/>
          <w:szCs w:val="24"/>
        </w:rPr>
        <w:t>obtained by a nest will be</w:t>
      </w:r>
      <w:r w:rsidRPr="00FD24E9">
        <w:rPr>
          <w:sz w:val="24"/>
          <w:szCs w:val="24"/>
        </w:rPr>
        <w:t xml:space="preserve"> proportional to the number of each instar</w:t>
      </w:r>
      <w:r w:rsidR="00EA0208">
        <w:rPr>
          <w:sz w:val="24"/>
          <w:szCs w:val="24"/>
        </w:rPr>
        <w:t xml:space="preserve"> present</w:t>
      </w:r>
      <w:r>
        <w:rPr>
          <w:sz w:val="24"/>
          <w:szCs w:val="24"/>
        </w:rPr>
        <w:t xml:space="preserve">. For example </w:t>
      </w:r>
      <w:r w:rsidRPr="00FD24E9">
        <w:rPr>
          <w:sz w:val="24"/>
          <w:szCs w:val="24"/>
        </w:rPr>
        <w:t>each adult contributes x amount of food, each subadult contributes x/2 amount of food</w:t>
      </w:r>
      <w:r>
        <w:rPr>
          <w:sz w:val="24"/>
          <w:szCs w:val="24"/>
        </w:rPr>
        <w:t xml:space="preserve">. </w:t>
      </w:r>
      <w:r w:rsidRPr="00FD24E9">
        <w:rPr>
          <w:sz w:val="24"/>
          <w:szCs w:val="24"/>
        </w:rPr>
        <w:t xml:space="preserve">This </w:t>
      </w:r>
      <w:r>
        <w:rPr>
          <w:sz w:val="24"/>
          <w:szCs w:val="24"/>
        </w:rPr>
        <w:t>will be</w:t>
      </w:r>
      <w:r w:rsidRPr="00FD24E9">
        <w:rPr>
          <w:sz w:val="24"/>
          <w:szCs w:val="24"/>
        </w:rPr>
        <w:t xml:space="preserve"> scaled by a unimodal group size function so individuals at intermediate group sizes get most food per capita</w:t>
      </w:r>
      <w:r>
        <w:rPr>
          <w:sz w:val="24"/>
          <w:szCs w:val="24"/>
        </w:rPr>
        <w:t xml:space="preserve"> as</w:t>
      </w:r>
      <w:r w:rsidRPr="00FD24E9">
        <w:rPr>
          <w:sz w:val="24"/>
          <w:szCs w:val="24"/>
        </w:rPr>
        <w:t xml:space="preserve"> we assume that prey capture efficiency</w:t>
      </w:r>
      <w:r>
        <w:rPr>
          <w:sz w:val="24"/>
          <w:szCs w:val="24"/>
        </w:rPr>
        <w:t xml:space="preserve"> and size of insects captured</w:t>
      </w:r>
      <w:r w:rsidRPr="00FD24E9">
        <w:rPr>
          <w:sz w:val="24"/>
          <w:szCs w:val="24"/>
        </w:rPr>
        <w:t xml:space="preserve"> increases as group size increase</w:t>
      </w:r>
      <w:r>
        <w:rPr>
          <w:sz w:val="24"/>
          <w:szCs w:val="24"/>
        </w:rPr>
        <w:t>s</w:t>
      </w:r>
      <w:r w:rsidRPr="00FD24E9">
        <w:rPr>
          <w:sz w:val="24"/>
          <w:szCs w:val="24"/>
        </w:rPr>
        <w:t xml:space="preserve">, but amount of web surface area to </w:t>
      </w:r>
      <w:r>
        <w:rPr>
          <w:sz w:val="24"/>
          <w:szCs w:val="24"/>
        </w:rPr>
        <w:t>individual</w:t>
      </w:r>
      <w:r w:rsidRPr="00FD24E9">
        <w:rPr>
          <w:sz w:val="24"/>
          <w:szCs w:val="24"/>
        </w:rPr>
        <w:t xml:space="preserve"> decreases as nest size increases, resulting in </w:t>
      </w:r>
      <w:r>
        <w:rPr>
          <w:sz w:val="24"/>
          <w:szCs w:val="24"/>
        </w:rPr>
        <w:t xml:space="preserve">less prey landing in the web </w:t>
      </w:r>
      <w:r w:rsidRPr="005C3654">
        <w:rPr>
          <w:rFonts w:ascii="Calibri" w:hAnsi="Calibri"/>
          <w:sz w:val="24"/>
        </w:rPr>
        <w:t>(Yip et al. 2008</w:t>
      </w:r>
      <w:r>
        <w:rPr>
          <w:rFonts w:ascii="Calibri" w:hAnsi="Calibri"/>
          <w:sz w:val="24"/>
        </w:rPr>
        <w:t>)</w:t>
      </w:r>
    </w:p>
    <w:p w:rsidR="00CC6DC6" w:rsidRPr="00CC6DC6" w:rsidRDefault="00CC6DC6" w:rsidP="00FD7378">
      <w:pPr>
        <w:spacing w:before="360" w:after="360" w:line="360" w:lineRule="auto"/>
        <w:jc w:val="both"/>
        <w:rPr>
          <w:b/>
          <w:sz w:val="24"/>
          <w:szCs w:val="24"/>
        </w:rPr>
      </w:pPr>
      <w:r w:rsidRPr="00CC6DC6">
        <w:rPr>
          <w:b/>
          <w:sz w:val="24"/>
          <w:szCs w:val="24"/>
        </w:rPr>
        <w:t xml:space="preserve">Dispersal will be modelled by three different mechanisms: </w:t>
      </w:r>
    </w:p>
    <w:p w:rsidR="00FD7378" w:rsidRDefault="00CC6DC6" w:rsidP="00FD7378">
      <w:pPr>
        <w:spacing w:before="360" w:after="360" w:line="360" w:lineRule="auto"/>
        <w:jc w:val="both"/>
        <w:rPr>
          <w:sz w:val="24"/>
          <w:szCs w:val="24"/>
        </w:rPr>
      </w:pPr>
      <w:r>
        <w:rPr>
          <w:sz w:val="24"/>
          <w:szCs w:val="24"/>
        </w:rPr>
        <w:t xml:space="preserve">(1) </w:t>
      </w:r>
      <w:r w:rsidRPr="00CC6DC6">
        <w:rPr>
          <w:b/>
          <w:sz w:val="24"/>
          <w:szCs w:val="24"/>
        </w:rPr>
        <w:t xml:space="preserve">Direct fitness only </w:t>
      </w:r>
      <w:r>
        <w:rPr>
          <w:sz w:val="24"/>
          <w:szCs w:val="24"/>
        </w:rPr>
        <w:t xml:space="preserve">where individual only </w:t>
      </w:r>
      <w:proofErr w:type="gramStart"/>
      <w:r>
        <w:rPr>
          <w:sz w:val="24"/>
          <w:szCs w:val="24"/>
        </w:rPr>
        <w:t>disperse</w:t>
      </w:r>
      <w:proofErr w:type="gramEnd"/>
      <w:r>
        <w:rPr>
          <w:sz w:val="24"/>
          <w:szCs w:val="24"/>
        </w:rPr>
        <w:t xml:space="preserve"> once their lifetime reproductive success would be l</w:t>
      </w:r>
      <w:r w:rsidR="00671CE3">
        <w:rPr>
          <w:sz w:val="24"/>
          <w:szCs w:val="24"/>
        </w:rPr>
        <w:t>ower if they stayed in the</w:t>
      </w:r>
      <w:r w:rsidR="00EA0208">
        <w:rPr>
          <w:sz w:val="24"/>
          <w:szCs w:val="24"/>
        </w:rPr>
        <w:t xml:space="preserve"> parental colony</w:t>
      </w:r>
      <w:r w:rsidR="00671CE3">
        <w:rPr>
          <w:sz w:val="24"/>
          <w:szCs w:val="24"/>
        </w:rPr>
        <w:t xml:space="preserve">. If there is a high cost to dispersal only fitter individuals should </w:t>
      </w:r>
      <w:proofErr w:type="gramStart"/>
      <w:r w:rsidR="00671CE3">
        <w:rPr>
          <w:sz w:val="24"/>
          <w:szCs w:val="24"/>
        </w:rPr>
        <w:t>disperse</w:t>
      </w:r>
      <w:r w:rsidR="00EA0208">
        <w:rPr>
          <w:sz w:val="24"/>
          <w:szCs w:val="24"/>
        </w:rPr>
        <w:t>(</w:t>
      </w:r>
      <w:proofErr w:type="gramEnd"/>
      <w:r w:rsidR="00671CE3">
        <w:rPr>
          <w:sz w:val="24"/>
          <w:szCs w:val="24"/>
        </w:rPr>
        <w:t>?</w:t>
      </w:r>
      <w:r w:rsidR="00EA0208">
        <w:rPr>
          <w:sz w:val="24"/>
          <w:szCs w:val="24"/>
        </w:rPr>
        <w:t>)</w:t>
      </w:r>
    </w:p>
    <w:p w:rsidR="00CC6DC6" w:rsidRDefault="00CC6DC6" w:rsidP="00FD7378">
      <w:pPr>
        <w:spacing w:before="360" w:after="360" w:line="360" w:lineRule="auto"/>
        <w:jc w:val="both"/>
        <w:rPr>
          <w:sz w:val="24"/>
          <w:szCs w:val="24"/>
        </w:rPr>
      </w:pPr>
      <w:r>
        <w:rPr>
          <w:sz w:val="24"/>
          <w:szCs w:val="24"/>
        </w:rPr>
        <w:t>(2)</w:t>
      </w:r>
      <w:r w:rsidRPr="00CC6DC6">
        <w:rPr>
          <w:b/>
          <w:sz w:val="24"/>
          <w:szCs w:val="24"/>
        </w:rPr>
        <w:t xml:space="preserve"> Indirect and direct fitness</w:t>
      </w:r>
      <w:r>
        <w:rPr>
          <w:sz w:val="24"/>
          <w:szCs w:val="24"/>
        </w:rPr>
        <w:t xml:space="preserve"> where both their indirect and direct fitness af</w:t>
      </w:r>
      <w:r w:rsidR="00671CE3">
        <w:rPr>
          <w:sz w:val="24"/>
          <w:szCs w:val="24"/>
        </w:rPr>
        <w:t>fect whether they will disperse. Not sure about the fitness of these individuals, potentially only fitter individuals will disperse</w:t>
      </w:r>
    </w:p>
    <w:p w:rsidR="009A4A7E" w:rsidRDefault="00CC6DC6" w:rsidP="00FD7378">
      <w:pPr>
        <w:spacing w:before="360" w:after="360" w:line="360" w:lineRule="auto"/>
        <w:jc w:val="both"/>
        <w:rPr>
          <w:rFonts w:cs="Times New Roman"/>
          <w:b/>
          <w:sz w:val="28"/>
          <w:szCs w:val="28"/>
          <w:u w:val="single"/>
        </w:rPr>
      </w:pPr>
      <w:r>
        <w:rPr>
          <w:sz w:val="24"/>
          <w:szCs w:val="24"/>
        </w:rPr>
        <w:t xml:space="preserve">(3) </w:t>
      </w:r>
      <w:r w:rsidRPr="00CC6DC6">
        <w:rPr>
          <w:b/>
          <w:sz w:val="24"/>
          <w:szCs w:val="24"/>
        </w:rPr>
        <w:t>Forced ejection</w:t>
      </w:r>
      <w:r>
        <w:rPr>
          <w:sz w:val="24"/>
          <w:szCs w:val="24"/>
        </w:rPr>
        <w:t xml:space="preserve"> from the colony to maintain the colony at the optimum group size.</w:t>
      </w:r>
      <w:r w:rsidR="00671CE3">
        <w:rPr>
          <w:sz w:val="24"/>
          <w:szCs w:val="24"/>
        </w:rPr>
        <w:t xml:space="preserve"> In this case lower fitness individuals will disperse as they will be the ones most likely to be expelled from the colony/population</w:t>
      </w:r>
    </w:p>
    <w:p w:rsidR="00CC6DC6" w:rsidRPr="007749A2" w:rsidRDefault="00CC6DC6" w:rsidP="00FD7378">
      <w:pPr>
        <w:spacing w:line="360" w:lineRule="auto"/>
        <w:rPr>
          <w:rFonts w:cs="Times New Roman"/>
          <w:sz w:val="24"/>
          <w:szCs w:val="24"/>
          <w:u w:val="single"/>
        </w:rPr>
      </w:pPr>
      <w:r w:rsidRPr="007749A2">
        <w:rPr>
          <w:rFonts w:cs="Times New Roman"/>
          <w:sz w:val="24"/>
          <w:szCs w:val="24"/>
          <w:u w:val="single"/>
        </w:rPr>
        <w:t>Factorial design:</w:t>
      </w:r>
      <w:r w:rsidR="007749A2">
        <w:rPr>
          <w:rFonts w:cs="Times New Roman"/>
          <w:sz w:val="24"/>
          <w:szCs w:val="24"/>
          <w:u w:val="single"/>
        </w:rPr>
        <w:t xml:space="preserve"> </w:t>
      </w:r>
      <w:r w:rsidR="00EA0208" w:rsidRPr="00EA0208">
        <w:rPr>
          <w:rFonts w:cs="Times New Roman"/>
          <w:sz w:val="24"/>
          <w:szCs w:val="24"/>
        </w:rPr>
        <w:t xml:space="preserve"> </w:t>
      </w:r>
      <w:r w:rsidR="00671CE3" w:rsidRPr="007749A2">
        <w:rPr>
          <w:rFonts w:cs="Times New Roman"/>
          <w:i/>
          <w:sz w:val="24"/>
          <w:szCs w:val="24"/>
        </w:rPr>
        <w:t>Resource allocation</w:t>
      </w:r>
      <w:r w:rsidRPr="007749A2">
        <w:rPr>
          <w:rFonts w:cs="Times New Roman"/>
          <w:sz w:val="24"/>
          <w:szCs w:val="24"/>
        </w:rPr>
        <w:t xml:space="preserve"> </w:t>
      </w:r>
      <w:proofErr w:type="spellStart"/>
      <w:r w:rsidR="00671CE3" w:rsidRPr="007749A2">
        <w:rPr>
          <w:rFonts w:cs="Times New Roman"/>
          <w:sz w:val="24"/>
          <w:szCs w:val="24"/>
        </w:rPr>
        <w:t>vs</w:t>
      </w:r>
      <w:proofErr w:type="spellEnd"/>
      <w:r w:rsidR="00671CE3" w:rsidRPr="007749A2">
        <w:rPr>
          <w:rFonts w:cs="Times New Roman"/>
          <w:i/>
          <w:sz w:val="24"/>
          <w:szCs w:val="24"/>
        </w:rPr>
        <w:t xml:space="preserve"> </w:t>
      </w:r>
      <w:r w:rsidRPr="007749A2">
        <w:rPr>
          <w:rFonts w:cs="Times New Roman"/>
          <w:i/>
          <w:sz w:val="24"/>
          <w:szCs w:val="24"/>
        </w:rPr>
        <w:t>dispersal method</w:t>
      </w:r>
      <w:r w:rsidR="00671CE3" w:rsidRPr="007749A2">
        <w:rPr>
          <w:rFonts w:cs="Times New Roman"/>
          <w:sz w:val="24"/>
          <w:szCs w:val="24"/>
        </w:rPr>
        <w:t xml:space="preserve"> </w:t>
      </w:r>
      <w:proofErr w:type="spellStart"/>
      <w:proofErr w:type="gramStart"/>
      <w:r w:rsidR="00671CE3" w:rsidRPr="007749A2">
        <w:rPr>
          <w:rFonts w:cs="Times New Roman"/>
          <w:sz w:val="24"/>
          <w:szCs w:val="24"/>
        </w:rPr>
        <w:t>vs</w:t>
      </w:r>
      <w:proofErr w:type="spellEnd"/>
      <w:r w:rsidR="00671CE3" w:rsidRPr="007749A2">
        <w:rPr>
          <w:rFonts w:cs="Times New Roman"/>
          <w:sz w:val="24"/>
          <w:szCs w:val="24"/>
        </w:rPr>
        <w:t xml:space="preserve">  </w:t>
      </w:r>
      <w:r w:rsidR="00671CE3" w:rsidRPr="007749A2">
        <w:rPr>
          <w:rFonts w:cs="Times New Roman"/>
          <w:i/>
          <w:sz w:val="24"/>
          <w:szCs w:val="24"/>
        </w:rPr>
        <w:t>cost</w:t>
      </w:r>
      <w:proofErr w:type="gramEnd"/>
      <w:r w:rsidR="00671CE3" w:rsidRPr="007749A2">
        <w:rPr>
          <w:rFonts w:cs="Times New Roman"/>
          <w:i/>
          <w:sz w:val="24"/>
          <w:szCs w:val="24"/>
        </w:rPr>
        <w:t xml:space="preserve"> of dispersal(?)</w:t>
      </w:r>
    </w:p>
    <w:p w:rsidR="00CC6DC6" w:rsidRDefault="00CC6DC6" w:rsidP="00FD7378">
      <w:pPr>
        <w:spacing w:line="360" w:lineRule="auto"/>
        <w:rPr>
          <w:rFonts w:cs="Times New Roman"/>
          <w:b/>
          <w:sz w:val="24"/>
          <w:szCs w:val="24"/>
        </w:rPr>
      </w:pPr>
    </w:p>
    <w:p w:rsidR="00502B42" w:rsidRPr="00CC6DC6" w:rsidRDefault="00FD0302" w:rsidP="00FD7378">
      <w:pPr>
        <w:spacing w:line="360" w:lineRule="auto"/>
        <w:rPr>
          <w:rFonts w:cs="Times New Roman"/>
          <w:b/>
          <w:sz w:val="24"/>
          <w:szCs w:val="24"/>
        </w:rPr>
      </w:pPr>
      <w:r w:rsidRPr="00CC6DC6">
        <w:rPr>
          <w:rFonts w:cs="Times New Roman"/>
          <w:b/>
          <w:sz w:val="24"/>
          <w:szCs w:val="24"/>
        </w:rPr>
        <w:t xml:space="preserve">Main hypothesis 1: </w:t>
      </w:r>
      <w:r w:rsidR="00CC6DC6">
        <w:rPr>
          <w:rFonts w:cs="Times New Roman"/>
          <w:b/>
          <w:sz w:val="24"/>
          <w:szCs w:val="24"/>
        </w:rPr>
        <w:t xml:space="preserve">The degree of dynamically instability </w:t>
      </w:r>
      <w:proofErr w:type="spellStart"/>
      <w:r w:rsidR="00CC6DC6">
        <w:rPr>
          <w:rFonts w:cs="Times New Roman"/>
          <w:b/>
          <w:sz w:val="24"/>
          <w:szCs w:val="24"/>
        </w:rPr>
        <w:t>vs</w:t>
      </w:r>
      <w:proofErr w:type="spellEnd"/>
      <w:r w:rsidR="00CC6DC6">
        <w:rPr>
          <w:rFonts w:cs="Times New Roman"/>
          <w:b/>
          <w:sz w:val="24"/>
          <w:szCs w:val="24"/>
        </w:rPr>
        <w:t xml:space="preserve"> amount of scramble competition and </w:t>
      </w:r>
      <w:r w:rsidR="00EA0208">
        <w:rPr>
          <w:rFonts w:cs="Times New Roman"/>
          <w:b/>
          <w:sz w:val="24"/>
          <w:szCs w:val="24"/>
        </w:rPr>
        <w:t>dispersal mechanism</w:t>
      </w:r>
    </w:p>
    <w:p w:rsidR="00BC0D77" w:rsidRDefault="001F706A" w:rsidP="00FD7378">
      <w:pPr>
        <w:spacing w:before="360" w:after="360" w:line="360" w:lineRule="auto"/>
        <w:jc w:val="both"/>
        <w:rPr>
          <w:b/>
          <w:sz w:val="24"/>
          <w:szCs w:val="24"/>
        </w:rPr>
      </w:pPr>
      <w:r>
        <w:rPr>
          <w:b/>
          <w:sz w:val="24"/>
          <w:szCs w:val="24"/>
        </w:rPr>
        <w:t>I will investigate this by determining:</w:t>
      </w:r>
    </w:p>
    <w:p w:rsidR="008B61A5" w:rsidRDefault="001F706A" w:rsidP="008B61A5">
      <w:pPr>
        <w:pStyle w:val="ListParagraph"/>
        <w:numPr>
          <w:ilvl w:val="0"/>
          <w:numId w:val="31"/>
        </w:numPr>
        <w:spacing w:before="240" w:line="360" w:lineRule="auto"/>
        <w:jc w:val="both"/>
        <w:outlineLvl w:val="0"/>
        <w:rPr>
          <w:i/>
          <w:sz w:val="24"/>
          <w:szCs w:val="24"/>
        </w:rPr>
      </w:pPr>
      <w:r w:rsidRPr="008B61A5">
        <w:rPr>
          <w:i/>
          <w:sz w:val="24"/>
          <w:szCs w:val="24"/>
        </w:rPr>
        <w:t>The d</w:t>
      </w:r>
      <w:r w:rsidR="000365BB" w:rsidRPr="008B61A5">
        <w:rPr>
          <w:i/>
          <w:sz w:val="24"/>
          <w:szCs w:val="24"/>
        </w:rPr>
        <w:t xml:space="preserve">egree of intrinsic instability </w:t>
      </w:r>
      <w:r w:rsidR="00CD7A33" w:rsidRPr="008B61A5">
        <w:rPr>
          <w:i/>
          <w:sz w:val="24"/>
          <w:szCs w:val="24"/>
        </w:rPr>
        <w:t xml:space="preserve">relative </w:t>
      </w:r>
      <w:r w:rsidRPr="008B61A5">
        <w:rPr>
          <w:i/>
          <w:sz w:val="24"/>
          <w:szCs w:val="24"/>
        </w:rPr>
        <w:t>to</w:t>
      </w:r>
      <w:r w:rsidR="00BC0D77" w:rsidRPr="008B61A5">
        <w:rPr>
          <w:i/>
          <w:sz w:val="24"/>
          <w:szCs w:val="24"/>
        </w:rPr>
        <w:t xml:space="preserve"> degree of scramble competition</w:t>
      </w:r>
      <w:r w:rsidR="00CC6DC6" w:rsidRPr="008B61A5">
        <w:rPr>
          <w:i/>
          <w:sz w:val="24"/>
          <w:szCs w:val="24"/>
        </w:rPr>
        <w:t xml:space="preserve"> and dispersal method</w:t>
      </w:r>
    </w:p>
    <w:p w:rsidR="00EA0208" w:rsidRPr="008B61A5" w:rsidRDefault="008C758C" w:rsidP="008B61A5">
      <w:pPr>
        <w:pStyle w:val="ListParagraph"/>
        <w:numPr>
          <w:ilvl w:val="0"/>
          <w:numId w:val="31"/>
        </w:numPr>
        <w:spacing w:before="240" w:line="360" w:lineRule="auto"/>
        <w:jc w:val="both"/>
        <w:outlineLvl w:val="0"/>
        <w:rPr>
          <w:i/>
          <w:sz w:val="24"/>
          <w:szCs w:val="24"/>
        </w:rPr>
      </w:pPr>
      <w:r w:rsidRPr="008B61A5">
        <w:rPr>
          <w:i/>
          <w:sz w:val="24"/>
          <w:szCs w:val="24"/>
        </w:rPr>
        <w:t>N</w:t>
      </w:r>
      <w:r w:rsidR="00BC0D77" w:rsidRPr="008B61A5">
        <w:rPr>
          <w:i/>
          <w:sz w:val="24"/>
          <w:szCs w:val="24"/>
        </w:rPr>
        <w:t xml:space="preserve">umber of </w:t>
      </w:r>
      <w:r w:rsidR="00DC6970" w:rsidRPr="008B61A5">
        <w:rPr>
          <w:i/>
          <w:sz w:val="24"/>
          <w:szCs w:val="24"/>
        </w:rPr>
        <w:t>patches (local populations)</w:t>
      </w:r>
      <w:r w:rsidR="00BC0D77" w:rsidRPr="008B61A5">
        <w:rPr>
          <w:i/>
          <w:sz w:val="24"/>
          <w:szCs w:val="24"/>
        </w:rPr>
        <w:t xml:space="preserve"> that go extinct</w:t>
      </w:r>
      <w:r w:rsidR="0097497B" w:rsidRPr="008B61A5">
        <w:rPr>
          <w:i/>
          <w:sz w:val="24"/>
          <w:szCs w:val="24"/>
        </w:rPr>
        <w:t xml:space="preserve"> per generation</w:t>
      </w:r>
      <w:r w:rsidRPr="008B61A5">
        <w:rPr>
          <w:i/>
          <w:sz w:val="24"/>
          <w:szCs w:val="24"/>
        </w:rPr>
        <w:t xml:space="preserve"> against degree of scramble competition</w:t>
      </w:r>
      <w:r w:rsidR="00502B42" w:rsidRPr="008B61A5">
        <w:rPr>
          <w:i/>
          <w:sz w:val="24"/>
          <w:szCs w:val="24"/>
        </w:rPr>
        <w:t xml:space="preserve"> and dispersal method</w:t>
      </w:r>
    </w:p>
    <w:p w:rsidR="007749A2" w:rsidRDefault="007749A2" w:rsidP="00FD7378">
      <w:pPr>
        <w:spacing w:before="360" w:after="360" w:line="360" w:lineRule="auto"/>
        <w:jc w:val="both"/>
        <w:rPr>
          <w:rFonts w:cs="Times New Roman"/>
          <w:b/>
          <w:sz w:val="24"/>
          <w:szCs w:val="24"/>
        </w:rPr>
      </w:pPr>
      <w:r>
        <w:rPr>
          <w:rFonts w:cs="Times New Roman"/>
          <w:b/>
          <w:sz w:val="24"/>
          <w:szCs w:val="24"/>
        </w:rPr>
        <w:t>Condition of dispersers and condition dependent dispersal</w:t>
      </w:r>
    </w:p>
    <w:p w:rsidR="007749A2" w:rsidRDefault="007749A2" w:rsidP="00FD7378">
      <w:pPr>
        <w:spacing w:before="360" w:after="360" w:line="360" w:lineRule="auto"/>
        <w:jc w:val="both"/>
        <w:rPr>
          <w:rFonts w:cs="Times New Roman"/>
          <w:b/>
          <w:sz w:val="24"/>
          <w:szCs w:val="24"/>
        </w:rPr>
      </w:pPr>
      <w:r>
        <w:rPr>
          <w:rFonts w:cs="Times New Roman"/>
          <w:sz w:val="24"/>
          <w:szCs w:val="24"/>
        </w:rPr>
        <w:t>The different dispersal mechanism will result in individuals of differing fitness dispersing. This should affect the structure of the metapopulation</w:t>
      </w:r>
    </w:p>
    <w:p w:rsidR="003C1836" w:rsidRDefault="00EA0208" w:rsidP="00FD7378">
      <w:pPr>
        <w:spacing w:before="360" w:after="360" w:line="360" w:lineRule="auto"/>
        <w:ind w:firstLine="720"/>
        <w:jc w:val="both"/>
        <w:rPr>
          <w:rFonts w:cs="Times New Roman"/>
          <w:b/>
          <w:sz w:val="24"/>
          <w:szCs w:val="24"/>
        </w:rPr>
      </w:pPr>
      <w:r>
        <w:rPr>
          <w:rFonts w:cs="Times New Roman"/>
          <w:b/>
          <w:sz w:val="24"/>
          <w:szCs w:val="24"/>
        </w:rPr>
        <w:t>(</w:t>
      </w:r>
      <w:r w:rsidR="007749A2">
        <w:rPr>
          <w:rFonts w:cs="Times New Roman"/>
          <w:b/>
          <w:sz w:val="24"/>
          <w:szCs w:val="24"/>
        </w:rPr>
        <w:t>1) Dispersal is only controlled by direct fitness of disperser</w:t>
      </w:r>
    </w:p>
    <w:p w:rsidR="00FD7378" w:rsidRDefault="007749A2" w:rsidP="00FD7378">
      <w:pPr>
        <w:spacing w:before="360" w:after="360" w:line="360" w:lineRule="auto"/>
        <w:jc w:val="both"/>
        <w:rPr>
          <w:rFonts w:cs="Times New Roman"/>
          <w:b/>
          <w:sz w:val="24"/>
          <w:szCs w:val="24"/>
        </w:rPr>
      </w:pPr>
      <w:r>
        <w:rPr>
          <w:rFonts w:cs="Times New Roman"/>
          <w:sz w:val="24"/>
          <w:szCs w:val="24"/>
        </w:rPr>
        <w:t>Depending on the cost of dispersal the disperser should be healthy. Therefore she would be more successful founding new colonies.  The parental colony will be unhealthy</w:t>
      </w:r>
      <w:r w:rsidR="00EA0208">
        <w:rPr>
          <w:rFonts w:cs="Times New Roman"/>
          <w:sz w:val="24"/>
          <w:szCs w:val="24"/>
        </w:rPr>
        <w:t xml:space="preserve"> as it will be at its stable group size when dispersal takes place and is likely to</w:t>
      </w:r>
      <w:r>
        <w:rPr>
          <w:rFonts w:cs="Times New Roman"/>
          <w:sz w:val="24"/>
          <w:szCs w:val="24"/>
        </w:rPr>
        <w:t xml:space="preserve"> die soon after. </w:t>
      </w:r>
    </w:p>
    <w:p w:rsidR="003C1836" w:rsidRPr="006A7979" w:rsidRDefault="00EA0208" w:rsidP="00FD7378">
      <w:pPr>
        <w:spacing w:before="360" w:after="360" w:line="360" w:lineRule="auto"/>
        <w:ind w:firstLine="720"/>
        <w:jc w:val="both"/>
        <w:rPr>
          <w:rFonts w:cs="Times New Roman"/>
          <w:b/>
          <w:sz w:val="24"/>
          <w:szCs w:val="24"/>
        </w:rPr>
      </w:pPr>
      <w:r>
        <w:rPr>
          <w:rFonts w:cs="Times New Roman"/>
          <w:b/>
          <w:sz w:val="24"/>
          <w:szCs w:val="24"/>
        </w:rPr>
        <w:t>(</w:t>
      </w:r>
      <w:r w:rsidR="007749A2">
        <w:rPr>
          <w:rFonts w:cs="Times New Roman"/>
          <w:b/>
          <w:sz w:val="24"/>
          <w:szCs w:val="24"/>
        </w:rPr>
        <w:t>2) Dispersal is controlled by both direct and indirect fitness</w:t>
      </w:r>
    </w:p>
    <w:p w:rsidR="003C1836" w:rsidRDefault="007749A2" w:rsidP="00FD7378">
      <w:pPr>
        <w:spacing w:before="360" w:after="360" w:line="360" w:lineRule="auto"/>
        <w:jc w:val="both"/>
        <w:rPr>
          <w:rFonts w:cs="Times New Roman"/>
          <w:sz w:val="24"/>
          <w:szCs w:val="24"/>
        </w:rPr>
      </w:pPr>
      <w:r>
        <w:rPr>
          <w:rFonts w:cs="Times New Roman"/>
          <w:sz w:val="24"/>
          <w:szCs w:val="24"/>
        </w:rPr>
        <w:t>Not sure whether the disperser will be healthier, but the parental colony will be near its optimum group size</w:t>
      </w:r>
      <w:r w:rsidR="00EA0208">
        <w:rPr>
          <w:rFonts w:cs="Times New Roman"/>
          <w:sz w:val="24"/>
          <w:szCs w:val="24"/>
        </w:rPr>
        <w:t xml:space="preserve"> so will remain healthy</w:t>
      </w:r>
    </w:p>
    <w:p w:rsidR="00EA0208" w:rsidRDefault="00EA0208" w:rsidP="00FD7378">
      <w:pPr>
        <w:spacing w:before="360" w:after="360" w:line="360" w:lineRule="auto"/>
        <w:ind w:firstLine="720"/>
        <w:jc w:val="both"/>
        <w:rPr>
          <w:rFonts w:cs="Times New Roman"/>
          <w:b/>
          <w:sz w:val="24"/>
          <w:szCs w:val="24"/>
        </w:rPr>
      </w:pPr>
      <w:r>
        <w:rPr>
          <w:rFonts w:cs="Times New Roman"/>
          <w:b/>
          <w:sz w:val="24"/>
          <w:szCs w:val="24"/>
        </w:rPr>
        <w:t>(3) Dispersers are rejected form the colony</w:t>
      </w:r>
    </w:p>
    <w:p w:rsidR="00EA0208" w:rsidRDefault="00EA0208" w:rsidP="00FD7378">
      <w:pPr>
        <w:spacing w:before="360" w:after="360" w:line="360" w:lineRule="auto"/>
        <w:jc w:val="both"/>
        <w:rPr>
          <w:b/>
          <w:sz w:val="24"/>
          <w:szCs w:val="24"/>
        </w:rPr>
      </w:pPr>
      <w:r>
        <w:rPr>
          <w:rFonts w:cs="Times New Roman"/>
          <w:sz w:val="24"/>
          <w:szCs w:val="24"/>
        </w:rPr>
        <w:t>The dispersers will be the least fit in the colony and therefore less successful at founding new colonies. The parental colony will remain at its optimum group size and therefore remain healthy.</w:t>
      </w:r>
    </w:p>
    <w:p w:rsidR="00FD7378" w:rsidRDefault="00FD7378">
      <w:pPr>
        <w:rPr>
          <w:b/>
          <w:sz w:val="24"/>
          <w:szCs w:val="24"/>
        </w:rPr>
      </w:pPr>
      <w:r>
        <w:rPr>
          <w:b/>
          <w:sz w:val="24"/>
          <w:szCs w:val="24"/>
        </w:rPr>
        <w:br w:type="page"/>
      </w:r>
    </w:p>
    <w:p w:rsidR="003C1836" w:rsidRDefault="003C1836" w:rsidP="00FD7378">
      <w:pPr>
        <w:pStyle w:val="ListParagraph"/>
        <w:spacing w:line="360" w:lineRule="auto"/>
        <w:ind w:left="0"/>
        <w:jc w:val="both"/>
        <w:outlineLvl w:val="0"/>
        <w:rPr>
          <w:b/>
          <w:sz w:val="24"/>
          <w:szCs w:val="24"/>
        </w:rPr>
      </w:pPr>
      <w:r>
        <w:rPr>
          <w:b/>
          <w:sz w:val="24"/>
          <w:szCs w:val="24"/>
        </w:rPr>
        <w:lastRenderedPageBreak/>
        <w:t xml:space="preserve">I will investigate this by determining: </w:t>
      </w:r>
    </w:p>
    <w:p w:rsidR="003C1836" w:rsidRPr="008B61A5" w:rsidRDefault="00EA0208" w:rsidP="00FD7378">
      <w:pPr>
        <w:pStyle w:val="ListParagraph"/>
        <w:numPr>
          <w:ilvl w:val="0"/>
          <w:numId w:val="32"/>
        </w:numPr>
        <w:spacing w:line="360" w:lineRule="auto"/>
        <w:jc w:val="both"/>
        <w:outlineLvl w:val="0"/>
        <w:rPr>
          <w:rFonts w:cs="Times New Roman"/>
          <w:i/>
          <w:sz w:val="24"/>
          <w:szCs w:val="24"/>
        </w:rPr>
      </w:pPr>
      <w:r w:rsidRPr="008B61A5">
        <w:rPr>
          <w:rFonts w:cs="Times New Roman"/>
          <w:i/>
          <w:sz w:val="24"/>
          <w:szCs w:val="24"/>
          <w:u w:val="single"/>
        </w:rPr>
        <w:t>Dispersa</w:t>
      </w:r>
      <w:r w:rsidR="00FD7378" w:rsidRPr="008B61A5">
        <w:rPr>
          <w:rFonts w:cs="Times New Roman"/>
          <w:i/>
          <w:sz w:val="24"/>
          <w:szCs w:val="24"/>
          <w:u w:val="single"/>
        </w:rPr>
        <w:t>l</w:t>
      </w:r>
      <w:r w:rsidRPr="008B61A5">
        <w:rPr>
          <w:rFonts w:cs="Times New Roman"/>
          <w:i/>
          <w:sz w:val="24"/>
          <w:szCs w:val="24"/>
          <w:u w:val="single"/>
        </w:rPr>
        <w:t xml:space="preserve"> success:</w:t>
      </w:r>
      <w:r w:rsidRPr="008B61A5">
        <w:rPr>
          <w:rFonts w:cs="Times New Roman"/>
          <w:i/>
          <w:sz w:val="24"/>
          <w:szCs w:val="24"/>
        </w:rPr>
        <w:t xml:space="preserve"> Percentage </w:t>
      </w:r>
      <w:r w:rsidR="003C1836" w:rsidRPr="008B61A5">
        <w:rPr>
          <w:rFonts w:cs="Times New Roman"/>
          <w:i/>
          <w:sz w:val="24"/>
          <w:szCs w:val="24"/>
        </w:rPr>
        <w:t>of dispersers that survive one generation compared to dispersal mechanisms</w:t>
      </w:r>
      <w:r w:rsidRPr="008B61A5">
        <w:rPr>
          <w:rFonts w:cs="Times New Roman"/>
          <w:i/>
          <w:sz w:val="24"/>
          <w:szCs w:val="24"/>
        </w:rPr>
        <w:t xml:space="preserve"> and cost of dispersal</w:t>
      </w:r>
    </w:p>
    <w:p w:rsidR="003C1836" w:rsidRPr="008B61A5" w:rsidRDefault="003C1836" w:rsidP="00FD7378">
      <w:pPr>
        <w:spacing w:line="360" w:lineRule="auto"/>
        <w:ind w:left="426" w:hanging="66"/>
        <w:rPr>
          <w:rFonts w:cs="Times New Roman"/>
          <w:i/>
          <w:sz w:val="24"/>
          <w:szCs w:val="24"/>
        </w:rPr>
      </w:pPr>
      <w:proofErr w:type="gramStart"/>
      <w:r w:rsidRPr="008B61A5">
        <w:rPr>
          <w:rFonts w:cs="Times New Roman"/>
          <w:i/>
          <w:sz w:val="24"/>
          <w:szCs w:val="24"/>
        </w:rPr>
        <w:t xml:space="preserve">b.  </w:t>
      </w:r>
      <w:proofErr w:type="gramEnd"/>
      <w:r w:rsidRPr="008B61A5">
        <w:rPr>
          <w:rFonts w:cs="Times New Roman"/>
          <w:i/>
          <w:sz w:val="24"/>
          <w:szCs w:val="24"/>
        </w:rPr>
        <w:t xml:space="preserve">Dispersal mechanism </w:t>
      </w:r>
      <w:r w:rsidR="00EA0208" w:rsidRPr="008B61A5">
        <w:rPr>
          <w:rFonts w:cs="Times New Roman"/>
          <w:i/>
          <w:sz w:val="24"/>
          <w:szCs w:val="24"/>
        </w:rPr>
        <w:t xml:space="preserve">and cost </w:t>
      </w:r>
      <w:r w:rsidRPr="008B61A5">
        <w:rPr>
          <w:rFonts w:cs="Times New Roman"/>
          <w:i/>
          <w:sz w:val="24"/>
          <w:szCs w:val="24"/>
        </w:rPr>
        <w:t>against colony size distributio</w:t>
      </w:r>
      <w:r w:rsidR="008B61A5">
        <w:rPr>
          <w:rFonts w:cs="Times New Roman"/>
          <w:i/>
          <w:sz w:val="24"/>
          <w:szCs w:val="24"/>
        </w:rPr>
        <w:t>n</w:t>
      </w:r>
    </w:p>
    <w:p w:rsidR="00FD7378" w:rsidRPr="00FD7378" w:rsidRDefault="00FD7378" w:rsidP="00FD7378">
      <w:pPr>
        <w:pStyle w:val="ListParagraph"/>
        <w:numPr>
          <w:ilvl w:val="0"/>
          <w:numId w:val="35"/>
        </w:numPr>
        <w:spacing w:line="360" w:lineRule="auto"/>
        <w:rPr>
          <w:rFonts w:cs="Times New Roman"/>
          <w:sz w:val="24"/>
          <w:szCs w:val="24"/>
        </w:rPr>
      </w:pPr>
      <w:r w:rsidRPr="00FD7378">
        <w:rPr>
          <w:rFonts w:cs="Times New Roman"/>
          <w:sz w:val="24"/>
          <w:szCs w:val="24"/>
        </w:rPr>
        <w:t>How many colonies/populations are there within the metapopulation?</w:t>
      </w:r>
    </w:p>
    <w:p w:rsidR="00FD7378" w:rsidRDefault="00FD7378" w:rsidP="00FD7378">
      <w:pPr>
        <w:pStyle w:val="ListParagraph"/>
        <w:numPr>
          <w:ilvl w:val="0"/>
          <w:numId w:val="35"/>
        </w:numPr>
        <w:spacing w:line="360" w:lineRule="auto"/>
        <w:rPr>
          <w:rFonts w:cs="Times New Roman"/>
          <w:sz w:val="24"/>
          <w:szCs w:val="24"/>
        </w:rPr>
      </w:pPr>
      <w:r w:rsidRPr="00FD7378">
        <w:rPr>
          <w:rFonts w:cs="Times New Roman"/>
          <w:sz w:val="24"/>
          <w:szCs w:val="24"/>
        </w:rPr>
        <w:t>What is the</w:t>
      </w:r>
      <w:r>
        <w:rPr>
          <w:rFonts w:cs="Times New Roman"/>
          <w:sz w:val="24"/>
          <w:szCs w:val="24"/>
        </w:rPr>
        <w:t xml:space="preserve"> distribution of colony sizes within the </w:t>
      </w:r>
      <w:proofErr w:type="spellStart"/>
      <w:r>
        <w:rPr>
          <w:rFonts w:cs="Times New Roman"/>
          <w:sz w:val="24"/>
          <w:szCs w:val="24"/>
        </w:rPr>
        <w:t>metatpopulation</w:t>
      </w:r>
      <w:proofErr w:type="spellEnd"/>
      <w:r>
        <w:rPr>
          <w:rFonts w:cs="Times New Roman"/>
          <w:sz w:val="24"/>
          <w:szCs w:val="24"/>
        </w:rPr>
        <w:t>?</w:t>
      </w:r>
      <w:r w:rsidRPr="00FD7378">
        <w:rPr>
          <w:rFonts w:cs="Times New Roman"/>
          <w:sz w:val="24"/>
          <w:szCs w:val="24"/>
        </w:rPr>
        <w:t xml:space="preserve"> i.e. is there a unimodal distribution of colony size where there are mainly intermediate colony sizes (dispersal at optimum group size?) or is there a bimodal distribution of colony size with mainly small and large colonies (dispersal at stable group size?)</w:t>
      </w:r>
    </w:p>
    <w:p w:rsidR="00B85F1E" w:rsidRPr="00FD7378" w:rsidRDefault="00B85F1E" w:rsidP="00FD7378">
      <w:pPr>
        <w:pStyle w:val="ListParagraph"/>
        <w:numPr>
          <w:ilvl w:val="0"/>
          <w:numId w:val="35"/>
        </w:numPr>
        <w:spacing w:line="360" w:lineRule="auto"/>
        <w:rPr>
          <w:rFonts w:cs="Times New Roman"/>
          <w:sz w:val="24"/>
          <w:szCs w:val="24"/>
        </w:rPr>
      </w:pPr>
      <w:r>
        <w:rPr>
          <w:rFonts w:cs="Times New Roman"/>
          <w:sz w:val="24"/>
          <w:szCs w:val="24"/>
        </w:rPr>
        <w:t>Could compare to real data</w:t>
      </w:r>
      <w:r w:rsidR="008B61A5">
        <w:rPr>
          <w:rFonts w:cs="Times New Roman"/>
          <w:sz w:val="24"/>
          <w:szCs w:val="24"/>
        </w:rPr>
        <w:t xml:space="preserve"> from </w:t>
      </w:r>
      <w:r w:rsidR="008B61A5" w:rsidRPr="008B61A5">
        <w:rPr>
          <w:rFonts w:cs="Times New Roman"/>
          <w:i/>
          <w:sz w:val="24"/>
          <w:szCs w:val="24"/>
        </w:rPr>
        <w:t>A. eximius</w:t>
      </w:r>
      <w:r w:rsidR="008B61A5">
        <w:rPr>
          <w:rFonts w:cs="Times New Roman"/>
          <w:sz w:val="24"/>
          <w:szCs w:val="24"/>
        </w:rPr>
        <w:t>?</w:t>
      </w:r>
    </w:p>
    <w:p w:rsidR="00CC6DC6" w:rsidRDefault="00CC6DC6" w:rsidP="00FD7378">
      <w:pPr>
        <w:spacing w:line="360" w:lineRule="auto"/>
        <w:rPr>
          <w:rFonts w:cs="Times New Roman"/>
          <w:b/>
          <w:sz w:val="28"/>
          <w:szCs w:val="28"/>
        </w:rPr>
      </w:pPr>
    </w:p>
    <w:p w:rsidR="00CC6DC6" w:rsidRPr="00CC6DC6" w:rsidRDefault="00CC6DC6" w:rsidP="00FD7378">
      <w:pPr>
        <w:spacing w:line="360" w:lineRule="auto"/>
        <w:rPr>
          <w:rFonts w:cs="Times New Roman"/>
          <w:b/>
          <w:sz w:val="24"/>
          <w:szCs w:val="24"/>
          <w:u w:val="single"/>
        </w:rPr>
      </w:pPr>
      <w:r w:rsidRPr="00CC6DC6">
        <w:rPr>
          <w:rFonts w:cs="Times New Roman"/>
          <w:b/>
          <w:sz w:val="24"/>
          <w:szCs w:val="24"/>
          <w:u w:val="single"/>
        </w:rPr>
        <w:t>Other ideas</w:t>
      </w:r>
    </w:p>
    <w:p w:rsidR="00CC6DC6" w:rsidRDefault="00CC6DC6" w:rsidP="00FD7378">
      <w:pPr>
        <w:spacing w:line="360" w:lineRule="auto"/>
        <w:rPr>
          <w:rFonts w:cs="Times New Roman"/>
          <w:sz w:val="24"/>
          <w:szCs w:val="24"/>
        </w:rPr>
      </w:pPr>
      <w:r w:rsidRPr="00CC6DC6">
        <w:rPr>
          <w:rFonts w:cs="Times New Roman"/>
          <w:sz w:val="24"/>
          <w:szCs w:val="24"/>
        </w:rPr>
        <w:t>1.  Evolution of dispersal strategies: I could include some genetics within the simulation to see what dispersal strategy evolves under which conditions</w:t>
      </w:r>
    </w:p>
    <w:p w:rsidR="006A5F6E" w:rsidRDefault="00CC6DC6" w:rsidP="00FD7378">
      <w:pPr>
        <w:spacing w:line="360" w:lineRule="auto"/>
        <w:rPr>
          <w:rFonts w:cs="Times New Roman"/>
          <w:b/>
          <w:sz w:val="28"/>
          <w:szCs w:val="28"/>
        </w:rPr>
      </w:pPr>
      <w:r>
        <w:rPr>
          <w:rFonts w:cs="Times New Roman"/>
          <w:sz w:val="24"/>
          <w:szCs w:val="24"/>
        </w:rPr>
        <w:t>2.</w:t>
      </w:r>
      <w:r w:rsidR="00FD7378">
        <w:rPr>
          <w:rFonts w:cs="Times New Roman"/>
          <w:sz w:val="24"/>
          <w:szCs w:val="24"/>
        </w:rPr>
        <w:t xml:space="preserve">  I could make the model spatially explicit, with the cost of dispersal increasing with the distance dispersed</w:t>
      </w:r>
      <w:r w:rsidR="00B85F1E">
        <w:rPr>
          <w:rFonts w:cs="Times New Roman"/>
          <w:sz w:val="24"/>
          <w:szCs w:val="24"/>
        </w:rPr>
        <w:t>. This could</w:t>
      </w:r>
      <w:r w:rsidR="00FD7378">
        <w:rPr>
          <w:rFonts w:cs="Times New Roman"/>
          <w:sz w:val="24"/>
          <w:szCs w:val="24"/>
        </w:rPr>
        <w:t xml:space="preserve"> simulate the spatial structure of </w:t>
      </w:r>
      <w:r w:rsidR="00FD7378" w:rsidRPr="00FD7378">
        <w:rPr>
          <w:rFonts w:cs="Times New Roman"/>
          <w:i/>
          <w:sz w:val="24"/>
          <w:szCs w:val="24"/>
        </w:rPr>
        <w:t>A. eximius</w:t>
      </w:r>
      <w:r w:rsidR="00FD7378">
        <w:rPr>
          <w:rFonts w:cs="Times New Roman"/>
          <w:sz w:val="24"/>
          <w:szCs w:val="24"/>
        </w:rPr>
        <w:t xml:space="preserve"> metapopulations </w:t>
      </w:r>
      <w:r w:rsidR="00B85F1E">
        <w:rPr>
          <w:rFonts w:cs="Times New Roman"/>
          <w:sz w:val="24"/>
          <w:szCs w:val="24"/>
        </w:rPr>
        <w:t>and we could compare it to real data</w:t>
      </w:r>
      <w:r w:rsidR="008B61A5">
        <w:rPr>
          <w:rFonts w:cs="Times New Roman"/>
          <w:sz w:val="24"/>
          <w:szCs w:val="24"/>
        </w:rPr>
        <w:t xml:space="preserve"> from </w:t>
      </w:r>
      <w:r w:rsidR="008B61A5" w:rsidRPr="008B61A5">
        <w:rPr>
          <w:rFonts w:cs="Times New Roman"/>
          <w:i/>
          <w:sz w:val="24"/>
          <w:szCs w:val="24"/>
        </w:rPr>
        <w:t>A. eximius</w:t>
      </w:r>
      <w:r w:rsidR="00B85F1E">
        <w:rPr>
          <w:rFonts w:cs="Times New Roman"/>
          <w:sz w:val="24"/>
          <w:szCs w:val="24"/>
        </w:rPr>
        <w:t>.</w:t>
      </w:r>
    </w:p>
    <w:p w:rsidR="006A5F6E" w:rsidRDefault="006A5F6E" w:rsidP="00DF4A69">
      <w:pPr>
        <w:spacing w:before="360" w:after="360" w:line="480" w:lineRule="auto"/>
        <w:jc w:val="both"/>
        <w:rPr>
          <w:rFonts w:cs="Times New Roman"/>
          <w:b/>
          <w:sz w:val="28"/>
          <w:szCs w:val="28"/>
        </w:rPr>
      </w:pPr>
    </w:p>
    <w:sectPr w:rsidR="006A5F6E" w:rsidSect="00FD7378">
      <w:headerReference w:type="default" r:id="rId8"/>
      <w:footerReference w:type="default" r:id="rId9"/>
      <w:pgSz w:w="12240" w:h="15840"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7EE" w:rsidRDefault="000057EE" w:rsidP="00B31B2C">
      <w:pPr>
        <w:spacing w:after="0" w:line="240" w:lineRule="auto"/>
      </w:pPr>
      <w:r>
        <w:separator/>
      </w:r>
    </w:p>
  </w:endnote>
  <w:endnote w:type="continuationSeparator" w:id="0">
    <w:p w:rsidR="000057EE" w:rsidRDefault="000057EE" w:rsidP="00B31B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9A2" w:rsidRPr="00B31B2C" w:rsidRDefault="007749A2">
    <w:pPr>
      <w:pStyle w:val="Footer"/>
      <w:jc w:val="right"/>
      <w:rPr>
        <w:sz w:val="20"/>
        <w:szCs w:val="20"/>
      </w:rPr>
    </w:pPr>
    <w:r w:rsidRPr="00DF4A69">
      <w:rPr>
        <w:color w:val="A6A6A6" w:themeColor="background1" w:themeShade="A6"/>
        <w:sz w:val="18"/>
        <w:szCs w:val="18"/>
      </w:rPr>
      <w:tab/>
    </w:r>
    <w:r w:rsidRPr="00DF4A69">
      <w:rPr>
        <w:color w:val="A6A6A6" w:themeColor="background1" w:themeShade="A6"/>
        <w:sz w:val="18"/>
        <w:szCs w:val="18"/>
      </w:rPr>
      <w:tab/>
    </w:r>
    <w:r w:rsidRPr="00DF4A69">
      <w:rPr>
        <w:color w:val="A6A6A6" w:themeColor="background1" w:themeShade="A6"/>
        <w:sz w:val="18"/>
        <w:szCs w:val="18"/>
      </w:rPr>
      <w:tab/>
    </w:r>
    <w:r w:rsidRPr="00DF4A69">
      <w:rPr>
        <w:color w:val="A6A6A6" w:themeColor="background1" w:themeShade="A6"/>
        <w:sz w:val="18"/>
        <w:szCs w:val="18"/>
      </w:rPr>
      <w:tab/>
    </w:r>
    <w:sdt>
      <w:sdtPr>
        <w:rPr>
          <w:color w:val="A6A6A6" w:themeColor="background1" w:themeShade="A6"/>
          <w:sz w:val="18"/>
          <w:szCs w:val="18"/>
        </w:rPr>
        <w:id w:val="13039754"/>
        <w:docPartObj>
          <w:docPartGallery w:val="Page Numbers (Bottom of Page)"/>
          <w:docPartUnique/>
        </w:docPartObj>
      </w:sdtPr>
      <w:sdtEndPr>
        <w:rPr>
          <w:color w:val="auto"/>
          <w:sz w:val="20"/>
          <w:szCs w:val="20"/>
        </w:rPr>
      </w:sdtEndPr>
      <w:sdtContent>
        <w:r w:rsidRPr="00DF4A69">
          <w:rPr>
            <w:color w:val="A6A6A6" w:themeColor="background1" w:themeShade="A6"/>
            <w:sz w:val="18"/>
            <w:szCs w:val="18"/>
          </w:rPr>
          <w:fldChar w:fldCharType="begin"/>
        </w:r>
        <w:r w:rsidRPr="00DF4A69">
          <w:rPr>
            <w:color w:val="A6A6A6" w:themeColor="background1" w:themeShade="A6"/>
            <w:sz w:val="18"/>
            <w:szCs w:val="18"/>
          </w:rPr>
          <w:instrText xml:space="preserve"> PAGE   \* MERGEFORMAT </w:instrText>
        </w:r>
        <w:r w:rsidRPr="00DF4A69">
          <w:rPr>
            <w:color w:val="A6A6A6" w:themeColor="background1" w:themeShade="A6"/>
            <w:sz w:val="18"/>
            <w:szCs w:val="18"/>
          </w:rPr>
          <w:fldChar w:fldCharType="separate"/>
        </w:r>
        <w:r w:rsidR="008B61A5">
          <w:rPr>
            <w:noProof/>
            <w:color w:val="A6A6A6" w:themeColor="background1" w:themeShade="A6"/>
            <w:sz w:val="18"/>
            <w:szCs w:val="18"/>
          </w:rPr>
          <w:t>1</w:t>
        </w:r>
        <w:r w:rsidRPr="00DF4A69">
          <w:rPr>
            <w:color w:val="A6A6A6" w:themeColor="background1" w:themeShade="A6"/>
            <w:sz w:val="18"/>
            <w:szCs w:val="18"/>
          </w:rPr>
          <w:fldChar w:fldCharType="end"/>
        </w:r>
      </w:sdtContent>
    </w:sdt>
  </w:p>
  <w:p w:rsidR="007749A2" w:rsidRDefault="007749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7EE" w:rsidRDefault="000057EE" w:rsidP="00B31B2C">
      <w:pPr>
        <w:spacing w:after="0" w:line="240" w:lineRule="auto"/>
      </w:pPr>
      <w:r>
        <w:separator/>
      </w:r>
    </w:p>
  </w:footnote>
  <w:footnote w:type="continuationSeparator" w:id="0">
    <w:p w:rsidR="000057EE" w:rsidRDefault="000057EE" w:rsidP="00B31B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9A2" w:rsidRPr="00DF4A69" w:rsidRDefault="007749A2">
    <w:pPr>
      <w:pStyle w:val="Header"/>
      <w:rPr>
        <w:color w:val="A6A6A6" w:themeColor="background1" w:themeShade="A6"/>
        <w:sz w:val="18"/>
        <w:szCs w:val="18"/>
      </w:rPr>
    </w:pPr>
    <w:r w:rsidRPr="00DF4A69">
      <w:rPr>
        <w:color w:val="A6A6A6" w:themeColor="background1" w:themeShade="A6"/>
        <w:sz w:val="18"/>
        <w:szCs w:val="18"/>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5BA4"/>
    <w:multiLevelType w:val="hybridMultilevel"/>
    <w:tmpl w:val="F0D81928"/>
    <w:lvl w:ilvl="0" w:tplc="8384C1EE">
      <w:start w:val="1"/>
      <w:numFmt w:val="decimal"/>
      <w:lvlText w:val="%1)"/>
      <w:lvlJc w:val="left"/>
      <w:pPr>
        <w:tabs>
          <w:tab w:val="num" w:pos="720"/>
        </w:tabs>
        <w:ind w:left="720" w:hanging="360"/>
      </w:pPr>
    </w:lvl>
    <w:lvl w:ilvl="1" w:tplc="59EE5F36" w:tentative="1">
      <w:start w:val="1"/>
      <w:numFmt w:val="decimal"/>
      <w:lvlText w:val="%2)"/>
      <w:lvlJc w:val="left"/>
      <w:pPr>
        <w:tabs>
          <w:tab w:val="num" w:pos="1440"/>
        </w:tabs>
        <w:ind w:left="1440" w:hanging="360"/>
      </w:pPr>
    </w:lvl>
    <w:lvl w:ilvl="2" w:tplc="F5CAE5CC" w:tentative="1">
      <w:start w:val="1"/>
      <w:numFmt w:val="decimal"/>
      <w:lvlText w:val="%3)"/>
      <w:lvlJc w:val="left"/>
      <w:pPr>
        <w:tabs>
          <w:tab w:val="num" w:pos="2160"/>
        </w:tabs>
        <w:ind w:left="2160" w:hanging="360"/>
      </w:pPr>
    </w:lvl>
    <w:lvl w:ilvl="3" w:tplc="644E5A14" w:tentative="1">
      <w:start w:val="1"/>
      <w:numFmt w:val="decimal"/>
      <w:lvlText w:val="%4)"/>
      <w:lvlJc w:val="left"/>
      <w:pPr>
        <w:tabs>
          <w:tab w:val="num" w:pos="2880"/>
        </w:tabs>
        <w:ind w:left="2880" w:hanging="360"/>
      </w:pPr>
    </w:lvl>
    <w:lvl w:ilvl="4" w:tplc="0A78FD48" w:tentative="1">
      <w:start w:val="1"/>
      <w:numFmt w:val="decimal"/>
      <w:lvlText w:val="%5)"/>
      <w:lvlJc w:val="left"/>
      <w:pPr>
        <w:tabs>
          <w:tab w:val="num" w:pos="3600"/>
        </w:tabs>
        <w:ind w:left="3600" w:hanging="360"/>
      </w:pPr>
    </w:lvl>
    <w:lvl w:ilvl="5" w:tplc="5512ED44" w:tentative="1">
      <w:start w:val="1"/>
      <w:numFmt w:val="decimal"/>
      <w:lvlText w:val="%6)"/>
      <w:lvlJc w:val="left"/>
      <w:pPr>
        <w:tabs>
          <w:tab w:val="num" w:pos="4320"/>
        </w:tabs>
        <w:ind w:left="4320" w:hanging="360"/>
      </w:pPr>
    </w:lvl>
    <w:lvl w:ilvl="6" w:tplc="EF1EDA18" w:tentative="1">
      <w:start w:val="1"/>
      <w:numFmt w:val="decimal"/>
      <w:lvlText w:val="%7)"/>
      <w:lvlJc w:val="left"/>
      <w:pPr>
        <w:tabs>
          <w:tab w:val="num" w:pos="5040"/>
        </w:tabs>
        <w:ind w:left="5040" w:hanging="360"/>
      </w:pPr>
    </w:lvl>
    <w:lvl w:ilvl="7" w:tplc="46AA3396" w:tentative="1">
      <w:start w:val="1"/>
      <w:numFmt w:val="decimal"/>
      <w:lvlText w:val="%8)"/>
      <w:lvlJc w:val="left"/>
      <w:pPr>
        <w:tabs>
          <w:tab w:val="num" w:pos="5760"/>
        </w:tabs>
        <w:ind w:left="5760" w:hanging="360"/>
      </w:pPr>
    </w:lvl>
    <w:lvl w:ilvl="8" w:tplc="48F20056" w:tentative="1">
      <w:start w:val="1"/>
      <w:numFmt w:val="decimal"/>
      <w:lvlText w:val="%9)"/>
      <w:lvlJc w:val="left"/>
      <w:pPr>
        <w:tabs>
          <w:tab w:val="num" w:pos="6480"/>
        </w:tabs>
        <w:ind w:left="6480" w:hanging="360"/>
      </w:pPr>
    </w:lvl>
  </w:abstractNum>
  <w:abstractNum w:abstractNumId="1">
    <w:nsid w:val="185068BB"/>
    <w:multiLevelType w:val="hybridMultilevel"/>
    <w:tmpl w:val="A72E02CE"/>
    <w:lvl w:ilvl="0" w:tplc="6E088714">
      <w:start w:val="1"/>
      <w:numFmt w:val="upperLetter"/>
      <w:lvlText w:val="%1."/>
      <w:lvlJc w:val="left"/>
      <w:pPr>
        <w:ind w:left="720" w:hanging="360"/>
      </w:pPr>
      <w:rPr>
        <w:rFonts w:cs="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561D3A"/>
    <w:multiLevelType w:val="hybridMultilevel"/>
    <w:tmpl w:val="8E9C769A"/>
    <w:lvl w:ilvl="0" w:tplc="904638AC">
      <w:start w:val="1"/>
      <w:numFmt w:val="upperLetter"/>
      <w:lvlText w:val="%1."/>
      <w:lvlJc w:val="left"/>
      <w:pPr>
        <w:ind w:left="720" w:hanging="360"/>
      </w:pPr>
      <w:rPr>
        <w:rFonts w:cs="Time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974E4E"/>
    <w:multiLevelType w:val="hybridMultilevel"/>
    <w:tmpl w:val="1D9C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D5C8B"/>
    <w:multiLevelType w:val="hybridMultilevel"/>
    <w:tmpl w:val="13DC2D82"/>
    <w:lvl w:ilvl="0" w:tplc="127C696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82476"/>
    <w:multiLevelType w:val="hybridMultilevel"/>
    <w:tmpl w:val="E9BE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C95A23"/>
    <w:multiLevelType w:val="hybridMultilevel"/>
    <w:tmpl w:val="6BB6B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3E5A3E"/>
    <w:multiLevelType w:val="hybridMultilevel"/>
    <w:tmpl w:val="689A3D04"/>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4A057D"/>
    <w:multiLevelType w:val="hybridMultilevel"/>
    <w:tmpl w:val="64E8B6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D02752"/>
    <w:multiLevelType w:val="hybridMultilevel"/>
    <w:tmpl w:val="88CA3D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657834"/>
    <w:multiLevelType w:val="hybridMultilevel"/>
    <w:tmpl w:val="5D748A8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48759B5"/>
    <w:multiLevelType w:val="hybridMultilevel"/>
    <w:tmpl w:val="8DD23FE0"/>
    <w:lvl w:ilvl="0" w:tplc="08090001">
      <w:start w:val="1"/>
      <w:numFmt w:val="bullet"/>
      <w:lvlText w:val=""/>
      <w:lvlJc w:val="left"/>
      <w:pPr>
        <w:ind w:left="720" w:hanging="360"/>
      </w:pPr>
      <w:rPr>
        <w:rFonts w:ascii="Symbol" w:hAnsi="Symbol" w:hint="default"/>
      </w:rPr>
    </w:lvl>
    <w:lvl w:ilvl="1" w:tplc="127C696E">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724A"/>
    <w:multiLevelType w:val="hybridMultilevel"/>
    <w:tmpl w:val="91E0B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274CB6"/>
    <w:multiLevelType w:val="hybridMultilevel"/>
    <w:tmpl w:val="50C61B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9CB51D9"/>
    <w:multiLevelType w:val="hybridMultilevel"/>
    <w:tmpl w:val="133E7C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A423665"/>
    <w:multiLevelType w:val="hybridMultilevel"/>
    <w:tmpl w:val="EC60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7A659D"/>
    <w:multiLevelType w:val="hybridMultilevel"/>
    <w:tmpl w:val="854E74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DD0066B"/>
    <w:multiLevelType w:val="hybridMultilevel"/>
    <w:tmpl w:val="E7065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396FBF"/>
    <w:multiLevelType w:val="hybridMultilevel"/>
    <w:tmpl w:val="EE92D7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4C4AEC"/>
    <w:multiLevelType w:val="hybridMultilevel"/>
    <w:tmpl w:val="469C30AE"/>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CC4579"/>
    <w:multiLevelType w:val="hybridMultilevel"/>
    <w:tmpl w:val="C2AE1838"/>
    <w:lvl w:ilvl="0" w:tplc="0448BEE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50952627"/>
    <w:multiLevelType w:val="hybridMultilevel"/>
    <w:tmpl w:val="D5245A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0994E78"/>
    <w:multiLevelType w:val="hybridMultilevel"/>
    <w:tmpl w:val="BBA67E8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4F7429E"/>
    <w:multiLevelType w:val="hybridMultilevel"/>
    <w:tmpl w:val="B5BA4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50222B"/>
    <w:multiLevelType w:val="hybridMultilevel"/>
    <w:tmpl w:val="68388F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9C27EC"/>
    <w:multiLevelType w:val="hybridMultilevel"/>
    <w:tmpl w:val="88942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0F6B2C"/>
    <w:multiLevelType w:val="hybridMultilevel"/>
    <w:tmpl w:val="034A91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595C2A"/>
    <w:multiLevelType w:val="hybridMultilevel"/>
    <w:tmpl w:val="62F25A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8153A4"/>
    <w:multiLevelType w:val="hybridMultilevel"/>
    <w:tmpl w:val="48AEAE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27F486B"/>
    <w:multiLevelType w:val="hybridMultilevel"/>
    <w:tmpl w:val="B0B0D7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2D9354C"/>
    <w:multiLevelType w:val="hybridMultilevel"/>
    <w:tmpl w:val="854E74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0B4255"/>
    <w:multiLevelType w:val="hybridMultilevel"/>
    <w:tmpl w:val="00D400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75301591"/>
    <w:multiLevelType w:val="hybridMultilevel"/>
    <w:tmpl w:val="29C0EF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6E90EF0"/>
    <w:multiLevelType w:val="hybridMultilevel"/>
    <w:tmpl w:val="61AA531E"/>
    <w:lvl w:ilvl="0" w:tplc="127C696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6916DF"/>
    <w:multiLevelType w:val="hybridMultilevel"/>
    <w:tmpl w:val="3158862E"/>
    <w:lvl w:ilvl="0" w:tplc="206AFC0A">
      <w:start w:val="1"/>
      <w:numFmt w:val="bullet"/>
      <w:lvlText w:val="–"/>
      <w:lvlJc w:val="left"/>
      <w:pPr>
        <w:tabs>
          <w:tab w:val="num" w:pos="720"/>
        </w:tabs>
        <w:ind w:left="720" w:hanging="360"/>
      </w:pPr>
      <w:rPr>
        <w:rFonts w:ascii="Arial" w:hAnsi="Arial" w:hint="default"/>
      </w:rPr>
    </w:lvl>
    <w:lvl w:ilvl="1" w:tplc="8F400794">
      <w:start w:val="1"/>
      <w:numFmt w:val="bullet"/>
      <w:lvlText w:val="–"/>
      <w:lvlJc w:val="left"/>
      <w:pPr>
        <w:tabs>
          <w:tab w:val="num" w:pos="1440"/>
        </w:tabs>
        <w:ind w:left="1440" w:hanging="360"/>
      </w:pPr>
      <w:rPr>
        <w:rFonts w:ascii="Arial" w:hAnsi="Arial" w:hint="default"/>
      </w:rPr>
    </w:lvl>
    <w:lvl w:ilvl="2" w:tplc="369EC2AA" w:tentative="1">
      <w:start w:val="1"/>
      <w:numFmt w:val="bullet"/>
      <w:lvlText w:val="–"/>
      <w:lvlJc w:val="left"/>
      <w:pPr>
        <w:tabs>
          <w:tab w:val="num" w:pos="2160"/>
        </w:tabs>
        <w:ind w:left="2160" w:hanging="360"/>
      </w:pPr>
      <w:rPr>
        <w:rFonts w:ascii="Arial" w:hAnsi="Arial" w:hint="default"/>
      </w:rPr>
    </w:lvl>
    <w:lvl w:ilvl="3" w:tplc="751C2DCA" w:tentative="1">
      <w:start w:val="1"/>
      <w:numFmt w:val="bullet"/>
      <w:lvlText w:val="–"/>
      <w:lvlJc w:val="left"/>
      <w:pPr>
        <w:tabs>
          <w:tab w:val="num" w:pos="2880"/>
        </w:tabs>
        <w:ind w:left="2880" w:hanging="360"/>
      </w:pPr>
      <w:rPr>
        <w:rFonts w:ascii="Arial" w:hAnsi="Arial" w:hint="default"/>
      </w:rPr>
    </w:lvl>
    <w:lvl w:ilvl="4" w:tplc="F3E89BAC" w:tentative="1">
      <w:start w:val="1"/>
      <w:numFmt w:val="bullet"/>
      <w:lvlText w:val="–"/>
      <w:lvlJc w:val="left"/>
      <w:pPr>
        <w:tabs>
          <w:tab w:val="num" w:pos="3600"/>
        </w:tabs>
        <w:ind w:left="3600" w:hanging="360"/>
      </w:pPr>
      <w:rPr>
        <w:rFonts w:ascii="Arial" w:hAnsi="Arial" w:hint="default"/>
      </w:rPr>
    </w:lvl>
    <w:lvl w:ilvl="5" w:tplc="BEEC1B8A" w:tentative="1">
      <w:start w:val="1"/>
      <w:numFmt w:val="bullet"/>
      <w:lvlText w:val="–"/>
      <w:lvlJc w:val="left"/>
      <w:pPr>
        <w:tabs>
          <w:tab w:val="num" w:pos="4320"/>
        </w:tabs>
        <w:ind w:left="4320" w:hanging="360"/>
      </w:pPr>
      <w:rPr>
        <w:rFonts w:ascii="Arial" w:hAnsi="Arial" w:hint="default"/>
      </w:rPr>
    </w:lvl>
    <w:lvl w:ilvl="6" w:tplc="CC42922E" w:tentative="1">
      <w:start w:val="1"/>
      <w:numFmt w:val="bullet"/>
      <w:lvlText w:val="–"/>
      <w:lvlJc w:val="left"/>
      <w:pPr>
        <w:tabs>
          <w:tab w:val="num" w:pos="5040"/>
        </w:tabs>
        <w:ind w:left="5040" w:hanging="360"/>
      </w:pPr>
      <w:rPr>
        <w:rFonts w:ascii="Arial" w:hAnsi="Arial" w:hint="default"/>
      </w:rPr>
    </w:lvl>
    <w:lvl w:ilvl="7" w:tplc="925A1DD6" w:tentative="1">
      <w:start w:val="1"/>
      <w:numFmt w:val="bullet"/>
      <w:lvlText w:val="–"/>
      <w:lvlJc w:val="left"/>
      <w:pPr>
        <w:tabs>
          <w:tab w:val="num" w:pos="5760"/>
        </w:tabs>
        <w:ind w:left="5760" w:hanging="360"/>
      </w:pPr>
      <w:rPr>
        <w:rFonts w:ascii="Arial" w:hAnsi="Arial" w:hint="default"/>
      </w:rPr>
    </w:lvl>
    <w:lvl w:ilvl="8" w:tplc="E3FCCE3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34"/>
  </w:num>
  <w:num w:numId="3">
    <w:abstractNumId w:val="15"/>
  </w:num>
  <w:num w:numId="4">
    <w:abstractNumId w:val="19"/>
  </w:num>
  <w:num w:numId="5">
    <w:abstractNumId w:val="0"/>
  </w:num>
  <w:num w:numId="6">
    <w:abstractNumId w:val="6"/>
  </w:num>
  <w:num w:numId="7">
    <w:abstractNumId w:val="23"/>
  </w:num>
  <w:num w:numId="8">
    <w:abstractNumId w:val="11"/>
  </w:num>
  <w:num w:numId="9">
    <w:abstractNumId w:val="4"/>
  </w:num>
  <w:num w:numId="10">
    <w:abstractNumId w:val="33"/>
  </w:num>
  <w:num w:numId="11">
    <w:abstractNumId w:val="5"/>
  </w:num>
  <w:num w:numId="12">
    <w:abstractNumId w:val="24"/>
  </w:num>
  <w:num w:numId="13">
    <w:abstractNumId w:val="9"/>
  </w:num>
  <w:num w:numId="14">
    <w:abstractNumId w:val="27"/>
  </w:num>
  <w:num w:numId="15">
    <w:abstractNumId w:val="18"/>
  </w:num>
  <w:num w:numId="16">
    <w:abstractNumId w:val="1"/>
  </w:num>
  <w:num w:numId="17">
    <w:abstractNumId w:val="2"/>
  </w:num>
  <w:num w:numId="18">
    <w:abstractNumId w:val="25"/>
  </w:num>
  <w:num w:numId="19">
    <w:abstractNumId w:val="17"/>
  </w:num>
  <w:num w:numId="20">
    <w:abstractNumId w:val="14"/>
  </w:num>
  <w:num w:numId="21">
    <w:abstractNumId w:val="28"/>
  </w:num>
  <w:num w:numId="22">
    <w:abstractNumId w:val="20"/>
  </w:num>
  <w:num w:numId="23">
    <w:abstractNumId w:val="22"/>
  </w:num>
  <w:num w:numId="24">
    <w:abstractNumId w:val="8"/>
  </w:num>
  <w:num w:numId="25">
    <w:abstractNumId w:val="21"/>
  </w:num>
  <w:num w:numId="26">
    <w:abstractNumId w:val="13"/>
  </w:num>
  <w:num w:numId="27">
    <w:abstractNumId w:val="31"/>
  </w:num>
  <w:num w:numId="28">
    <w:abstractNumId w:val="10"/>
  </w:num>
  <w:num w:numId="29">
    <w:abstractNumId w:val="26"/>
  </w:num>
  <w:num w:numId="30">
    <w:abstractNumId w:val="29"/>
  </w:num>
  <w:num w:numId="31">
    <w:abstractNumId w:val="16"/>
  </w:num>
  <w:num w:numId="32">
    <w:abstractNumId w:val="30"/>
  </w:num>
  <w:num w:numId="33">
    <w:abstractNumId w:val="32"/>
  </w:num>
  <w:num w:numId="34">
    <w:abstractNumId w:val="12"/>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C10A24"/>
    <w:rsid w:val="00002939"/>
    <w:rsid w:val="000057EE"/>
    <w:rsid w:val="0000715B"/>
    <w:rsid w:val="000101D4"/>
    <w:rsid w:val="00013D3D"/>
    <w:rsid w:val="00016313"/>
    <w:rsid w:val="00021096"/>
    <w:rsid w:val="00022C04"/>
    <w:rsid w:val="0003012B"/>
    <w:rsid w:val="00030D69"/>
    <w:rsid w:val="0003420D"/>
    <w:rsid w:val="00035F3E"/>
    <w:rsid w:val="000365BB"/>
    <w:rsid w:val="00053F21"/>
    <w:rsid w:val="0005485D"/>
    <w:rsid w:val="00057B95"/>
    <w:rsid w:val="00062AD1"/>
    <w:rsid w:val="00064B6D"/>
    <w:rsid w:val="00064C30"/>
    <w:rsid w:val="00066654"/>
    <w:rsid w:val="0006740A"/>
    <w:rsid w:val="00072815"/>
    <w:rsid w:val="00073365"/>
    <w:rsid w:val="0007446D"/>
    <w:rsid w:val="00074D00"/>
    <w:rsid w:val="00082D6C"/>
    <w:rsid w:val="00084484"/>
    <w:rsid w:val="000847CA"/>
    <w:rsid w:val="000866AA"/>
    <w:rsid w:val="00093B56"/>
    <w:rsid w:val="00095FC6"/>
    <w:rsid w:val="00097370"/>
    <w:rsid w:val="000A0F4C"/>
    <w:rsid w:val="000A3195"/>
    <w:rsid w:val="000A3600"/>
    <w:rsid w:val="000A5FF7"/>
    <w:rsid w:val="000B156A"/>
    <w:rsid w:val="000B531D"/>
    <w:rsid w:val="000B5359"/>
    <w:rsid w:val="000B6FBC"/>
    <w:rsid w:val="000C68B0"/>
    <w:rsid w:val="000D0495"/>
    <w:rsid w:val="000D3D64"/>
    <w:rsid w:val="000D45C7"/>
    <w:rsid w:val="000F2EBC"/>
    <w:rsid w:val="000F5F56"/>
    <w:rsid w:val="000F67BD"/>
    <w:rsid w:val="00100F9C"/>
    <w:rsid w:val="00104D73"/>
    <w:rsid w:val="00113B4F"/>
    <w:rsid w:val="001165D1"/>
    <w:rsid w:val="00122B70"/>
    <w:rsid w:val="00124FA6"/>
    <w:rsid w:val="001264DE"/>
    <w:rsid w:val="001309E3"/>
    <w:rsid w:val="00130F8B"/>
    <w:rsid w:val="001321E7"/>
    <w:rsid w:val="0013440A"/>
    <w:rsid w:val="00137AFC"/>
    <w:rsid w:val="00145266"/>
    <w:rsid w:val="00150ED5"/>
    <w:rsid w:val="001529BE"/>
    <w:rsid w:val="00153623"/>
    <w:rsid w:val="001552B7"/>
    <w:rsid w:val="00156466"/>
    <w:rsid w:val="001604E4"/>
    <w:rsid w:val="0016197A"/>
    <w:rsid w:val="001620BD"/>
    <w:rsid w:val="00165565"/>
    <w:rsid w:val="00172D37"/>
    <w:rsid w:val="001751BE"/>
    <w:rsid w:val="00176189"/>
    <w:rsid w:val="00177ED3"/>
    <w:rsid w:val="00196724"/>
    <w:rsid w:val="00196E66"/>
    <w:rsid w:val="0019713E"/>
    <w:rsid w:val="001A09CC"/>
    <w:rsid w:val="001A143E"/>
    <w:rsid w:val="001A2700"/>
    <w:rsid w:val="001A297A"/>
    <w:rsid w:val="001A4D99"/>
    <w:rsid w:val="001B21AF"/>
    <w:rsid w:val="001B3A85"/>
    <w:rsid w:val="001B5272"/>
    <w:rsid w:val="001B5BF1"/>
    <w:rsid w:val="001B6F71"/>
    <w:rsid w:val="001C1A8F"/>
    <w:rsid w:val="001C46DE"/>
    <w:rsid w:val="001C4A74"/>
    <w:rsid w:val="001D1CD7"/>
    <w:rsid w:val="001D2C2A"/>
    <w:rsid w:val="001D43AC"/>
    <w:rsid w:val="001E2858"/>
    <w:rsid w:val="001E2E57"/>
    <w:rsid w:val="001E53EA"/>
    <w:rsid w:val="001E7003"/>
    <w:rsid w:val="001E7153"/>
    <w:rsid w:val="001F706A"/>
    <w:rsid w:val="001F7670"/>
    <w:rsid w:val="002033A3"/>
    <w:rsid w:val="00204973"/>
    <w:rsid w:val="00206C9F"/>
    <w:rsid w:val="00214815"/>
    <w:rsid w:val="00215193"/>
    <w:rsid w:val="00242077"/>
    <w:rsid w:val="00244196"/>
    <w:rsid w:val="00244A7C"/>
    <w:rsid w:val="002466B5"/>
    <w:rsid w:val="00247D4E"/>
    <w:rsid w:val="00260B05"/>
    <w:rsid w:val="00261FDC"/>
    <w:rsid w:val="002629EB"/>
    <w:rsid w:val="002668E6"/>
    <w:rsid w:val="00267253"/>
    <w:rsid w:val="00271374"/>
    <w:rsid w:val="00285CD5"/>
    <w:rsid w:val="002A0500"/>
    <w:rsid w:val="002B24F9"/>
    <w:rsid w:val="002C466C"/>
    <w:rsid w:val="002C4887"/>
    <w:rsid w:val="002C4FAF"/>
    <w:rsid w:val="002C5753"/>
    <w:rsid w:val="002D7CF0"/>
    <w:rsid w:val="002E16C4"/>
    <w:rsid w:val="002E22A1"/>
    <w:rsid w:val="002E2A3C"/>
    <w:rsid w:val="002E304E"/>
    <w:rsid w:val="002E7F72"/>
    <w:rsid w:val="002E7FE3"/>
    <w:rsid w:val="002F113F"/>
    <w:rsid w:val="002F5A64"/>
    <w:rsid w:val="002F7B74"/>
    <w:rsid w:val="00300CDD"/>
    <w:rsid w:val="0030161D"/>
    <w:rsid w:val="00302233"/>
    <w:rsid w:val="00306824"/>
    <w:rsid w:val="0031243B"/>
    <w:rsid w:val="00314D9D"/>
    <w:rsid w:val="00323904"/>
    <w:rsid w:val="003372EC"/>
    <w:rsid w:val="00337B35"/>
    <w:rsid w:val="003518D9"/>
    <w:rsid w:val="003526C1"/>
    <w:rsid w:val="003815BC"/>
    <w:rsid w:val="00385985"/>
    <w:rsid w:val="003917CF"/>
    <w:rsid w:val="00391E41"/>
    <w:rsid w:val="00391FA2"/>
    <w:rsid w:val="003924EC"/>
    <w:rsid w:val="0039339B"/>
    <w:rsid w:val="00397F3E"/>
    <w:rsid w:val="003A56B5"/>
    <w:rsid w:val="003A6D50"/>
    <w:rsid w:val="003A7DAD"/>
    <w:rsid w:val="003C111C"/>
    <w:rsid w:val="003C1836"/>
    <w:rsid w:val="003C4C67"/>
    <w:rsid w:val="003C4D85"/>
    <w:rsid w:val="003C5BCB"/>
    <w:rsid w:val="003D0504"/>
    <w:rsid w:val="003D439F"/>
    <w:rsid w:val="003D6168"/>
    <w:rsid w:val="003E0070"/>
    <w:rsid w:val="003E03EC"/>
    <w:rsid w:val="003E193A"/>
    <w:rsid w:val="003E1948"/>
    <w:rsid w:val="003E5A47"/>
    <w:rsid w:val="003F2DF6"/>
    <w:rsid w:val="003F78C7"/>
    <w:rsid w:val="00400168"/>
    <w:rsid w:val="00400726"/>
    <w:rsid w:val="004063AD"/>
    <w:rsid w:val="004226ED"/>
    <w:rsid w:val="00423D48"/>
    <w:rsid w:val="004267A7"/>
    <w:rsid w:val="00426A3D"/>
    <w:rsid w:val="004309AB"/>
    <w:rsid w:val="0043154B"/>
    <w:rsid w:val="004321FB"/>
    <w:rsid w:val="00432918"/>
    <w:rsid w:val="00434155"/>
    <w:rsid w:val="0043606E"/>
    <w:rsid w:val="004369FC"/>
    <w:rsid w:val="004375BC"/>
    <w:rsid w:val="004401CD"/>
    <w:rsid w:val="0044145C"/>
    <w:rsid w:val="0044361A"/>
    <w:rsid w:val="004462CB"/>
    <w:rsid w:val="00451ACC"/>
    <w:rsid w:val="00453B5B"/>
    <w:rsid w:val="004608DE"/>
    <w:rsid w:val="00465F36"/>
    <w:rsid w:val="004660BF"/>
    <w:rsid w:val="00466DF6"/>
    <w:rsid w:val="00473970"/>
    <w:rsid w:val="0047481F"/>
    <w:rsid w:val="00476CEE"/>
    <w:rsid w:val="00477A44"/>
    <w:rsid w:val="0048503C"/>
    <w:rsid w:val="0048687D"/>
    <w:rsid w:val="00487B1B"/>
    <w:rsid w:val="00494A65"/>
    <w:rsid w:val="004965F1"/>
    <w:rsid w:val="004A20A9"/>
    <w:rsid w:val="004A75C9"/>
    <w:rsid w:val="004B256D"/>
    <w:rsid w:val="004B2695"/>
    <w:rsid w:val="004B4372"/>
    <w:rsid w:val="004B4E60"/>
    <w:rsid w:val="004C64AB"/>
    <w:rsid w:val="004C7124"/>
    <w:rsid w:val="004D252E"/>
    <w:rsid w:val="004D4C88"/>
    <w:rsid w:val="004E43A0"/>
    <w:rsid w:val="004F4747"/>
    <w:rsid w:val="00501AA2"/>
    <w:rsid w:val="00502B42"/>
    <w:rsid w:val="00504923"/>
    <w:rsid w:val="00505719"/>
    <w:rsid w:val="00507BC3"/>
    <w:rsid w:val="00507F70"/>
    <w:rsid w:val="005101D6"/>
    <w:rsid w:val="005172D7"/>
    <w:rsid w:val="00521D74"/>
    <w:rsid w:val="00522B2A"/>
    <w:rsid w:val="00522E66"/>
    <w:rsid w:val="005312CB"/>
    <w:rsid w:val="0054093E"/>
    <w:rsid w:val="0054155C"/>
    <w:rsid w:val="00542E32"/>
    <w:rsid w:val="005452F3"/>
    <w:rsid w:val="00552D5F"/>
    <w:rsid w:val="005537A3"/>
    <w:rsid w:val="0055438F"/>
    <w:rsid w:val="00557BAE"/>
    <w:rsid w:val="00563C91"/>
    <w:rsid w:val="00566624"/>
    <w:rsid w:val="00571FFD"/>
    <w:rsid w:val="0057300F"/>
    <w:rsid w:val="00582DAF"/>
    <w:rsid w:val="005903C2"/>
    <w:rsid w:val="00593299"/>
    <w:rsid w:val="00595304"/>
    <w:rsid w:val="005A0338"/>
    <w:rsid w:val="005A1387"/>
    <w:rsid w:val="005A2527"/>
    <w:rsid w:val="005A37C6"/>
    <w:rsid w:val="005A61A1"/>
    <w:rsid w:val="005A6E93"/>
    <w:rsid w:val="005C19BF"/>
    <w:rsid w:val="005C3654"/>
    <w:rsid w:val="005D550F"/>
    <w:rsid w:val="005E398C"/>
    <w:rsid w:val="005E687D"/>
    <w:rsid w:val="005F5C16"/>
    <w:rsid w:val="0060054E"/>
    <w:rsid w:val="00604B37"/>
    <w:rsid w:val="00613BB7"/>
    <w:rsid w:val="00614441"/>
    <w:rsid w:val="006223D9"/>
    <w:rsid w:val="0062488D"/>
    <w:rsid w:val="0063159D"/>
    <w:rsid w:val="00631F1B"/>
    <w:rsid w:val="00637775"/>
    <w:rsid w:val="00640282"/>
    <w:rsid w:val="0064279B"/>
    <w:rsid w:val="00645EAD"/>
    <w:rsid w:val="00647784"/>
    <w:rsid w:val="00654D92"/>
    <w:rsid w:val="00655FA8"/>
    <w:rsid w:val="00660D6A"/>
    <w:rsid w:val="006623F2"/>
    <w:rsid w:val="00671CE3"/>
    <w:rsid w:val="0067770D"/>
    <w:rsid w:val="0068176C"/>
    <w:rsid w:val="00681C12"/>
    <w:rsid w:val="006832BD"/>
    <w:rsid w:val="00685E85"/>
    <w:rsid w:val="0068755C"/>
    <w:rsid w:val="00687E28"/>
    <w:rsid w:val="00694A68"/>
    <w:rsid w:val="00695271"/>
    <w:rsid w:val="006952DC"/>
    <w:rsid w:val="006A56BA"/>
    <w:rsid w:val="006A5F6E"/>
    <w:rsid w:val="006A7897"/>
    <w:rsid w:val="006A7979"/>
    <w:rsid w:val="006B0832"/>
    <w:rsid w:val="006B2422"/>
    <w:rsid w:val="006B2EE8"/>
    <w:rsid w:val="006B3FAF"/>
    <w:rsid w:val="006B4FE4"/>
    <w:rsid w:val="006B68EF"/>
    <w:rsid w:val="006C3C55"/>
    <w:rsid w:val="006C4BDB"/>
    <w:rsid w:val="006D2880"/>
    <w:rsid w:val="006D49E7"/>
    <w:rsid w:val="006D5182"/>
    <w:rsid w:val="006F1A6C"/>
    <w:rsid w:val="00701020"/>
    <w:rsid w:val="00703697"/>
    <w:rsid w:val="00703F34"/>
    <w:rsid w:val="00714454"/>
    <w:rsid w:val="00714946"/>
    <w:rsid w:val="00715ED7"/>
    <w:rsid w:val="00724B83"/>
    <w:rsid w:val="00724CDB"/>
    <w:rsid w:val="007362C9"/>
    <w:rsid w:val="00742A4E"/>
    <w:rsid w:val="007442B3"/>
    <w:rsid w:val="00745A4E"/>
    <w:rsid w:val="007474D0"/>
    <w:rsid w:val="007514F4"/>
    <w:rsid w:val="00753133"/>
    <w:rsid w:val="007533E8"/>
    <w:rsid w:val="0075544C"/>
    <w:rsid w:val="0075777F"/>
    <w:rsid w:val="00760813"/>
    <w:rsid w:val="007613C7"/>
    <w:rsid w:val="00762CA3"/>
    <w:rsid w:val="00772E14"/>
    <w:rsid w:val="007749A2"/>
    <w:rsid w:val="00775D53"/>
    <w:rsid w:val="0077739D"/>
    <w:rsid w:val="00780B7D"/>
    <w:rsid w:val="007813EC"/>
    <w:rsid w:val="00781B07"/>
    <w:rsid w:val="007822B0"/>
    <w:rsid w:val="00783EAA"/>
    <w:rsid w:val="007931EE"/>
    <w:rsid w:val="00793FAD"/>
    <w:rsid w:val="00794995"/>
    <w:rsid w:val="00794FD9"/>
    <w:rsid w:val="00796ABA"/>
    <w:rsid w:val="007A1D19"/>
    <w:rsid w:val="007A3101"/>
    <w:rsid w:val="007A5F6B"/>
    <w:rsid w:val="007A6C8A"/>
    <w:rsid w:val="007A7544"/>
    <w:rsid w:val="007B702B"/>
    <w:rsid w:val="007C541F"/>
    <w:rsid w:val="007C6B8E"/>
    <w:rsid w:val="007D77F8"/>
    <w:rsid w:val="007E03C6"/>
    <w:rsid w:val="007E33E6"/>
    <w:rsid w:val="007F1E52"/>
    <w:rsid w:val="008041F9"/>
    <w:rsid w:val="00805436"/>
    <w:rsid w:val="00810D44"/>
    <w:rsid w:val="00822742"/>
    <w:rsid w:val="00823A02"/>
    <w:rsid w:val="008276A0"/>
    <w:rsid w:val="0084005E"/>
    <w:rsid w:val="00847F32"/>
    <w:rsid w:val="008526CA"/>
    <w:rsid w:val="00855470"/>
    <w:rsid w:val="0086227F"/>
    <w:rsid w:val="0087051D"/>
    <w:rsid w:val="0087677C"/>
    <w:rsid w:val="00885ED2"/>
    <w:rsid w:val="00886D38"/>
    <w:rsid w:val="0089403A"/>
    <w:rsid w:val="008A1F99"/>
    <w:rsid w:val="008A4DCE"/>
    <w:rsid w:val="008A571F"/>
    <w:rsid w:val="008A7739"/>
    <w:rsid w:val="008B1CB8"/>
    <w:rsid w:val="008B21EA"/>
    <w:rsid w:val="008B61A5"/>
    <w:rsid w:val="008B7C98"/>
    <w:rsid w:val="008C5D6B"/>
    <w:rsid w:val="008C6F68"/>
    <w:rsid w:val="008C758C"/>
    <w:rsid w:val="008D004A"/>
    <w:rsid w:val="008D1AE3"/>
    <w:rsid w:val="008D294D"/>
    <w:rsid w:val="008D3D6E"/>
    <w:rsid w:val="008E0F34"/>
    <w:rsid w:val="008E6278"/>
    <w:rsid w:val="008E7941"/>
    <w:rsid w:val="008F1F27"/>
    <w:rsid w:val="008F4A4C"/>
    <w:rsid w:val="008F4B2F"/>
    <w:rsid w:val="008F4BC2"/>
    <w:rsid w:val="008F5CEE"/>
    <w:rsid w:val="0090301F"/>
    <w:rsid w:val="00910739"/>
    <w:rsid w:val="0091303F"/>
    <w:rsid w:val="009152C1"/>
    <w:rsid w:val="00935671"/>
    <w:rsid w:val="009408D5"/>
    <w:rsid w:val="00942B13"/>
    <w:rsid w:val="00944151"/>
    <w:rsid w:val="009509D3"/>
    <w:rsid w:val="00953459"/>
    <w:rsid w:val="00953950"/>
    <w:rsid w:val="00955F4F"/>
    <w:rsid w:val="0096153A"/>
    <w:rsid w:val="00964C38"/>
    <w:rsid w:val="00965038"/>
    <w:rsid w:val="00965065"/>
    <w:rsid w:val="00965292"/>
    <w:rsid w:val="00972200"/>
    <w:rsid w:val="0097326C"/>
    <w:rsid w:val="0097497B"/>
    <w:rsid w:val="0097682B"/>
    <w:rsid w:val="00983E26"/>
    <w:rsid w:val="00986BEF"/>
    <w:rsid w:val="00992A93"/>
    <w:rsid w:val="00996F1F"/>
    <w:rsid w:val="009A4A7E"/>
    <w:rsid w:val="009B2248"/>
    <w:rsid w:val="009B3EFA"/>
    <w:rsid w:val="009C7F93"/>
    <w:rsid w:val="009E1180"/>
    <w:rsid w:val="009F5580"/>
    <w:rsid w:val="009F609C"/>
    <w:rsid w:val="009F773B"/>
    <w:rsid w:val="00A02539"/>
    <w:rsid w:val="00A03FA1"/>
    <w:rsid w:val="00A107FC"/>
    <w:rsid w:val="00A11A55"/>
    <w:rsid w:val="00A1787A"/>
    <w:rsid w:val="00A20DC6"/>
    <w:rsid w:val="00A21840"/>
    <w:rsid w:val="00A24734"/>
    <w:rsid w:val="00A25F82"/>
    <w:rsid w:val="00A3134A"/>
    <w:rsid w:val="00A3373E"/>
    <w:rsid w:val="00A371D0"/>
    <w:rsid w:val="00A40CA8"/>
    <w:rsid w:val="00A50293"/>
    <w:rsid w:val="00A54702"/>
    <w:rsid w:val="00A571A7"/>
    <w:rsid w:val="00A70E64"/>
    <w:rsid w:val="00A7523A"/>
    <w:rsid w:val="00A8136F"/>
    <w:rsid w:val="00A86CD2"/>
    <w:rsid w:val="00A87316"/>
    <w:rsid w:val="00AA1090"/>
    <w:rsid w:val="00AA134B"/>
    <w:rsid w:val="00AA1D9D"/>
    <w:rsid w:val="00AA21B9"/>
    <w:rsid w:val="00AA25EC"/>
    <w:rsid w:val="00AA5E03"/>
    <w:rsid w:val="00AB168B"/>
    <w:rsid w:val="00AC46BB"/>
    <w:rsid w:val="00AC5F7F"/>
    <w:rsid w:val="00AC734F"/>
    <w:rsid w:val="00AD10CE"/>
    <w:rsid w:val="00AD5097"/>
    <w:rsid w:val="00AD69D8"/>
    <w:rsid w:val="00AE38D7"/>
    <w:rsid w:val="00AE5249"/>
    <w:rsid w:val="00AF1463"/>
    <w:rsid w:val="00AF1D42"/>
    <w:rsid w:val="00AF30F0"/>
    <w:rsid w:val="00AF4408"/>
    <w:rsid w:val="00B003F1"/>
    <w:rsid w:val="00B00FCD"/>
    <w:rsid w:val="00B04E38"/>
    <w:rsid w:val="00B05236"/>
    <w:rsid w:val="00B1405A"/>
    <w:rsid w:val="00B178FB"/>
    <w:rsid w:val="00B17D2D"/>
    <w:rsid w:val="00B254FE"/>
    <w:rsid w:val="00B25A0C"/>
    <w:rsid w:val="00B31B2C"/>
    <w:rsid w:val="00B3207E"/>
    <w:rsid w:val="00B36A93"/>
    <w:rsid w:val="00B37247"/>
    <w:rsid w:val="00B46423"/>
    <w:rsid w:val="00B51D19"/>
    <w:rsid w:val="00B6246C"/>
    <w:rsid w:val="00B64ECE"/>
    <w:rsid w:val="00B66040"/>
    <w:rsid w:val="00B72D6C"/>
    <w:rsid w:val="00B83382"/>
    <w:rsid w:val="00B8559E"/>
    <w:rsid w:val="00B85913"/>
    <w:rsid w:val="00B85F1E"/>
    <w:rsid w:val="00B91068"/>
    <w:rsid w:val="00B94B63"/>
    <w:rsid w:val="00B973F1"/>
    <w:rsid w:val="00BA35FE"/>
    <w:rsid w:val="00BB0C7E"/>
    <w:rsid w:val="00BC0D77"/>
    <w:rsid w:val="00BC3263"/>
    <w:rsid w:val="00BC3DBA"/>
    <w:rsid w:val="00BC4E1B"/>
    <w:rsid w:val="00BD39CC"/>
    <w:rsid w:val="00BD4C33"/>
    <w:rsid w:val="00BD7CD7"/>
    <w:rsid w:val="00BF4A84"/>
    <w:rsid w:val="00BF5AD3"/>
    <w:rsid w:val="00BF6BAA"/>
    <w:rsid w:val="00C00BA8"/>
    <w:rsid w:val="00C01DE4"/>
    <w:rsid w:val="00C0447C"/>
    <w:rsid w:val="00C10A24"/>
    <w:rsid w:val="00C14A90"/>
    <w:rsid w:val="00C1577F"/>
    <w:rsid w:val="00C216FD"/>
    <w:rsid w:val="00C31D60"/>
    <w:rsid w:val="00C32B23"/>
    <w:rsid w:val="00C33753"/>
    <w:rsid w:val="00C37D1D"/>
    <w:rsid w:val="00C42D12"/>
    <w:rsid w:val="00C54117"/>
    <w:rsid w:val="00C544A3"/>
    <w:rsid w:val="00C6041F"/>
    <w:rsid w:val="00C61767"/>
    <w:rsid w:val="00C62AE3"/>
    <w:rsid w:val="00C63C5E"/>
    <w:rsid w:val="00C67963"/>
    <w:rsid w:val="00C71416"/>
    <w:rsid w:val="00C7416C"/>
    <w:rsid w:val="00C74A06"/>
    <w:rsid w:val="00C81A41"/>
    <w:rsid w:val="00C865D8"/>
    <w:rsid w:val="00C9319D"/>
    <w:rsid w:val="00CA575D"/>
    <w:rsid w:val="00CA798F"/>
    <w:rsid w:val="00CB1B9E"/>
    <w:rsid w:val="00CB78B6"/>
    <w:rsid w:val="00CC0DF9"/>
    <w:rsid w:val="00CC6DC6"/>
    <w:rsid w:val="00CD3602"/>
    <w:rsid w:val="00CD44D6"/>
    <w:rsid w:val="00CD6E82"/>
    <w:rsid w:val="00CD739B"/>
    <w:rsid w:val="00CD7A33"/>
    <w:rsid w:val="00CE53F4"/>
    <w:rsid w:val="00D10225"/>
    <w:rsid w:val="00D10E58"/>
    <w:rsid w:val="00D124DB"/>
    <w:rsid w:val="00D142C9"/>
    <w:rsid w:val="00D20166"/>
    <w:rsid w:val="00D20779"/>
    <w:rsid w:val="00D23666"/>
    <w:rsid w:val="00D23B8F"/>
    <w:rsid w:val="00D24208"/>
    <w:rsid w:val="00D255DA"/>
    <w:rsid w:val="00D273C1"/>
    <w:rsid w:val="00D33362"/>
    <w:rsid w:val="00D36CE4"/>
    <w:rsid w:val="00D420E2"/>
    <w:rsid w:val="00D45ED4"/>
    <w:rsid w:val="00D576B4"/>
    <w:rsid w:val="00D6445E"/>
    <w:rsid w:val="00D70983"/>
    <w:rsid w:val="00D74ECA"/>
    <w:rsid w:val="00D876F8"/>
    <w:rsid w:val="00D910ED"/>
    <w:rsid w:val="00D91DD2"/>
    <w:rsid w:val="00D940EB"/>
    <w:rsid w:val="00D961BC"/>
    <w:rsid w:val="00DA4426"/>
    <w:rsid w:val="00DB161C"/>
    <w:rsid w:val="00DB1944"/>
    <w:rsid w:val="00DB291D"/>
    <w:rsid w:val="00DB297B"/>
    <w:rsid w:val="00DB2A4B"/>
    <w:rsid w:val="00DB45A8"/>
    <w:rsid w:val="00DB4D3E"/>
    <w:rsid w:val="00DC0C56"/>
    <w:rsid w:val="00DC1ABA"/>
    <w:rsid w:val="00DC6970"/>
    <w:rsid w:val="00DD06F9"/>
    <w:rsid w:val="00DD0F72"/>
    <w:rsid w:val="00DD2A39"/>
    <w:rsid w:val="00DE5AD3"/>
    <w:rsid w:val="00DE6926"/>
    <w:rsid w:val="00DE6DC3"/>
    <w:rsid w:val="00DF20A5"/>
    <w:rsid w:val="00DF22A5"/>
    <w:rsid w:val="00DF4A69"/>
    <w:rsid w:val="00DF5737"/>
    <w:rsid w:val="00E021CE"/>
    <w:rsid w:val="00E02B75"/>
    <w:rsid w:val="00E074B1"/>
    <w:rsid w:val="00E128A9"/>
    <w:rsid w:val="00E1511E"/>
    <w:rsid w:val="00E17CE8"/>
    <w:rsid w:val="00E22462"/>
    <w:rsid w:val="00E23697"/>
    <w:rsid w:val="00E31CE2"/>
    <w:rsid w:val="00E3616D"/>
    <w:rsid w:val="00E37F64"/>
    <w:rsid w:val="00E40DFF"/>
    <w:rsid w:val="00E4396F"/>
    <w:rsid w:val="00E50808"/>
    <w:rsid w:val="00E56C0E"/>
    <w:rsid w:val="00E579CF"/>
    <w:rsid w:val="00E61565"/>
    <w:rsid w:val="00E641E8"/>
    <w:rsid w:val="00E64BD3"/>
    <w:rsid w:val="00E67123"/>
    <w:rsid w:val="00E74E76"/>
    <w:rsid w:val="00E76C1D"/>
    <w:rsid w:val="00E77BBB"/>
    <w:rsid w:val="00E84497"/>
    <w:rsid w:val="00E85850"/>
    <w:rsid w:val="00E93D6B"/>
    <w:rsid w:val="00EA0208"/>
    <w:rsid w:val="00EA3ACF"/>
    <w:rsid w:val="00EA5DFF"/>
    <w:rsid w:val="00EB16BF"/>
    <w:rsid w:val="00EB371B"/>
    <w:rsid w:val="00EC0F4E"/>
    <w:rsid w:val="00ED3B1C"/>
    <w:rsid w:val="00ED56E2"/>
    <w:rsid w:val="00ED7B18"/>
    <w:rsid w:val="00EE05A5"/>
    <w:rsid w:val="00EE539C"/>
    <w:rsid w:val="00EF025E"/>
    <w:rsid w:val="00EF2101"/>
    <w:rsid w:val="00EF3776"/>
    <w:rsid w:val="00EF5443"/>
    <w:rsid w:val="00EF5E49"/>
    <w:rsid w:val="00EF7EB7"/>
    <w:rsid w:val="00F039C5"/>
    <w:rsid w:val="00F06E01"/>
    <w:rsid w:val="00F11BF3"/>
    <w:rsid w:val="00F12898"/>
    <w:rsid w:val="00F25204"/>
    <w:rsid w:val="00F272CA"/>
    <w:rsid w:val="00F3201B"/>
    <w:rsid w:val="00F3361B"/>
    <w:rsid w:val="00F34603"/>
    <w:rsid w:val="00F356E5"/>
    <w:rsid w:val="00F3587B"/>
    <w:rsid w:val="00F43A6C"/>
    <w:rsid w:val="00F464F2"/>
    <w:rsid w:val="00F47826"/>
    <w:rsid w:val="00F505B2"/>
    <w:rsid w:val="00F50654"/>
    <w:rsid w:val="00F51F73"/>
    <w:rsid w:val="00F543A4"/>
    <w:rsid w:val="00F558B9"/>
    <w:rsid w:val="00F624BE"/>
    <w:rsid w:val="00F73C7B"/>
    <w:rsid w:val="00F773DB"/>
    <w:rsid w:val="00F82B88"/>
    <w:rsid w:val="00F831B3"/>
    <w:rsid w:val="00F95E67"/>
    <w:rsid w:val="00FA0F95"/>
    <w:rsid w:val="00FA2204"/>
    <w:rsid w:val="00FA46FD"/>
    <w:rsid w:val="00FA4A25"/>
    <w:rsid w:val="00FA5336"/>
    <w:rsid w:val="00FA5FD7"/>
    <w:rsid w:val="00FA7068"/>
    <w:rsid w:val="00FB3D11"/>
    <w:rsid w:val="00FB5CFE"/>
    <w:rsid w:val="00FC04CC"/>
    <w:rsid w:val="00FC1910"/>
    <w:rsid w:val="00FC5317"/>
    <w:rsid w:val="00FD0302"/>
    <w:rsid w:val="00FD24E9"/>
    <w:rsid w:val="00FD6BD9"/>
    <w:rsid w:val="00FD7378"/>
    <w:rsid w:val="00FE3896"/>
    <w:rsid w:val="00FF0F52"/>
    <w:rsid w:val="00FF41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9" type="connector" idref="#_x0000_s1225"/>
        <o:r id="V:Rule30" type="connector" idref="#_x0000_s1205"/>
        <o:r id="V:Rule31" type="connector" idref="#_x0000_s1222"/>
        <o:r id="V:Rule32" type="connector" idref="#_x0000_s1232"/>
        <o:r id="V:Rule33" type="connector" idref="#_x0000_s1227"/>
        <o:r id="V:Rule34" type="connector" idref="#_x0000_s1204"/>
        <o:r id="V:Rule35" type="connector" idref="#_x0000_s1215"/>
        <o:r id="V:Rule36" type="connector" idref="#_x0000_s1218"/>
        <o:r id="V:Rule37" type="connector" idref="#_x0000_s1231"/>
        <o:r id="V:Rule38" type="connector" idref="#_x0000_s1213"/>
        <o:r id="V:Rule39" type="connector" idref="#_x0000_s1206"/>
        <o:r id="V:Rule40" type="connector" idref="#_x0000_s1220"/>
        <o:r id="V:Rule41" type="connector" idref="#_x0000_s1230"/>
        <o:r id="V:Rule42" type="connector" idref="#_x0000_s12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D85"/>
  </w:style>
  <w:style w:type="paragraph" w:styleId="Heading1">
    <w:name w:val="heading 1"/>
    <w:basedOn w:val="Normal"/>
    <w:next w:val="Normal"/>
    <w:link w:val="Heading1Char"/>
    <w:uiPriority w:val="9"/>
    <w:qFormat/>
    <w:rsid w:val="007A6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92"/>
    <w:pPr>
      <w:ind w:left="720"/>
      <w:contextualSpacing/>
    </w:pPr>
  </w:style>
  <w:style w:type="character" w:styleId="CommentReference">
    <w:name w:val="annotation reference"/>
    <w:basedOn w:val="DefaultParagraphFont"/>
    <w:uiPriority w:val="99"/>
    <w:semiHidden/>
    <w:unhideWhenUsed/>
    <w:rsid w:val="00FA0F95"/>
    <w:rPr>
      <w:sz w:val="16"/>
      <w:szCs w:val="16"/>
    </w:rPr>
  </w:style>
  <w:style w:type="paragraph" w:styleId="CommentText">
    <w:name w:val="annotation text"/>
    <w:basedOn w:val="Normal"/>
    <w:link w:val="CommentTextChar"/>
    <w:uiPriority w:val="99"/>
    <w:unhideWhenUsed/>
    <w:rsid w:val="00FA0F95"/>
    <w:pPr>
      <w:spacing w:line="240" w:lineRule="auto"/>
    </w:pPr>
    <w:rPr>
      <w:rFonts w:eastAsiaTheme="minorEastAsia"/>
      <w:sz w:val="20"/>
      <w:szCs w:val="20"/>
      <w:lang w:val="en-CA" w:eastAsia="en-CA"/>
    </w:rPr>
  </w:style>
  <w:style w:type="character" w:customStyle="1" w:styleId="CommentTextChar">
    <w:name w:val="Comment Text Char"/>
    <w:basedOn w:val="DefaultParagraphFont"/>
    <w:link w:val="CommentText"/>
    <w:uiPriority w:val="99"/>
    <w:rsid w:val="00FA0F95"/>
    <w:rPr>
      <w:rFonts w:eastAsiaTheme="minorEastAsia"/>
      <w:sz w:val="20"/>
      <w:szCs w:val="20"/>
      <w:lang w:val="en-CA" w:eastAsia="en-CA"/>
    </w:rPr>
  </w:style>
  <w:style w:type="paragraph" w:styleId="BalloonText">
    <w:name w:val="Balloon Text"/>
    <w:basedOn w:val="Normal"/>
    <w:link w:val="BalloonTextChar"/>
    <w:uiPriority w:val="99"/>
    <w:semiHidden/>
    <w:unhideWhenUsed/>
    <w:rsid w:val="00FA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F95"/>
    <w:rPr>
      <w:rFonts w:ascii="Tahoma" w:hAnsi="Tahoma" w:cs="Tahoma"/>
      <w:sz w:val="16"/>
      <w:szCs w:val="16"/>
    </w:rPr>
  </w:style>
  <w:style w:type="paragraph" w:styleId="Bibliography">
    <w:name w:val="Bibliography"/>
    <w:basedOn w:val="Normal"/>
    <w:next w:val="Normal"/>
    <w:uiPriority w:val="37"/>
    <w:unhideWhenUsed/>
    <w:rsid w:val="00695271"/>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10D44"/>
    <w:rPr>
      <w:rFonts w:eastAsiaTheme="minorHAnsi"/>
      <w:b/>
      <w:bCs/>
      <w:lang w:val="en-GB" w:eastAsia="en-US"/>
    </w:rPr>
  </w:style>
  <w:style w:type="character" w:customStyle="1" w:styleId="CommentSubjectChar">
    <w:name w:val="Comment Subject Char"/>
    <w:basedOn w:val="CommentTextChar"/>
    <w:link w:val="CommentSubject"/>
    <w:uiPriority w:val="99"/>
    <w:semiHidden/>
    <w:rsid w:val="00810D44"/>
    <w:rPr>
      <w:rFonts w:eastAsiaTheme="minorEastAsia"/>
      <w:b/>
      <w:bCs/>
      <w:sz w:val="20"/>
      <w:szCs w:val="20"/>
      <w:lang w:val="en-CA" w:eastAsia="en-CA"/>
    </w:rPr>
  </w:style>
  <w:style w:type="character" w:styleId="Strong">
    <w:name w:val="Strong"/>
    <w:basedOn w:val="DefaultParagraphFont"/>
    <w:uiPriority w:val="22"/>
    <w:qFormat/>
    <w:rsid w:val="004462CB"/>
    <w:rPr>
      <w:b/>
      <w:bCs/>
    </w:rPr>
  </w:style>
  <w:style w:type="character" w:styleId="Emphasis">
    <w:name w:val="Emphasis"/>
    <w:basedOn w:val="DefaultParagraphFont"/>
    <w:uiPriority w:val="20"/>
    <w:qFormat/>
    <w:rsid w:val="004462CB"/>
    <w:rPr>
      <w:i/>
      <w:iCs/>
    </w:rPr>
  </w:style>
  <w:style w:type="table" w:styleId="TableGrid">
    <w:name w:val="Table Grid"/>
    <w:basedOn w:val="TableNormal"/>
    <w:uiPriority w:val="59"/>
    <w:rsid w:val="001321E7"/>
    <w:pPr>
      <w:spacing w:after="0" w:line="240" w:lineRule="auto"/>
    </w:pPr>
    <w:rPr>
      <w:rFonts w:eastAsiaTheme="minorEastAsia"/>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6C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6C8A"/>
    <w:pPr>
      <w:outlineLvl w:val="9"/>
    </w:pPr>
    <w:rPr>
      <w:lang w:val="en-US"/>
    </w:rPr>
  </w:style>
  <w:style w:type="paragraph" w:styleId="DocumentMap">
    <w:name w:val="Document Map"/>
    <w:basedOn w:val="Normal"/>
    <w:link w:val="DocumentMapChar"/>
    <w:uiPriority w:val="99"/>
    <w:semiHidden/>
    <w:unhideWhenUsed/>
    <w:rsid w:val="005057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5719"/>
    <w:rPr>
      <w:rFonts w:ascii="Tahoma" w:hAnsi="Tahoma" w:cs="Tahoma"/>
      <w:sz w:val="16"/>
      <w:szCs w:val="16"/>
    </w:rPr>
  </w:style>
  <w:style w:type="character" w:styleId="LineNumber">
    <w:name w:val="line number"/>
    <w:basedOn w:val="DefaultParagraphFont"/>
    <w:uiPriority w:val="99"/>
    <w:semiHidden/>
    <w:unhideWhenUsed/>
    <w:rsid w:val="00465F36"/>
  </w:style>
  <w:style w:type="paragraph" w:styleId="NormalWeb">
    <w:name w:val="Normal (Web)"/>
    <w:basedOn w:val="Normal"/>
    <w:uiPriority w:val="99"/>
    <w:semiHidden/>
    <w:unhideWhenUsed/>
    <w:rsid w:val="00130F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B31B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B2C"/>
  </w:style>
  <w:style w:type="paragraph" w:styleId="Footer">
    <w:name w:val="footer"/>
    <w:basedOn w:val="Normal"/>
    <w:link w:val="FooterChar"/>
    <w:uiPriority w:val="99"/>
    <w:unhideWhenUsed/>
    <w:rsid w:val="00B31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6803756">
      <w:bodyDiv w:val="1"/>
      <w:marLeft w:val="0"/>
      <w:marRight w:val="0"/>
      <w:marTop w:val="0"/>
      <w:marBottom w:val="0"/>
      <w:divBdr>
        <w:top w:val="none" w:sz="0" w:space="0" w:color="auto"/>
        <w:left w:val="none" w:sz="0" w:space="0" w:color="auto"/>
        <w:bottom w:val="none" w:sz="0" w:space="0" w:color="auto"/>
        <w:right w:val="none" w:sz="0" w:space="0" w:color="auto"/>
      </w:divBdr>
      <w:divsChild>
        <w:div w:id="650452598">
          <w:marLeft w:val="806"/>
          <w:marRight w:val="0"/>
          <w:marTop w:val="144"/>
          <w:marBottom w:val="0"/>
          <w:divBdr>
            <w:top w:val="none" w:sz="0" w:space="0" w:color="auto"/>
            <w:left w:val="none" w:sz="0" w:space="0" w:color="auto"/>
            <w:bottom w:val="none" w:sz="0" w:space="0" w:color="auto"/>
            <w:right w:val="none" w:sz="0" w:space="0" w:color="auto"/>
          </w:divBdr>
        </w:div>
      </w:divsChild>
    </w:div>
    <w:div w:id="800998123">
      <w:bodyDiv w:val="1"/>
      <w:marLeft w:val="0"/>
      <w:marRight w:val="0"/>
      <w:marTop w:val="0"/>
      <w:marBottom w:val="0"/>
      <w:divBdr>
        <w:top w:val="none" w:sz="0" w:space="0" w:color="auto"/>
        <w:left w:val="none" w:sz="0" w:space="0" w:color="auto"/>
        <w:bottom w:val="none" w:sz="0" w:space="0" w:color="auto"/>
        <w:right w:val="none" w:sz="0" w:space="0" w:color="auto"/>
      </w:divBdr>
    </w:div>
    <w:div w:id="1155728304">
      <w:bodyDiv w:val="1"/>
      <w:marLeft w:val="0"/>
      <w:marRight w:val="0"/>
      <w:marTop w:val="0"/>
      <w:marBottom w:val="0"/>
      <w:divBdr>
        <w:top w:val="none" w:sz="0" w:space="0" w:color="auto"/>
        <w:left w:val="none" w:sz="0" w:space="0" w:color="auto"/>
        <w:bottom w:val="none" w:sz="0" w:space="0" w:color="auto"/>
        <w:right w:val="none" w:sz="0" w:space="0" w:color="auto"/>
      </w:divBdr>
    </w:div>
    <w:div w:id="1531407947">
      <w:bodyDiv w:val="1"/>
      <w:marLeft w:val="0"/>
      <w:marRight w:val="0"/>
      <w:marTop w:val="0"/>
      <w:marBottom w:val="0"/>
      <w:divBdr>
        <w:top w:val="none" w:sz="0" w:space="0" w:color="auto"/>
        <w:left w:val="none" w:sz="0" w:space="0" w:color="auto"/>
        <w:bottom w:val="none" w:sz="0" w:space="0" w:color="auto"/>
        <w:right w:val="none" w:sz="0" w:space="0" w:color="auto"/>
      </w:divBdr>
    </w:div>
    <w:div w:id="1649161913">
      <w:bodyDiv w:val="1"/>
      <w:marLeft w:val="0"/>
      <w:marRight w:val="0"/>
      <w:marTop w:val="0"/>
      <w:marBottom w:val="0"/>
      <w:divBdr>
        <w:top w:val="none" w:sz="0" w:space="0" w:color="auto"/>
        <w:left w:val="none" w:sz="0" w:space="0" w:color="auto"/>
        <w:bottom w:val="none" w:sz="0" w:space="0" w:color="auto"/>
        <w:right w:val="none" w:sz="0" w:space="0" w:color="auto"/>
      </w:divBdr>
      <w:divsChild>
        <w:div w:id="1526595903">
          <w:marLeft w:val="1166"/>
          <w:marRight w:val="0"/>
          <w:marTop w:val="134"/>
          <w:marBottom w:val="0"/>
          <w:divBdr>
            <w:top w:val="none" w:sz="0" w:space="0" w:color="auto"/>
            <w:left w:val="none" w:sz="0" w:space="0" w:color="auto"/>
            <w:bottom w:val="none" w:sz="0" w:space="0" w:color="auto"/>
            <w:right w:val="none" w:sz="0" w:space="0" w:color="auto"/>
          </w:divBdr>
        </w:div>
      </w:divsChild>
    </w:div>
    <w:div w:id="214017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CC128-38C0-4876-9FE7-C7B14D63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7</cp:revision>
  <cp:lastPrinted>2011-11-28T23:03:00Z</cp:lastPrinted>
  <dcterms:created xsi:type="dcterms:W3CDTF">2012-11-19T20:36:00Z</dcterms:created>
  <dcterms:modified xsi:type="dcterms:W3CDTF">2012-12-04T02:38:00Z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zotero-version="3.0b2.1"&gt;&lt;session id="rlCTL5VA"/&gt;&lt;style id="http://www.zotero.org/styles/harvard1-nodisambiguatebynames"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