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161B" w14:textId="57779653" w:rsidR="00B35D53" w:rsidRPr="00850C8F" w:rsidRDefault="00B35D53" w:rsidP="00850C8F">
      <w:pPr>
        <w:ind w:left="2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0C8F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6318A693" w14:textId="77777777" w:rsidR="00B35D53" w:rsidRDefault="00B35D53" w:rsidP="00B35D53">
      <w:pPr>
        <w:ind w:left="720" w:hanging="720"/>
        <w:rPr>
          <w:b/>
          <w:bCs/>
        </w:rPr>
      </w:pPr>
    </w:p>
    <w:p w14:paraId="28626A7F" w14:textId="23597A06" w:rsidR="00DF6951" w:rsidRDefault="00B35D53" w:rsidP="00B35D53">
      <w:pPr>
        <w:ind w:left="720" w:hanging="720"/>
        <w:rPr>
          <w:b/>
          <w:bCs/>
        </w:rPr>
      </w:pPr>
      <w:r w:rsidRPr="00B35D53">
        <w:rPr>
          <w:b/>
          <w:bCs/>
        </w:rPr>
        <w:t>Q1.</w:t>
      </w:r>
      <w:r w:rsidRPr="00B35D53">
        <w:rPr>
          <w:b/>
          <w:bCs/>
        </w:rPr>
        <w:tab/>
      </w:r>
      <w:r w:rsidR="00DF6951" w:rsidRPr="00B35D53">
        <w:rPr>
          <w:b/>
          <w:bCs/>
        </w:rPr>
        <w:t xml:space="preserve">Run descriptive analysis for Promotion, GPA, Sex, School, and Salary. Report only the meaningful analysis and explain why you think it is meaningful. </w:t>
      </w:r>
    </w:p>
    <w:p w14:paraId="3AAB0CED" w14:textId="4F1BA448" w:rsidR="00AC7FD7" w:rsidRDefault="00AC7FD7" w:rsidP="00B35D53">
      <w:pPr>
        <w:ind w:left="720" w:hanging="720"/>
        <w:rPr>
          <w:b/>
          <w:bCs/>
        </w:rPr>
      </w:pPr>
    </w:p>
    <w:p w14:paraId="57722FE9" w14:textId="2B50D154" w:rsidR="00AC7FD7" w:rsidRPr="00F54B37" w:rsidRDefault="00AC7FD7" w:rsidP="00AC7FD7">
      <w:pPr>
        <w:spacing w:line="480" w:lineRule="auto"/>
        <w:ind w:firstLine="720"/>
        <w:rPr>
          <w:rFonts w:ascii="Times New Roman" w:hAnsi="Times New Roman" w:cs="Times New Roman"/>
        </w:rPr>
      </w:pPr>
      <w:r w:rsidRPr="00F54B37">
        <w:rPr>
          <w:rFonts w:ascii="Times New Roman" w:hAnsi="Times New Roman" w:cs="Times New Roman"/>
        </w:rPr>
        <w:t>The variables with Promotion, Sex, and School are Nominal</w:t>
      </w:r>
      <w:r w:rsidR="0092223A">
        <w:rPr>
          <w:rFonts w:ascii="Times New Roman" w:hAnsi="Times New Roman" w:cs="Times New Roman"/>
        </w:rPr>
        <w:t>/Ordinal</w:t>
      </w:r>
      <w:r w:rsidRPr="00F54B37">
        <w:rPr>
          <w:rFonts w:ascii="Times New Roman" w:hAnsi="Times New Roman" w:cs="Times New Roman"/>
        </w:rPr>
        <w:t xml:space="preserve"> types of data measurement</w:t>
      </w:r>
      <w:r w:rsidR="005E1864">
        <w:rPr>
          <w:rFonts w:ascii="Times New Roman" w:hAnsi="Times New Roman" w:cs="Times New Roman"/>
        </w:rPr>
        <w:t>s</w:t>
      </w:r>
      <w:r w:rsidRPr="00F54B37">
        <w:rPr>
          <w:rFonts w:ascii="Times New Roman" w:hAnsi="Times New Roman" w:cs="Times New Roman"/>
        </w:rPr>
        <w:t xml:space="preserve">, and from the learned scripts, we can only perform counting </w:t>
      </w:r>
      <w:r w:rsidR="0092223A">
        <w:rPr>
          <w:rFonts w:ascii="Times New Roman" w:hAnsi="Times New Roman" w:cs="Times New Roman"/>
        </w:rPr>
        <w:t>or ordering</w:t>
      </w:r>
      <w:r w:rsidR="005E1864">
        <w:rPr>
          <w:rFonts w:ascii="Times New Roman" w:hAnsi="Times New Roman" w:cs="Times New Roman"/>
        </w:rPr>
        <w:t xml:space="preserve"> operations</w:t>
      </w:r>
      <w:r w:rsidR="0092223A">
        <w:rPr>
          <w:rFonts w:ascii="Times New Roman" w:hAnsi="Times New Roman" w:cs="Times New Roman"/>
        </w:rPr>
        <w:t xml:space="preserve"> </w:t>
      </w:r>
      <w:r w:rsidRPr="00F54B37">
        <w:rPr>
          <w:rFonts w:ascii="Times New Roman" w:hAnsi="Times New Roman" w:cs="Times New Roman"/>
        </w:rPr>
        <w:t xml:space="preserve">based on </w:t>
      </w:r>
      <w:r w:rsidR="0092223A">
        <w:rPr>
          <w:rFonts w:ascii="Times New Roman" w:hAnsi="Times New Roman" w:cs="Times New Roman"/>
        </w:rPr>
        <w:t>the requirement for doing quantitative operations</w:t>
      </w:r>
      <w:r w:rsidRPr="00F54B37">
        <w:rPr>
          <w:rFonts w:ascii="Times New Roman" w:hAnsi="Times New Roman" w:cs="Times New Roman"/>
        </w:rPr>
        <w:t xml:space="preserve">, which will </w:t>
      </w:r>
      <w:r w:rsidR="00EA3A42">
        <w:rPr>
          <w:rFonts w:ascii="Times New Roman" w:hAnsi="Times New Roman" w:cs="Times New Roman"/>
        </w:rPr>
        <w:t>not make</w:t>
      </w:r>
      <w:r w:rsidRPr="00F54B37">
        <w:rPr>
          <w:rFonts w:ascii="Times New Roman" w:hAnsi="Times New Roman" w:cs="Times New Roman"/>
        </w:rPr>
        <w:t xml:space="preserve"> much difference for the statistical studies.</w:t>
      </w:r>
    </w:p>
    <w:p w14:paraId="727A433B" w14:textId="2D341B03" w:rsidR="00AC7FD7" w:rsidRPr="00AC7FD7" w:rsidRDefault="00AC7FD7" w:rsidP="00AC7FD7">
      <w:pPr>
        <w:spacing w:line="480" w:lineRule="auto"/>
        <w:ind w:firstLine="720"/>
        <w:rPr>
          <w:rFonts w:ascii="Times New Roman" w:hAnsi="Times New Roman" w:cs="Times New Roman"/>
        </w:rPr>
      </w:pPr>
      <w:r w:rsidRPr="00AC7FD7">
        <w:rPr>
          <w:rFonts w:ascii="Times New Roman" w:hAnsi="Times New Roman" w:cs="Times New Roman"/>
          <w:highlight w:val="yellow"/>
        </w:rPr>
        <w:t>GPA is an Interval type of data measurement</w:t>
      </w:r>
      <w:r w:rsidRPr="00F54B37">
        <w:rPr>
          <w:rFonts w:ascii="Times New Roman" w:hAnsi="Times New Roman" w:cs="Times New Roman"/>
        </w:rPr>
        <w:t xml:space="preserve"> and </w:t>
      </w:r>
      <w:r w:rsidRPr="00AC7FD7">
        <w:rPr>
          <w:rFonts w:ascii="Times New Roman" w:hAnsi="Times New Roman" w:cs="Times New Roman"/>
          <w:highlight w:val="yellow"/>
        </w:rPr>
        <w:t>Salary is a Ratio data type measurement</w:t>
      </w:r>
      <w:r w:rsidRPr="00F54B37">
        <w:rPr>
          <w:rFonts w:ascii="Times New Roman" w:hAnsi="Times New Roman" w:cs="Times New Roman"/>
        </w:rPr>
        <w:t xml:space="preserve"> where we can perform central tendency with all arithmetic operations to know the </w:t>
      </w:r>
      <w:r w:rsidR="00F623C1">
        <w:rPr>
          <w:rFonts w:ascii="Times New Roman" w:hAnsi="Times New Roman" w:cs="Times New Roman"/>
        </w:rPr>
        <w:t>characteristics</w:t>
      </w:r>
      <w:r w:rsidRPr="00F54B37">
        <w:rPr>
          <w:rFonts w:ascii="Times New Roman" w:hAnsi="Times New Roman" w:cs="Times New Roman"/>
        </w:rPr>
        <w:t xml:space="preserve"> of the data for analysis.</w:t>
      </w:r>
    </w:p>
    <w:p w14:paraId="3C028B36" w14:textId="3229C4EC" w:rsidR="004A5EEC" w:rsidRDefault="004A5EEC" w:rsidP="004A5EEC">
      <w:r w:rsidRPr="004A5EEC">
        <w:rPr>
          <w:noProof/>
        </w:rPr>
        <w:drawing>
          <wp:anchor distT="0" distB="0" distL="114300" distR="114300" simplePos="0" relativeHeight="251657728" behindDoc="1" locked="0" layoutInCell="1" allowOverlap="1" wp14:anchorId="4FCE9F36" wp14:editId="01F1142E">
            <wp:simplePos x="0" y="0"/>
            <wp:positionH relativeFrom="column">
              <wp:posOffset>388620</wp:posOffset>
            </wp:positionH>
            <wp:positionV relativeFrom="paragraph">
              <wp:posOffset>6350</wp:posOffset>
            </wp:positionV>
            <wp:extent cx="5410200" cy="3313430"/>
            <wp:effectExtent l="38100" t="38100" r="38100" b="39370"/>
            <wp:wrapTight wrapText="bothSides">
              <wp:wrapPolygon edited="0">
                <wp:start x="-152" y="-248"/>
                <wp:lineTo x="-152" y="21732"/>
                <wp:lineTo x="21676" y="21732"/>
                <wp:lineTo x="21676" y="-248"/>
                <wp:lineTo x="-152" y="-24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134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0A6D" w14:textId="0130B61E" w:rsidR="004A5EEC" w:rsidRDefault="004A5EEC" w:rsidP="004A5EEC"/>
    <w:p w14:paraId="44C76069" w14:textId="2FCA68E0" w:rsidR="004A5EEC" w:rsidRDefault="004A5EEC" w:rsidP="004A5EEC"/>
    <w:p w14:paraId="03261852" w14:textId="677FA514" w:rsidR="004A5EEC" w:rsidRDefault="004A5EEC" w:rsidP="004A5EEC"/>
    <w:p w14:paraId="26ECDF50" w14:textId="683FD1E2" w:rsidR="004A5EEC" w:rsidRDefault="004A5EEC" w:rsidP="004A5EEC"/>
    <w:p w14:paraId="7363B26D" w14:textId="52C0EBF1" w:rsidR="004A5EEC" w:rsidRDefault="004A5EEC" w:rsidP="004A5EEC"/>
    <w:p w14:paraId="4E286F91" w14:textId="004CE08D" w:rsidR="004A5EEC" w:rsidRDefault="004A5EEC" w:rsidP="004A5EEC"/>
    <w:p w14:paraId="204F30A8" w14:textId="190A4FB0" w:rsidR="004A5EEC" w:rsidRDefault="004A5EEC" w:rsidP="004A5EEC"/>
    <w:p w14:paraId="3B9FCCB5" w14:textId="7C7D1750" w:rsidR="004A5EEC" w:rsidRDefault="004A5EEC" w:rsidP="004A5EEC"/>
    <w:p w14:paraId="65F456EA" w14:textId="69B73CC7" w:rsidR="004A5EEC" w:rsidRDefault="004A5EEC" w:rsidP="004A5EEC"/>
    <w:p w14:paraId="35A37C1B" w14:textId="5BDCDB2B" w:rsidR="004A5EEC" w:rsidRDefault="004A5EEC" w:rsidP="004A5EEC"/>
    <w:p w14:paraId="54ABA703" w14:textId="206D349B" w:rsidR="004A5EEC" w:rsidRDefault="004A5EEC" w:rsidP="004A5EEC"/>
    <w:p w14:paraId="1887DE86" w14:textId="2F7087B5" w:rsidR="00F54B37" w:rsidRDefault="00F54B37" w:rsidP="004A5EEC"/>
    <w:p w14:paraId="0B12FA1B" w14:textId="72119EFE" w:rsidR="00F54B37" w:rsidRDefault="00F54B37" w:rsidP="004A5EEC"/>
    <w:p w14:paraId="67517F4D" w14:textId="77777777" w:rsidR="00F54B37" w:rsidRDefault="00F54B37" w:rsidP="004A5EEC"/>
    <w:p w14:paraId="629C55BD" w14:textId="57E74F33" w:rsidR="00EB0352" w:rsidRPr="00E1082D" w:rsidRDefault="00031C88" w:rsidP="004A5E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1082D">
        <w:rPr>
          <w:b/>
          <w:bCs/>
          <w:u w:val="single"/>
        </w:rPr>
        <w:t xml:space="preserve">Use the dataset for Case 1 and perform an adequate test </w:t>
      </w:r>
      <w:r w:rsidR="00773B17" w:rsidRPr="00E1082D">
        <w:rPr>
          <w:b/>
          <w:bCs/>
          <w:u w:val="single"/>
        </w:rPr>
        <w:t>for each hypothesis. Interpret the results.</w:t>
      </w:r>
    </w:p>
    <w:p w14:paraId="22921811" w14:textId="04B557AD" w:rsidR="00031C88" w:rsidRPr="00F54B37" w:rsidRDefault="002E0421" w:rsidP="002E0421">
      <w:pPr>
        <w:ind w:left="720"/>
        <w:rPr>
          <w:b/>
          <w:bCs/>
        </w:rPr>
      </w:pPr>
      <w:r w:rsidRPr="00F54B37">
        <w:rPr>
          <w:b/>
          <w:bCs/>
        </w:rPr>
        <w:t>H</w:t>
      </w:r>
      <w:r w:rsidR="00DF6951" w:rsidRPr="00F54B37">
        <w:rPr>
          <w:b/>
          <w:bCs/>
        </w:rPr>
        <w:t>1: S</w:t>
      </w:r>
      <w:r w:rsidRPr="00F54B37">
        <w:rPr>
          <w:b/>
          <w:bCs/>
        </w:rPr>
        <w:t xml:space="preserve">alaries of female employees is significantly more than male employees. </w:t>
      </w:r>
    </w:p>
    <w:p w14:paraId="35A28013" w14:textId="62DE706A" w:rsidR="00B40D74" w:rsidRDefault="00CB252B" w:rsidP="00BC4878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p-value tested with Z-test is 0.</w:t>
      </w:r>
      <w:r w:rsidR="00EA3A42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, </w:t>
      </w:r>
      <w:r w:rsidR="00EA3A42">
        <w:rPr>
          <w:rFonts w:ascii="Times New Roman" w:hAnsi="Times New Roman" w:cs="Times New Roman"/>
        </w:rPr>
        <w:t>at the 95%</w:t>
      </w:r>
      <w:r>
        <w:rPr>
          <w:rFonts w:ascii="Times New Roman" w:hAnsi="Times New Roman" w:cs="Times New Roman"/>
        </w:rPr>
        <w:t xml:space="preserve"> </w:t>
      </w:r>
      <w:r w:rsidR="00EA3A42">
        <w:rPr>
          <w:rFonts w:ascii="Times New Roman" w:hAnsi="Times New Roman" w:cs="Times New Roman"/>
        </w:rPr>
        <w:t>confidence interval</w:t>
      </w:r>
      <w:r>
        <w:rPr>
          <w:rFonts w:ascii="Times New Roman" w:hAnsi="Times New Roman" w:cs="Times New Roman"/>
        </w:rPr>
        <w:t xml:space="preserve">, the p-value is more than the alpha value, and the test is statistically insignificant. </w:t>
      </w:r>
      <w:r w:rsidR="00260CA2">
        <w:rPr>
          <w:rFonts w:ascii="Times New Roman" w:hAnsi="Times New Roman" w:cs="Times New Roman"/>
        </w:rPr>
        <w:t>This is a z-right tail test and the value of z-critical is 1.64 and z=-1.12, which is under the acceptance range and we fail to reject the null hypothesis.</w:t>
      </w:r>
      <w:r w:rsidR="00C92C13">
        <w:rPr>
          <w:rFonts w:ascii="Times New Roman" w:hAnsi="Times New Roman" w:cs="Times New Roman"/>
        </w:rPr>
        <w:t xml:space="preserve"> H1 is not supported.</w:t>
      </w:r>
    </w:p>
    <w:p w14:paraId="0B9E13B8" w14:textId="25C5D17C" w:rsidR="00CB252B" w:rsidRPr="00F54B37" w:rsidRDefault="00364848" w:rsidP="00F54B37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7E29F9">
        <w:rPr>
          <w:noProof/>
        </w:rPr>
        <w:drawing>
          <wp:anchor distT="0" distB="0" distL="114300" distR="114300" simplePos="0" relativeHeight="251660800" behindDoc="0" locked="0" layoutInCell="1" allowOverlap="1" wp14:anchorId="0BA65969" wp14:editId="08915158">
            <wp:simplePos x="0" y="0"/>
            <wp:positionH relativeFrom="column">
              <wp:posOffset>1211580</wp:posOffset>
            </wp:positionH>
            <wp:positionV relativeFrom="paragraph">
              <wp:posOffset>59055</wp:posOffset>
            </wp:positionV>
            <wp:extent cx="3512820" cy="1691640"/>
            <wp:effectExtent l="38100" t="38100" r="30480" b="419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6916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78D9B4C" w14:textId="051305F6" w:rsidR="00037072" w:rsidRDefault="00037072" w:rsidP="002E0421">
      <w:pPr>
        <w:ind w:left="720"/>
      </w:pPr>
    </w:p>
    <w:p w14:paraId="47FD0774" w14:textId="1B73E26E" w:rsidR="00037072" w:rsidRDefault="00037072" w:rsidP="002E0421">
      <w:pPr>
        <w:ind w:left="720"/>
      </w:pPr>
    </w:p>
    <w:p w14:paraId="4122F7FD" w14:textId="77777777" w:rsidR="00364848" w:rsidRDefault="00364848" w:rsidP="002E0421">
      <w:pPr>
        <w:ind w:left="720"/>
        <w:rPr>
          <w:b/>
          <w:bCs/>
        </w:rPr>
      </w:pPr>
    </w:p>
    <w:p w14:paraId="436C9CA5" w14:textId="77777777" w:rsidR="00364848" w:rsidRDefault="00364848" w:rsidP="002E0421">
      <w:pPr>
        <w:ind w:left="720"/>
        <w:rPr>
          <w:b/>
          <w:bCs/>
        </w:rPr>
      </w:pPr>
    </w:p>
    <w:p w14:paraId="110F9692" w14:textId="77777777" w:rsidR="00364848" w:rsidRDefault="00364848" w:rsidP="002E0421">
      <w:pPr>
        <w:ind w:left="720"/>
        <w:rPr>
          <w:b/>
          <w:bCs/>
        </w:rPr>
      </w:pPr>
    </w:p>
    <w:p w14:paraId="6A1BDE31" w14:textId="77777777" w:rsidR="00364848" w:rsidRDefault="00364848" w:rsidP="002E0421">
      <w:pPr>
        <w:ind w:left="720"/>
        <w:rPr>
          <w:b/>
          <w:bCs/>
        </w:rPr>
      </w:pPr>
    </w:p>
    <w:p w14:paraId="59B206F0" w14:textId="1E1015AA" w:rsidR="002E0421" w:rsidRPr="00F54B37" w:rsidRDefault="002E0421" w:rsidP="002E0421">
      <w:pPr>
        <w:ind w:left="720"/>
        <w:rPr>
          <w:b/>
          <w:bCs/>
        </w:rPr>
      </w:pPr>
      <w:r w:rsidRPr="00F54B37">
        <w:rPr>
          <w:b/>
          <w:bCs/>
        </w:rPr>
        <w:t xml:space="preserve">H2: </w:t>
      </w:r>
      <w:r w:rsidR="00773B17" w:rsidRPr="00F54B37">
        <w:rPr>
          <w:b/>
          <w:bCs/>
        </w:rPr>
        <w:t xml:space="preserve">Salaries of employees graduating from different universities are significantly different. </w:t>
      </w:r>
    </w:p>
    <w:p w14:paraId="4374F581" w14:textId="1785D0C6" w:rsidR="00B40D74" w:rsidRDefault="00183F5B" w:rsidP="004E04C0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F54B37">
        <w:rPr>
          <w:rFonts w:ascii="Times New Roman" w:hAnsi="Times New Roman" w:cs="Times New Roman"/>
        </w:rPr>
        <w:t>Yes, the salaries vary differently depending on the University. From the below table</w:t>
      </w:r>
      <w:r w:rsidR="001F21F8" w:rsidRPr="00F54B37">
        <w:rPr>
          <w:rFonts w:ascii="Times New Roman" w:hAnsi="Times New Roman" w:cs="Times New Roman"/>
        </w:rPr>
        <w:t>,</w:t>
      </w:r>
      <w:r w:rsidR="00B40D74">
        <w:rPr>
          <w:rFonts w:ascii="Times New Roman" w:hAnsi="Times New Roman" w:cs="Times New Roman"/>
        </w:rPr>
        <w:t xml:space="preserve"> </w:t>
      </w:r>
      <w:r w:rsidR="00D04E70">
        <w:rPr>
          <w:rFonts w:ascii="Times New Roman" w:hAnsi="Times New Roman" w:cs="Times New Roman"/>
        </w:rPr>
        <w:t xml:space="preserve">the </w:t>
      </w:r>
      <w:r w:rsidR="00B40D74">
        <w:rPr>
          <w:rFonts w:ascii="Times New Roman" w:hAnsi="Times New Roman" w:cs="Times New Roman"/>
        </w:rPr>
        <w:t>p-value is 0</w:t>
      </w:r>
      <w:r w:rsidR="001F21F8" w:rsidRPr="00F54B37">
        <w:rPr>
          <w:rFonts w:ascii="Times New Roman" w:hAnsi="Times New Roman" w:cs="Times New Roman"/>
        </w:rPr>
        <w:t>.</w:t>
      </w:r>
      <w:r w:rsidR="00B40D74">
        <w:rPr>
          <w:rFonts w:ascii="Times New Roman" w:hAnsi="Times New Roman" w:cs="Times New Roman"/>
        </w:rPr>
        <w:t>73</w:t>
      </w:r>
      <w:r w:rsidR="00E1082D">
        <w:rPr>
          <w:rFonts w:ascii="Times New Roman" w:hAnsi="Times New Roman" w:cs="Times New Roman"/>
        </w:rPr>
        <w:t xml:space="preserve"> at a 95% confidence interval</w:t>
      </w:r>
      <w:r w:rsidR="00542D9D">
        <w:rPr>
          <w:rFonts w:ascii="Times New Roman" w:hAnsi="Times New Roman" w:cs="Times New Roman"/>
        </w:rPr>
        <w:t xml:space="preserve"> which is statistically insignificant</w:t>
      </w:r>
      <w:r w:rsidR="00B40D74">
        <w:rPr>
          <w:rFonts w:ascii="Times New Roman" w:hAnsi="Times New Roman" w:cs="Times New Roman"/>
        </w:rPr>
        <w:t>. Since the p-value is more than the</w:t>
      </w:r>
      <w:r w:rsidR="00F54B37" w:rsidRPr="00F54B37">
        <w:rPr>
          <w:rFonts w:ascii="Times New Roman" w:hAnsi="Times New Roman" w:cs="Times New Roman"/>
        </w:rPr>
        <w:t xml:space="preserve"> </w:t>
      </w:r>
      <w:r w:rsidR="00B40D74">
        <w:rPr>
          <w:rFonts w:ascii="Times New Roman" w:hAnsi="Times New Roman" w:cs="Times New Roman"/>
        </w:rPr>
        <w:t>alpha value</w:t>
      </w:r>
      <w:r w:rsidR="00E1082D">
        <w:rPr>
          <w:rFonts w:ascii="Times New Roman" w:hAnsi="Times New Roman" w:cs="Times New Roman"/>
        </w:rPr>
        <w:t xml:space="preserve"> and also the F-critical value compared with the F-value</w:t>
      </w:r>
      <w:r w:rsidR="00B40D74">
        <w:rPr>
          <w:rFonts w:ascii="Times New Roman" w:hAnsi="Times New Roman" w:cs="Times New Roman"/>
        </w:rPr>
        <w:t>.</w:t>
      </w:r>
      <w:r w:rsidR="00D04E70">
        <w:rPr>
          <w:rFonts w:ascii="Times New Roman" w:hAnsi="Times New Roman" w:cs="Times New Roman"/>
        </w:rPr>
        <w:t xml:space="preserve"> </w:t>
      </w:r>
      <w:r w:rsidR="000B1B21">
        <w:rPr>
          <w:rFonts w:ascii="Times New Roman" w:hAnsi="Times New Roman" w:cs="Times New Roman"/>
        </w:rPr>
        <w:t xml:space="preserve">Therefore, the null hypothesis is rejected, hence </w:t>
      </w:r>
      <w:r w:rsidR="00C92C13">
        <w:rPr>
          <w:rFonts w:ascii="Times New Roman" w:hAnsi="Times New Roman" w:cs="Times New Roman"/>
        </w:rPr>
        <w:t>H</w:t>
      </w:r>
      <w:r w:rsidR="0082175A">
        <w:rPr>
          <w:rFonts w:ascii="Times New Roman" w:hAnsi="Times New Roman" w:cs="Times New Roman"/>
        </w:rPr>
        <w:t>2</w:t>
      </w:r>
      <w:r w:rsidR="00C92C13">
        <w:rPr>
          <w:rFonts w:ascii="Times New Roman" w:hAnsi="Times New Roman" w:cs="Times New Roman"/>
        </w:rPr>
        <w:t xml:space="preserve"> is supported.</w:t>
      </w:r>
    </w:p>
    <w:p w14:paraId="593F0898" w14:textId="1C2819A9" w:rsidR="00B40D74" w:rsidRPr="00F54B37" w:rsidRDefault="00B40D74" w:rsidP="00F54B37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B40D74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41D6EAF" wp14:editId="79DD58E1">
            <wp:simplePos x="0" y="0"/>
            <wp:positionH relativeFrom="column">
              <wp:posOffset>83820</wp:posOffset>
            </wp:positionH>
            <wp:positionV relativeFrom="paragraph">
              <wp:posOffset>198120</wp:posOffset>
            </wp:positionV>
            <wp:extent cx="5943600" cy="3032125"/>
            <wp:effectExtent l="38100" t="38100" r="38100" b="349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73E13DA" w14:textId="397633DF" w:rsidR="00037072" w:rsidRDefault="00037072" w:rsidP="002E0421">
      <w:pPr>
        <w:ind w:left="720"/>
      </w:pPr>
    </w:p>
    <w:p w14:paraId="1DC0F8F6" w14:textId="15CA469F" w:rsidR="00EC7CF1" w:rsidRDefault="00EC7CF1" w:rsidP="002E0421">
      <w:pPr>
        <w:ind w:left="720"/>
      </w:pPr>
    </w:p>
    <w:p w14:paraId="0F1BABB2" w14:textId="3F6C22BE" w:rsidR="00EC7CF1" w:rsidRDefault="00EC7CF1" w:rsidP="002E0421">
      <w:pPr>
        <w:ind w:left="720"/>
      </w:pPr>
    </w:p>
    <w:sectPr w:rsidR="00EC7CF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CAFC" w14:textId="77777777" w:rsidR="00950593" w:rsidRDefault="00950593" w:rsidP="00850C8F">
      <w:pPr>
        <w:spacing w:after="0" w:line="240" w:lineRule="auto"/>
      </w:pPr>
      <w:r>
        <w:separator/>
      </w:r>
    </w:p>
  </w:endnote>
  <w:endnote w:type="continuationSeparator" w:id="0">
    <w:p w14:paraId="1897BF9B" w14:textId="77777777" w:rsidR="00950593" w:rsidRDefault="00950593" w:rsidP="0085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98745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F7DCE1" w14:textId="5E43608A" w:rsidR="00850C8F" w:rsidRDefault="00850C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13DFFF" w14:textId="77777777" w:rsidR="00850C8F" w:rsidRDefault="00850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BE330" w14:textId="77777777" w:rsidR="00950593" w:rsidRDefault="00950593" w:rsidP="00850C8F">
      <w:pPr>
        <w:spacing w:after="0" w:line="240" w:lineRule="auto"/>
      </w:pPr>
      <w:r>
        <w:separator/>
      </w:r>
    </w:p>
  </w:footnote>
  <w:footnote w:type="continuationSeparator" w:id="0">
    <w:p w14:paraId="7B46C560" w14:textId="77777777" w:rsidR="00950593" w:rsidRDefault="00950593" w:rsidP="00850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9A28" w14:textId="51F17A23" w:rsidR="00850C8F" w:rsidRPr="00850C8F" w:rsidRDefault="00850C8F" w:rsidP="00850C8F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50C8F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E77725" wp14:editId="0B0D56D0">
              <wp:simplePos x="0" y="0"/>
              <wp:positionH relativeFrom="column">
                <wp:posOffset>4488180</wp:posOffset>
              </wp:positionH>
              <wp:positionV relativeFrom="paragraph">
                <wp:posOffset>-76200</wp:posOffset>
              </wp:positionV>
              <wp:extent cx="2118360" cy="472440"/>
              <wp:effectExtent l="0" t="0" r="1524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472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CF64D9" w14:textId="0BA8F768" w:rsidR="00850C8F" w:rsidRPr="00850C8F" w:rsidRDefault="00850C8F" w:rsidP="00850C8F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850C8F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Ruthvik Rajan Banda</w:t>
                          </w:r>
                        </w:p>
                        <w:p w14:paraId="6C280EE5" w14:textId="0D654F0E" w:rsidR="00850C8F" w:rsidRPr="00850C8F" w:rsidRDefault="00850C8F" w:rsidP="00850C8F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850C8F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CWID :50326130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E777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3.4pt;margin-top:-6pt;width:166.8pt;height:3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7xFQIAAB4EAAAOAAAAZHJzL2Uyb0RvYy54bWysk99v2yAQx98n7X9AvC+OvaRNrThVly7T&#10;pO6H1O0PwBjbaMAxILGzv34HTtOse5vGA+I4+HL3uWN9O2pFDsJ5Caai+WxOiTAcGmm6in7/tnuz&#10;osQHZhqmwIiKHoWnt5vXr9aDLUUBPahGOIIixpeDrWgfgi2zzPNeaOZnYIVBZwtOs4Cm67LGsQHV&#10;tcqK+fwqG8A11gEX3uPu/eSkm6TftoKHL23rRSCqohhbSLNLcx3nbLNmZeeY7SU/hcH+IQrNpMFH&#10;z1L3LDCyd/IvKS25Aw9tmHHQGbSt5CLlgNnk8xfZPPbMipQLwvH2jMn/P1n++fBovzoSxncwYgFT&#10;Et4+AP/hiYFtz0wn7pyDoReswYfziCwbrC9PVyNqX/ooUg+foMEis32AJDS2TkcqmCdBdSzA8Qxd&#10;jIFw3CzyfPX2Cl0cfYvrYrFIVclY+XTbOh8+CNAkLirqsKhJnR0efIjRsPLpSHzMg5LNTiqVDNfV&#10;W+XIgWED7NJICbw4pgwZKnqzLJYTgD8kYi+Ks0jdTQheKGgZsJGV1BVdzeOYWitSe2+a1GaBSTWt&#10;MWJlThgjuYlhGOsRD0acNTRHBOpgalj8YLjowf2iZMBmraj/uWdOUKI+GizKTR6pkZCMxfK6QMNd&#10;eupLDzMcpSoaKJmW25B+RORl4A6L18rE9TmSU6zYhAn36cPELr+006nnb735DQAA//8DAFBLAwQU&#10;AAYACAAAACEAop5qx98AAAALAQAADwAAAGRycy9kb3ducmV2LnhtbEyPwU7DMBBE70j8g7VI3Fq7&#10;URRoyKZCIHpDiIBajk68JBHxOordNvD1uCc4jmY086bYzHYQR5p87xhhtVQgiBtnem4R3t+eFrcg&#10;fNBs9OCYEL7Jw6a8vCh0btyJX+lYhVbEEva5RuhCGHMpfdOR1X7pRuLofbrJ6hDl1Eoz6VMst4NM&#10;lMqk1T3HhU6P9NBR81UdLIJvVLZ7SavdvpZb+lkb8/ixfUa8vprv70AEmsNfGM74ER3KyFS7Axsv&#10;BoQblUX0gLBYJfHUOaFSlYKoEbIkBVkW8v+H8hcAAP//AwBQSwECLQAUAAYACAAAACEAtoM4kv4A&#10;AADhAQAAEwAAAAAAAAAAAAAAAAAAAAAAW0NvbnRlbnRfVHlwZXNdLnhtbFBLAQItABQABgAIAAAA&#10;IQA4/SH/1gAAAJQBAAALAAAAAAAAAAAAAAAAAC8BAABfcmVscy8ucmVsc1BLAQItABQABgAIAAAA&#10;IQBaxh7xFQIAAB4EAAAOAAAAAAAAAAAAAAAAAC4CAABkcnMvZTJvRG9jLnhtbFBLAQItABQABgAI&#10;AAAAIQCinmrH3wAAAAsBAAAPAAAAAAAAAAAAAAAAAG8EAABkcnMvZG93bnJldi54bWxQSwUGAAAA&#10;AAQABADzAAAAewUAAAAA&#10;" strokecolor="white [3212]">
              <v:textbox>
                <w:txbxContent>
                  <w:p w14:paraId="47CF64D9" w14:textId="0BA8F768" w:rsidR="00850C8F" w:rsidRPr="00850C8F" w:rsidRDefault="00850C8F" w:rsidP="00850C8F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850C8F">
                      <w:rPr>
                        <w:rFonts w:ascii="Times New Roman" w:hAnsi="Times New Roman" w:cs="Times New Roman"/>
                        <w:b/>
                        <w:bCs/>
                      </w:rPr>
                      <w:t>Ruthvik Rajan Banda</w:t>
                    </w:r>
                  </w:p>
                  <w:p w14:paraId="6C280EE5" w14:textId="0D654F0E" w:rsidR="00850C8F" w:rsidRPr="00850C8F" w:rsidRDefault="00850C8F" w:rsidP="00850C8F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850C8F">
                      <w:rPr>
                        <w:rFonts w:ascii="Times New Roman" w:hAnsi="Times New Roman" w:cs="Times New Roman"/>
                        <w:b/>
                        <w:bCs/>
                      </w:rPr>
                      <w:t>CWID :50326130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50C8F">
      <w:rPr>
        <w:rFonts w:ascii="Times New Roman" w:hAnsi="Times New Roman" w:cs="Times New Roman"/>
        <w:b/>
        <w:bCs/>
        <w:sz w:val="28"/>
        <w:szCs w:val="28"/>
      </w:rPr>
      <w:t>Applied Business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54F3E"/>
    <w:multiLevelType w:val="hybridMultilevel"/>
    <w:tmpl w:val="18CA82F4"/>
    <w:lvl w:ilvl="0" w:tplc="39D29D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57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zWwNLAwNbOwNDNT0lEKTi0uzszPAykwrAUA6AFIziwAAAA="/>
  </w:docVars>
  <w:rsids>
    <w:rsidRoot w:val="00680A5D"/>
    <w:rsid w:val="00031C88"/>
    <w:rsid w:val="00037072"/>
    <w:rsid w:val="000B1B21"/>
    <w:rsid w:val="00183F5B"/>
    <w:rsid w:val="001A3D4D"/>
    <w:rsid w:val="001B2B0A"/>
    <w:rsid w:val="001F21F8"/>
    <w:rsid w:val="00203389"/>
    <w:rsid w:val="00260CA2"/>
    <w:rsid w:val="00265B21"/>
    <w:rsid w:val="00277FEF"/>
    <w:rsid w:val="002E0421"/>
    <w:rsid w:val="0032140D"/>
    <w:rsid w:val="00344A95"/>
    <w:rsid w:val="00364848"/>
    <w:rsid w:val="003A0160"/>
    <w:rsid w:val="004028DC"/>
    <w:rsid w:val="004A5EEC"/>
    <w:rsid w:val="004B7983"/>
    <w:rsid w:val="004E04C0"/>
    <w:rsid w:val="00505150"/>
    <w:rsid w:val="00536377"/>
    <w:rsid w:val="00542D9D"/>
    <w:rsid w:val="005E1864"/>
    <w:rsid w:val="006069AB"/>
    <w:rsid w:val="00680A5D"/>
    <w:rsid w:val="00773B17"/>
    <w:rsid w:val="00774F29"/>
    <w:rsid w:val="00797E54"/>
    <w:rsid w:val="007E29F9"/>
    <w:rsid w:val="00813AB6"/>
    <w:rsid w:val="0082175A"/>
    <w:rsid w:val="00850C8F"/>
    <w:rsid w:val="0092223A"/>
    <w:rsid w:val="00950593"/>
    <w:rsid w:val="00961662"/>
    <w:rsid w:val="00983FD7"/>
    <w:rsid w:val="00A637CA"/>
    <w:rsid w:val="00AA60E9"/>
    <w:rsid w:val="00AC7FD7"/>
    <w:rsid w:val="00AE6FD3"/>
    <w:rsid w:val="00B26C3A"/>
    <w:rsid w:val="00B35D53"/>
    <w:rsid w:val="00B40D74"/>
    <w:rsid w:val="00BC4878"/>
    <w:rsid w:val="00C92C13"/>
    <w:rsid w:val="00CB252B"/>
    <w:rsid w:val="00CD43C1"/>
    <w:rsid w:val="00CE271F"/>
    <w:rsid w:val="00D04E70"/>
    <w:rsid w:val="00DA69E7"/>
    <w:rsid w:val="00DF6951"/>
    <w:rsid w:val="00E101D1"/>
    <w:rsid w:val="00E1082D"/>
    <w:rsid w:val="00E83919"/>
    <w:rsid w:val="00EA3A42"/>
    <w:rsid w:val="00EB0352"/>
    <w:rsid w:val="00EC7CF1"/>
    <w:rsid w:val="00F54B37"/>
    <w:rsid w:val="00F6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F4E50"/>
  <w15:chartTrackingRefBased/>
  <w15:docId w15:val="{D480D7C5-1BE1-4506-A56F-A98C2B36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8F"/>
  </w:style>
  <w:style w:type="paragraph" w:styleId="Footer">
    <w:name w:val="footer"/>
    <w:basedOn w:val="Normal"/>
    <w:link w:val="FooterChar"/>
    <w:uiPriority w:val="99"/>
    <w:unhideWhenUsed/>
    <w:rsid w:val="0085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ruthvik raj</cp:lastModifiedBy>
  <cp:revision>37</cp:revision>
  <dcterms:created xsi:type="dcterms:W3CDTF">2022-11-09T13:44:00Z</dcterms:created>
  <dcterms:modified xsi:type="dcterms:W3CDTF">2022-12-08T06:44:00Z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23796c0688f8870d7b8e2a34f0864f8575902a50cc1741401bb4fccb6fa5ee3e</vt:lpwstr>
  </property>
</Properties>
</file>