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1372CE62" w:rsidR="00F41BEE" w:rsidRPr="003C7122" w:rsidRDefault="00BF799E" w:rsidP="009F2912">
      <w:pPr>
        <w:pStyle w:val="Title"/>
        <w:rPr>
          <w:sz w:val="56"/>
          <w:szCs w:val="56"/>
        </w:rPr>
      </w:pPr>
      <w:r w:rsidRPr="003C7122">
        <w:rPr>
          <w:sz w:val="56"/>
          <w:szCs w:val="56"/>
        </w:rPr>
        <w:t>Ruthvik Chennapragada</w:t>
      </w:r>
    </w:p>
    <w:p w14:paraId="0854623F" w14:textId="0CE819F7" w:rsidR="00F41BEE" w:rsidRDefault="00EE20A5" w:rsidP="009E3475">
      <w:pPr>
        <w:pStyle w:val="Subtitle"/>
      </w:pPr>
      <w:r w:rsidRPr="008F174C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8F07DE1" wp14:editId="5F9AA7D1">
            <wp:simplePos x="0" y="0"/>
            <wp:positionH relativeFrom="column">
              <wp:posOffset>3785870</wp:posOffset>
            </wp:positionH>
            <wp:positionV relativeFrom="page">
              <wp:posOffset>1188720</wp:posOffset>
            </wp:positionV>
            <wp:extent cx="164592" cy="164592"/>
            <wp:effectExtent l="0" t="0" r="6985" b="6985"/>
            <wp:wrapThrough wrapText="bothSides">
              <wp:wrapPolygon edited="0">
                <wp:start x="0" y="0"/>
                <wp:lineTo x="0" y="20015"/>
                <wp:lineTo x="20015" y="20015"/>
                <wp:lineTo x="20015" y="0"/>
                <wp:lineTo x="0" y="0"/>
              </wp:wrapPolygon>
            </wp:wrapThrough>
            <wp:docPr id="1715999228" name="Picture 1" descr="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99228" name="Picture 1" descr="linkedin ico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174C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9A4F002" wp14:editId="3D50FABD">
            <wp:simplePos x="0" y="0"/>
            <wp:positionH relativeFrom="column">
              <wp:posOffset>4778375</wp:posOffset>
            </wp:positionH>
            <wp:positionV relativeFrom="paragraph">
              <wp:posOffset>118745</wp:posOffset>
            </wp:positionV>
            <wp:extent cx="164465" cy="164465"/>
            <wp:effectExtent l="0" t="0" r="6985" b="6985"/>
            <wp:wrapThrough wrapText="bothSides">
              <wp:wrapPolygon edited="0">
                <wp:start x="0" y="0"/>
                <wp:lineTo x="0" y="20015"/>
                <wp:lineTo x="20015" y="20015"/>
                <wp:lineTo x="20015" y="0"/>
                <wp:lineTo x="0" y="0"/>
              </wp:wrapPolygon>
            </wp:wrapThrough>
            <wp:docPr id="460036552" name="Picture 1" descr="githu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36552" name="Picture 1" descr="github ico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99E">
        <w:t xml:space="preserve">Software </w:t>
      </w:r>
      <w:r w:rsidR="00F102BA">
        <w:t>Developer</w:t>
      </w:r>
      <w:r w:rsidR="00F41BEE">
        <w:t xml:space="preserve"> </w:t>
      </w:r>
      <w:r w:rsidR="0024029C">
        <w:t xml:space="preserve">       </w:t>
      </w:r>
      <w:r w:rsidR="00A07304">
        <w:t xml:space="preserve"> </w:t>
      </w:r>
      <w:r w:rsidR="00BD5CE4">
        <w:t xml:space="preserve"> </w:t>
      </w:r>
      <w:r w:rsidR="00BB2600">
        <w:t xml:space="preserve">  </w:t>
      </w:r>
      <w:r>
        <w:t xml:space="preserve">   </w:t>
      </w:r>
      <w:r w:rsidR="0024029C">
        <w:t xml:space="preserve"> </w:t>
      </w:r>
      <w:hyperlink r:id="rId12" w:tgtFrame="_new" w:history="1">
        <w:r w:rsidR="00FC5481" w:rsidRPr="00EE20A5">
          <w:rPr>
            <w:caps w:val="0"/>
            <w:spacing w:val="12"/>
            <w:sz w:val="16"/>
            <w:szCs w:val="16"/>
          </w:rPr>
          <w:t>ruthvik-ch</w:t>
        </w:r>
      </w:hyperlink>
      <w:r w:rsidR="00BD5CE4" w:rsidRPr="00EE20A5">
        <w:rPr>
          <w:spacing w:val="12"/>
          <w:sz w:val="16"/>
          <w:szCs w:val="16"/>
        </w:rPr>
        <w:t> </w:t>
      </w:r>
      <w:r w:rsidR="00BD5CE4" w:rsidRPr="00EE20A5">
        <w:rPr>
          <w:spacing w:val="12"/>
          <w:sz w:val="16"/>
          <w:szCs w:val="16"/>
        </w:rPr>
        <w:t xml:space="preserve"> </w:t>
      </w:r>
      <w:hyperlink r:id="rId13" w:tgtFrame="_new" w:history="1">
        <w:r w:rsidR="00FC5481" w:rsidRPr="00EE20A5">
          <w:rPr>
            <w:caps w:val="0"/>
            <w:spacing w:val="12"/>
            <w:sz w:val="16"/>
            <w:szCs w:val="16"/>
          </w:rPr>
          <w:t>ruthvik-c</w:t>
        </w:r>
        <w:r>
          <w:rPr>
            <w:caps w:val="0"/>
            <w:spacing w:val="12"/>
            <w:sz w:val="16"/>
            <w:szCs w:val="16"/>
          </w:rPr>
          <w:t>h</w:t>
        </w:r>
      </w:hyperlink>
    </w:p>
    <w:p w14:paraId="09FADA17" w14:textId="38E6CFEB" w:rsidR="00003455" w:rsidRPr="00003455" w:rsidRDefault="00BF799E" w:rsidP="00C875CF">
      <w:pPr>
        <w:pStyle w:val="Heading1"/>
      </w:pPr>
      <w:r w:rsidRPr="00BF799E">
        <w:t>Hyderabad</w:t>
      </w:r>
      <w:r>
        <w:t>, India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9347813778</w:t>
      </w:r>
      <w:r w:rsidR="00F41BEE" w:rsidRPr="00B5257D">
        <w:t xml:space="preserve"> |</w:t>
      </w:r>
      <w:r w:rsidR="00F41BEE">
        <w:t xml:space="preserve"> </w:t>
      </w:r>
      <w:r>
        <w:t>chennapragadaruthvik@gmail.com</w:t>
      </w:r>
      <w:r w:rsidR="00F41BEE" w:rsidRPr="00B5257D">
        <w:t xml:space="preserve"> </w:t>
      </w:r>
    </w:p>
    <w:p w14:paraId="3182F72A" w14:textId="20E5DABC" w:rsidR="00F41BEE" w:rsidRDefault="009B4DD5" w:rsidP="006E0605">
      <w:pPr>
        <w:pStyle w:val="Heading1"/>
      </w:pPr>
      <w:r>
        <w:t>Professional 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1A89736B" w:rsidR="00F41BEE" w:rsidRDefault="009B4DD5" w:rsidP="009E3475">
      <w:r w:rsidRPr="009B4DD5">
        <w:t>Full Stack Developer with 2 years of experience in Angular, .NET, and Azure. Skilled at navigating complex challenges, leading migrations, mentoring freshers, and delivering reliable, efficient solutions under tight timelines.</w:t>
      </w:r>
    </w:p>
    <w:p w14:paraId="38C67662" w14:textId="77777777" w:rsidR="00003455" w:rsidRDefault="00003455" w:rsidP="009E3475"/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93AE88" w14:textId="68C4E4FA" w:rsidR="00006155" w:rsidRDefault="00006155" w:rsidP="00006155">
      <w:pPr>
        <w:pStyle w:val="Heading2"/>
      </w:pPr>
      <w:r>
        <w:t xml:space="preserve">Chubb | Software </w:t>
      </w:r>
      <w:r w:rsidR="00936536">
        <w:t>Developer</w:t>
      </w:r>
      <w:r w:rsidR="00003455">
        <w:tab/>
      </w:r>
      <w:r>
        <w:t>Ju</w:t>
      </w:r>
      <w:r w:rsidR="00936536">
        <w:t>l</w:t>
      </w:r>
      <w:r>
        <w:t xml:space="preserve"> 2023 - Present</w:t>
      </w:r>
    </w:p>
    <w:p w14:paraId="73F86B50" w14:textId="2F737BA4" w:rsidR="00F41BEE" w:rsidRDefault="00006155" w:rsidP="006E0605">
      <w:pPr>
        <w:pStyle w:val="ListBullet"/>
      </w:pPr>
      <w:r w:rsidRPr="00006155">
        <w:t xml:space="preserve">Played a pivotal role in delivering an award-winning POC – </w:t>
      </w:r>
      <w:r w:rsidRPr="004F4CC1">
        <w:rPr>
          <w:b/>
          <w:bCs/>
        </w:rPr>
        <w:t>Claims Watch</w:t>
      </w:r>
      <w:r w:rsidR="004F4CC1">
        <w:t xml:space="preserve"> (</w:t>
      </w:r>
      <w:r w:rsidR="004F4CC1" w:rsidRPr="004F4CC1">
        <w:rPr>
          <w:b/>
          <w:bCs/>
        </w:rPr>
        <w:t>SRE WATCH</w:t>
      </w:r>
      <w:r w:rsidR="004F4CC1">
        <w:t>)</w:t>
      </w:r>
      <w:r w:rsidRPr="00006155">
        <w:t>, collaborating across roles to build an intuitive UI and backend integration that enabled real-time insights into application reliability and system performance.</w:t>
      </w:r>
    </w:p>
    <w:p w14:paraId="4FD23467" w14:textId="64217A7A" w:rsidR="00006155" w:rsidRDefault="00006155" w:rsidP="006E0605">
      <w:pPr>
        <w:pStyle w:val="ListBullet"/>
      </w:pPr>
      <w:r w:rsidRPr="00006155">
        <w:t xml:space="preserve">Led Azure </w:t>
      </w:r>
      <w:r w:rsidRPr="00006155">
        <w:rPr>
          <w:b/>
          <w:bCs/>
        </w:rPr>
        <w:t>Key Vault</w:t>
      </w:r>
      <w:r w:rsidRPr="00006155">
        <w:t xml:space="preserve"> migration and addressed critical </w:t>
      </w:r>
      <w:r w:rsidRPr="004F4CC1">
        <w:rPr>
          <w:b/>
          <w:bCs/>
        </w:rPr>
        <w:t>SonarQube issues</w:t>
      </w:r>
      <w:r w:rsidRPr="00006155">
        <w:t xml:space="preserve"> to improve code quality and security across services.</w:t>
      </w:r>
    </w:p>
    <w:p w14:paraId="38CEF6DF" w14:textId="62B87734" w:rsidR="00936536" w:rsidRDefault="00111E36" w:rsidP="006E0605">
      <w:pPr>
        <w:pStyle w:val="ListBullet"/>
      </w:pPr>
      <w:r w:rsidRPr="00111E36">
        <w:t xml:space="preserve">Contributed to the upgrade of multiple applications from Azure </w:t>
      </w:r>
      <w:r w:rsidRPr="004F4CC1">
        <w:rPr>
          <w:b/>
          <w:bCs/>
        </w:rPr>
        <w:t>v1.9 to v2.0</w:t>
      </w:r>
      <w:r w:rsidRPr="00111E36">
        <w:t>, supporting smoother CI/CD transitions and improved deployment workflows.</w:t>
      </w:r>
    </w:p>
    <w:p w14:paraId="04FF81BC" w14:textId="77777777" w:rsidR="004F4CC1" w:rsidRDefault="00111E36" w:rsidP="004F4CC1">
      <w:pPr>
        <w:pStyle w:val="ListBullet"/>
        <w:rPr>
          <w:lang w:val="en-IN" w:eastAsia="en-IN"/>
        </w:rPr>
      </w:pPr>
      <w:r w:rsidRPr="00111E36">
        <w:rPr>
          <w:lang w:val="en-IN" w:eastAsia="en-IN"/>
        </w:rPr>
        <w:t xml:space="preserve">Developed a </w:t>
      </w:r>
      <w:r>
        <w:rPr>
          <w:lang w:val="en-IN" w:eastAsia="en-IN"/>
        </w:rPr>
        <w:t>self-service tool</w:t>
      </w:r>
      <w:r w:rsidRPr="00111E36">
        <w:rPr>
          <w:lang w:val="en-IN" w:eastAsia="en-IN"/>
        </w:rPr>
        <w:t xml:space="preserve"> that enabled business teams to </w:t>
      </w:r>
      <w:r w:rsidRPr="004F4CC1">
        <w:rPr>
          <w:b/>
          <w:bCs/>
          <w:lang w:val="en-IN" w:eastAsia="en-IN"/>
        </w:rPr>
        <w:t>manage key config values independently</w:t>
      </w:r>
      <w:r w:rsidRPr="00111E36">
        <w:rPr>
          <w:lang w:val="en-IN" w:eastAsia="en-IN"/>
        </w:rPr>
        <w:t>, reducing deployment cycles and developer overhead.</w:t>
      </w:r>
    </w:p>
    <w:p w14:paraId="42C67B85" w14:textId="5F8824FA" w:rsidR="004F4CC1" w:rsidRPr="004F4CC1" w:rsidRDefault="00111E36" w:rsidP="004F4CC1">
      <w:pPr>
        <w:pStyle w:val="ListBullet"/>
        <w:rPr>
          <w:lang w:val="en-IN" w:eastAsia="en-IN"/>
        </w:rPr>
      </w:pPr>
      <w:r w:rsidRPr="004F4CC1">
        <w:rPr>
          <w:lang w:val="en-IN" w:eastAsia="en-IN"/>
        </w:rPr>
        <w:t xml:space="preserve">Implemented bulk upload functionality for use cases like </w:t>
      </w:r>
      <w:r w:rsidRPr="004F4CC1">
        <w:rPr>
          <w:b/>
          <w:bCs/>
          <w:lang w:val="en-IN" w:eastAsia="en-IN"/>
        </w:rPr>
        <w:t>user-roles and relations mapping</w:t>
      </w:r>
      <w:r w:rsidRPr="004F4CC1">
        <w:rPr>
          <w:lang w:val="en-IN" w:eastAsia="en-IN"/>
        </w:rPr>
        <w:t>, allowing business teams to execute large-scale operations efficiently via Excel templates.</w:t>
      </w:r>
    </w:p>
    <w:p w14:paraId="1D17F6B1" w14:textId="069A493F" w:rsidR="00006155" w:rsidRPr="00006155" w:rsidRDefault="00006155" w:rsidP="00006155">
      <w:pPr>
        <w:pStyle w:val="ListBullet"/>
        <w:rPr>
          <w:lang w:val="en-IN"/>
        </w:rPr>
      </w:pPr>
      <w:r w:rsidRPr="00006155">
        <w:rPr>
          <w:bCs/>
          <w:lang w:val="en-IN"/>
        </w:rPr>
        <w:t>Mentored freshers</w:t>
      </w:r>
      <w:r w:rsidRPr="00006155">
        <w:rPr>
          <w:lang w:val="en-IN"/>
        </w:rPr>
        <w:t xml:space="preserve"> across teams, helping them onboard and contribute effectively.</w:t>
      </w:r>
    </w:p>
    <w:p w14:paraId="6C1AEF4F" w14:textId="01BE1BB8" w:rsidR="00F41BEE" w:rsidRPr="00111E36" w:rsidRDefault="00006155" w:rsidP="00111E36">
      <w:pPr>
        <w:pStyle w:val="ListBullet"/>
        <w:rPr>
          <w:lang w:val="en-IN"/>
        </w:rPr>
      </w:pPr>
      <w:r w:rsidRPr="00006155">
        <w:rPr>
          <w:b/>
          <w:bCs/>
          <w:lang w:val="en-IN"/>
        </w:rPr>
        <w:t>Received Gold Excellence Award</w:t>
      </w:r>
      <w:r w:rsidRPr="00006155">
        <w:rPr>
          <w:lang w:val="en-IN"/>
        </w:rPr>
        <w:t xml:space="preserve"> for impactful delivery and leadership.</w:t>
      </w:r>
    </w:p>
    <w:p w14:paraId="7B28F1CB" w14:textId="77777777" w:rsidR="00003455" w:rsidRDefault="00003455" w:rsidP="00003455"/>
    <w:p w14:paraId="32467ECA" w14:textId="6A6B66ED" w:rsidR="00F41BEE" w:rsidRDefault="00936536" w:rsidP="006E0605">
      <w:pPr>
        <w:pStyle w:val="Heading2"/>
      </w:pPr>
      <w:r>
        <w:t>Chubb | Software Developer Intern</w:t>
      </w:r>
      <w:r w:rsidR="00003455">
        <w:tab/>
      </w:r>
      <w:r>
        <w:t>Aug 2022 – Jun 2023</w:t>
      </w:r>
    </w:p>
    <w:p w14:paraId="557AE393" w14:textId="3845BE19" w:rsidR="00F41BEE" w:rsidRDefault="00936536" w:rsidP="00D52131">
      <w:pPr>
        <w:pStyle w:val="ListBullet"/>
      </w:pPr>
      <w:r w:rsidRPr="00936536">
        <w:t>Helped deliver a quick-turnaround dashboard to replace a broken Qlik dashboard, ensuring business teams restoring essential analytics for business continuity</w:t>
      </w:r>
      <w:r w:rsidR="00111E36">
        <w:t>.</w:t>
      </w:r>
    </w:p>
    <w:p w14:paraId="66795039" w14:textId="2CEF0DDC" w:rsidR="00F41BEE" w:rsidRDefault="00111E36" w:rsidP="00D52131">
      <w:pPr>
        <w:pStyle w:val="ListBullet"/>
      </w:pPr>
      <w:r w:rsidRPr="00111E36">
        <w:t>Gained hands-on experience with software development best practices, agile processes, code reviews, and production systems.</w:t>
      </w:r>
    </w:p>
    <w:p w14:paraId="4670B789" w14:textId="3BDA7AF0" w:rsidR="00111E36" w:rsidRPr="00F102BA" w:rsidRDefault="00111E36" w:rsidP="00111E36">
      <w:pPr>
        <w:pStyle w:val="ListBullet"/>
        <w:rPr>
          <w:lang w:val="en-IN"/>
        </w:rPr>
      </w:pPr>
      <w:r w:rsidRPr="00111E36">
        <w:rPr>
          <w:lang w:val="en-IN"/>
        </w:rPr>
        <w:t>Delivered production-ready features under guidance, actively participating in sprints and releases.</w:t>
      </w:r>
    </w:p>
    <w:p w14:paraId="553254FD" w14:textId="77777777" w:rsidR="00003455" w:rsidRDefault="00003455" w:rsidP="00003455"/>
    <w:p w14:paraId="798D915C" w14:textId="2A33FC91" w:rsidR="00F41BEE" w:rsidRDefault="00E50047" w:rsidP="00D52131">
      <w:pPr>
        <w:pStyle w:val="Heading1"/>
      </w:pPr>
      <w:r>
        <w:t>Skills</w:t>
      </w:r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71DE5EB" w14:textId="77777777" w:rsidR="00E50047" w:rsidRDefault="00E50047" w:rsidP="00E50047">
      <w:pPr>
        <w:pStyle w:val="Heading2"/>
      </w:pPr>
      <w:r>
        <w:t>Languages:</w:t>
      </w:r>
      <w:r>
        <w:tab/>
      </w:r>
    </w:p>
    <w:p w14:paraId="710A1540" w14:textId="77777777" w:rsidR="00E50047" w:rsidRDefault="00E50047" w:rsidP="00E50047">
      <w:r w:rsidRPr="00E50047">
        <w:rPr>
          <w:rFonts w:eastAsiaTheme="majorEastAsia" w:cs="Times New Roman (Headings CS)"/>
          <w:color w:val="191919" w:themeColor="background2" w:themeShade="1A"/>
          <w:szCs w:val="26"/>
          <w:lang w:val="en-IN"/>
        </w:rPr>
        <w:t>C++, Python, JavaScript</w:t>
      </w:r>
      <w:r w:rsidRPr="00E50047">
        <w:rPr>
          <w:lang w:val="en-IN"/>
        </w:rPr>
        <w:t>, C#</w:t>
      </w:r>
      <w:r w:rsidRPr="00E50047">
        <w:tab/>
      </w:r>
      <w:r w:rsidRPr="00E50047">
        <w:tab/>
      </w:r>
      <w:r>
        <w:tab/>
      </w:r>
      <w:r>
        <w:tab/>
      </w:r>
      <w:r>
        <w:tab/>
      </w:r>
      <w:r>
        <w:tab/>
        <w:t xml:space="preserve">                    </w:t>
      </w:r>
    </w:p>
    <w:p w14:paraId="5442AA1A" w14:textId="1CB160AD" w:rsidR="00E50047" w:rsidRDefault="00E50047" w:rsidP="00E50047">
      <w:pPr>
        <w:pStyle w:val="Heading2"/>
      </w:pPr>
      <w:r w:rsidRPr="00E50047">
        <w:rPr>
          <w:bCs/>
          <w:lang w:val="en-IN"/>
        </w:rPr>
        <w:t>Development &amp; Frameworks</w:t>
      </w:r>
      <w:r>
        <w:t>:</w:t>
      </w:r>
      <w:r>
        <w:tab/>
      </w:r>
    </w:p>
    <w:p w14:paraId="1C849691" w14:textId="1081E4BD" w:rsidR="00E50047" w:rsidRPr="00E50047" w:rsidRDefault="00E50047" w:rsidP="00E50047">
      <w:r w:rsidRPr="00E50047">
        <w:rPr>
          <w:rFonts w:eastAsiaTheme="majorEastAsia" w:cs="Times New Roman (Headings CS)"/>
          <w:color w:val="191919" w:themeColor="background2" w:themeShade="1A"/>
          <w:szCs w:val="26"/>
          <w:lang w:val="en-IN"/>
        </w:rPr>
        <w:t>Angular, .NET, MySQL</w:t>
      </w:r>
      <w:r w:rsidRPr="00E50047">
        <w:tab/>
      </w:r>
      <w:r w:rsidRPr="00E50047">
        <w:tab/>
      </w:r>
      <w:r w:rsidRPr="00E50047">
        <w:tab/>
      </w:r>
      <w:r w:rsidRPr="00E50047">
        <w:tab/>
      </w:r>
      <w:r w:rsidRPr="00E50047">
        <w:tab/>
      </w:r>
      <w:r w:rsidRPr="00E50047">
        <w:tab/>
        <w:t xml:space="preserve">                    </w:t>
      </w:r>
    </w:p>
    <w:p w14:paraId="5C997C3E" w14:textId="324924CE" w:rsidR="00E50047" w:rsidRDefault="00E50047" w:rsidP="00E50047">
      <w:pPr>
        <w:pStyle w:val="Heading2"/>
      </w:pPr>
      <w:r w:rsidRPr="00E50047">
        <w:rPr>
          <w:bCs/>
          <w:lang w:val="en-IN"/>
        </w:rPr>
        <w:t>Cloud</w:t>
      </w:r>
      <w:r>
        <w:rPr>
          <w:bCs/>
          <w:lang w:val="en-IN"/>
        </w:rPr>
        <w:t>,</w:t>
      </w:r>
      <w:r w:rsidRPr="00E50047">
        <w:rPr>
          <w:bCs/>
          <w:lang w:val="en-IN"/>
        </w:rPr>
        <w:t xml:space="preserve"> DevOps</w:t>
      </w:r>
      <w:r>
        <w:rPr>
          <w:bCs/>
          <w:lang w:val="en-IN"/>
        </w:rPr>
        <w:t xml:space="preserve"> &amp; Other</w:t>
      </w:r>
      <w:r w:rsidRPr="00E50047">
        <w:rPr>
          <w:bCs/>
          <w:lang w:val="en-IN"/>
        </w:rPr>
        <w:t xml:space="preserve"> Tools:</w:t>
      </w:r>
      <w:r>
        <w:tab/>
      </w:r>
    </w:p>
    <w:p w14:paraId="0740365C" w14:textId="198C8B73" w:rsidR="00E50047" w:rsidRDefault="00E50047" w:rsidP="00E50047">
      <w:r w:rsidRPr="00E50047">
        <w:rPr>
          <w:rFonts w:eastAsiaTheme="majorEastAsia" w:cs="Times New Roman (Headings CS)"/>
          <w:color w:val="191919" w:themeColor="background2" w:themeShade="1A"/>
          <w:szCs w:val="26"/>
          <w:lang w:val="en-IN"/>
        </w:rPr>
        <w:t xml:space="preserve">Azure App Services, Logic Apps, Functions, Key Vault, Git, </w:t>
      </w:r>
      <w:r w:rsidRPr="00E50047">
        <w:rPr>
          <w:lang w:val="en-IN"/>
        </w:rPr>
        <w:t xml:space="preserve">SonarQube &amp; Jenkins </w:t>
      </w:r>
      <w:r w:rsidRPr="00E50047">
        <w:rPr>
          <w:rFonts w:eastAsiaTheme="majorEastAsia" w:cs="Times New Roman (Headings CS)"/>
          <w:color w:val="191919" w:themeColor="background2" w:themeShade="1A"/>
          <w:szCs w:val="26"/>
          <w:lang w:val="en-IN"/>
        </w:rPr>
        <w:t>CI/CD Pipelines</w:t>
      </w:r>
      <w:r w:rsidRPr="00E50047">
        <w:t xml:space="preserve"> </w:t>
      </w:r>
    </w:p>
    <w:p w14:paraId="58FA7858" w14:textId="77777777" w:rsidR="00A2005A" w:rsidRDefault="00A2005A" w:rsidP="00E50047"/>
    <w:p w14:paraId="140C95D6" w14:textId="77777777" w:rsidR="00A2005A" w:rsidRDefault="00000000" w:rsidP="00A2005A">
      <w:pPr>
        <w:pStyle w:val="Heading1"/>
      </w:pPr>
      <w:sdt>
        <w:sdtPr>
          <w:id w:val="1513793667"/>
          <w:placeholder>
            <w:docPart w:val="CD124637D90746D2B1E02C57D26397CF"/>
          </w:placeholder>
          <w:temporary/>
          <w:showingPlcHdr/>
          <w15:appearance w15:val="hidden"/>
        </w:sdtPr>
        <w:sdtContent>
          <w:r w:rsidR="00A2005A">
            <w:t>Education</w:t>
          </w:r>
        </w:sdtContent>
      </w:sdt>
    </w:p>
    <w:p w14:paraId="41DCEE3C" w14:textId="77777777" w:rsidR="00A2005A" w:rsidRPr="00003455" w:rsidRDefault="00A2005A" w:rsidP="00A2005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C34728E" wp14:editId="431B7A6B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2220E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3AC562D" w14:textId="77777777" w:rsidR="00A2005A" w:rsidRDefault="00A2005A" w:rsidP="00A2005A">
      <w:pPr>
        <w:pStyle w:val="Heading2"/>
      </w:pPr>
      <w:r>
        <w:t>Kakatiya Institute of Technology and Science</w:t>
      </w:r>
      <w:r>
        <w:tab/>
        <w:t>2019 - 2023</w:t>
      </w:r>
    </w:p>
    <w:p w14:paraId="1572E925" w14:textId="77777777" w:rsidR="00A2005A" w:rsidRDefault="00A2005A" w:rsidP="00A2005A">
      <w:r>
        <w:t xml:space="preserve">Computer Science and Engineering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CGPA - 7.8</w:t>
      </w:r>
      <w:r>
        <w:tab/>
      </w:r>
    </w:p>
    <w:p w14:paraId="74670063" w14:textId="77777777" w:rsidR="00A2005A" w:rsidRDefault="00A2005A" w:rsidP="00A2005A">
      <w:pPr>
        <w:pStyle w:val="Heading2"/>
      </w:pPr>
      <w:r>
        <w:t>Narayana Jr College</w:t>
      </w:r>
      <w:r>
        <w:tab/>
        <w:t>2017 - 2019</w:t>
      </w:r>
    </w:p>
    <w:p w14:paraId="2E86CEE7" w14:textId="77777777" w:rsidR="00A2005A" w:rsidRDefault="00A2005A" w:rsidP="00A2005A">
      <w:r>
        <w:t xml:space="preserve">MPC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Percentage - 86</w:t>
      </w:r>
    </w:p>
    <w:p w14:paraId="04BC2DFE" w14:textId="77777777" w:rsidR="00A2005A" w:rsidRDefault="00A2005A" w:rsidP="00A2005A">
      <w:pPr>
        <w:pStyle w:val="Heading2"/>
      </w:pPr>
      <w:proofErr w:type="spellStart"/>
      <w:r>
        <w:t>Sathupally</w:t>
      </w:r>
      <w:proofErr w:type="spellEnd"/>
      <w:r>
        <w:t xml:space="preserve"> Vidhyalayam</w:t>
      </w:r>
      <w:r>
        <w:tab/>
        <w:t>2017</w:t>
      </w:r>
    </w:p>
    <w:p w14:paraId="011ACC80" w14:textId="18FFF664" w:rsidR="00E50047" w:rsidRPr="004E4389" w:rsidRDefault="00A2005A" w:rsidP="004E4389">
      <w:r>
        <w:t>SSC</w:t>
      </w:r>
      <w:r>
        <w:tab/>
      </w:r>
      <w:r>
        <w:tab/>
        <w:t xml:space="preserve">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CGPA - 9.2</w:t>
      </w:r>
    </w:p>
    <w:sectPr w:rsidR="00E50047" w:rsidRPr="004E4389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6FD56" w14:textId="77777777" w:rsidR="00DB47AC" w:rsidRDefault="00DB47AC">
      <w:pPr>
        <w:spacing w:after="0"/>
      </w:pPr>
      <w:r>
        <w:separator/>
      </w:r>
    </w:p>
  </w:endnote>
  <w:endnote w:type="continuationSeparator" w:id="0">
    <w:p w14:paraId="5C2A148F" w14:textId="77777777" w:rsidR="00DB47AC" w:rsidRDefault="00DB47AC">
      <w:pPr>
        <w:spacing w:after="0"/>
      </w:pPr>
      <w:r>
        <w:continuationSeparator/>
      </w:r>
    </w:p>
  </w:endnote>
  <w:endnote w:type="continuationNotice" w:id="1">
    <w:p w14:paraId="6AC7EA15" w14:textId="77777777" w:rsidR="00DB47AC" w:rsidRDefault="00DB47A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519D1" w14:textId="77777777" w:rsidR="00DB47AC" w:rsidRDefault="00DB47AC">
      <w:pPr>
        <w:spacing w:after="0"/>
      </w:pPr>
      <w:r>
        <w:separator/>
      </w:r>
    </w:p>
  </w:footnote>
  <w:footnote w:type="continuationSeparator" w:id="0">
    <w:p w14:paraId="23BFEF53" w14:textId="77777777" w:rsidR="00DB47AC" w:rsidRDefault="00DB47AC">
      <w:pPr>
        <w:spacing w:after="0"/>
      </w:pPr>
      <w:r>
        <w:continuationSeparator/>
      </w:r>
    </w:p>
  </w:footnote>
  <w:footnote w:type="continuationNotice" w:id="1">
    <w:p w14:paraId="48A361DC" w14:textId="77777777" w:rsidR="00DB47AC" w:rsidRDefault="00DB47A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62C4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D2950F8"/>
    <w:multiLevelType w:val="multilevel"/>
    <w:tmpl w:val="E66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28937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6155"/>
    <w:rsid w:val="00021C10"/>
    <w:rsid w:val="00032277"/>
    <w:rsid w:val="00032383"/>
    <w:rsid w:val="00032982"/>
    <w:rsid w:val="0003361B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1E36"/>
    <w:rsid w:val="001172E5"/>
    <w:rsid w:val="001274B5"/>
    <w:rsid w:val="0013637C"/>
    <w:rsid w:val="00140528"/>
    <w:rsid w:val="001433E3"/>
    <w:rsid w:val="001470CA"/>
    <w:rsid w:val="0016014D"/>
    <w:rsid w:val="001608CC"/>
    <w:rsid w:val="0018191F"/>
    <w:rsid w:val="00181FE7"/>
    <w:rsid w:val="00186230"/>
    <w:rsid w:val="001D4B58"/>
    <w:rsid w:val="00200572"/>
    <w:rsid w:val="00206784"/>
    <w:rsid w:val="0024029C"/>
    <w:rsid w:val="00262033"/>
    <w:rsid w:val="00271453"/>
    <w:rsid w:val="00276E4F"/>
    <w:rsid w:val="00295104"/>
    <w:rsid w:val="002C0DDD"/>
    <w:rsid w:val="002D59A2"/>
    <w:rsid w:val="00302F19"/>
    <w:rsid w:val="00304507"/>
    <w:rsid w:val="00326C12"/>
    <w:rsid w:val="00331246"/>
    <w:rsid w:val="003319FB"/>
    <w:rsid w:val="00351D1B"/>
    <w:rsid w:val="00357FD0"/>
    <w:rsid w:val="003630D5"/>
    <w:rsid w:val="00374627"/>
    <w:rsid w:val="00380722"/>
    <w:rsid w:val="00380C65"/>
    <w:rsid w:val="00394A6D"/>
    <w:rsid w:val="003B0513"/>
    <w:rsid w:val="003B2143"/>
    <w:rsid w:val="003C14A1"/>
    <w:rsid w:val="003C38F0"/>
    <w:rsid w:val="003C7122"/>
    <w:rsid w:val="003F19B9"/>
    <w:rsid w:val="00400FD0"/>
    <w:rsid w:val="0040118E"/>
    <w:rsid w:val="00412168"/>
    <w:rsid w:val="00433CD1"/>
    <w:rsid w:val="00445933"/>
    <w:rsid w:val="004476A1"/>
    <w:rsid w:val="004476B0"/>
    <w:rsid w:val="004A4BFA"/>
    <w:rsid w:val="004D433E"/>
    <w:rsid w:val="004D69D7"/>
    <w:rsid w:val="004E4389"/>
    <w:rsid w:val="004E47F6"/>
    <w:rsid w:val="004E6381"/>
    <w:rsid w:val="004F305A"/>
    <w:rsid w:val="004F4CC1"/>
    <w:rsid w:val="004F7524"/>
    <w:rsid w:val="00504FB9"/>
    <w:rsid w:val="005114E7"/>
    <w:rsid w:val="005207E8"/>
    <w:rsid w:val="005338E9"/>
    <w:rsid w:val="00536083"/>
    <w:rsid w:val="00542008"/>
    <w:rsid w:val="005463C0"/>
    <w:rsid w:val="00556096"/>
    <w:rsid w:val="00582E2D"/>
    <w:rsid w:val="00593B32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1DF6"/>
    <w:rsid w:val="006B4315"/>
    <w:rsid w:val="006C1328"/>
    <w:rsid w:val="006D236F"/>
    <w:rsid w:val="006E0605"/>
    <w:rsid w:val="006E401C"/>
    <w:rsid w:val="006F0EAE"/>
    <w:rsid w:val="006F2441"/>
    <w:rsid w:val="00711175"/>
    <w:rsid w:val="00712084"/>
    <w:rsid w:val="007148DA"/>
    <w:rsid w:val="00727D0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8F174C"/>
    <w:rsid w:val="00912D4C"/>
    <w:rsid w:val="00924DC2"/>
    <w:rsid w:val="0093056E"/>
    <w:rsid w:val="00936536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B4DD5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7304"/>
    <w:rsid w:val="00A17A90"/>
    <w:rsid w:val="00A2005A"/>
    <w:rsid w:val="00A249B7"/>
    <w:rsid w:val="00A36F7A"/>
    <w:rsid w:val="00A7066C"/>
    <w:rsid w:val="00A70EFD"/>
    <w:rsid w:val="00A8131A"/>
    <w:rsid w:val="00AA2091"/>
    <w:rsid w:val="00AB2C3D"/>
    <w:rsid w:val="00AF3073"/>
    <w:rsid w:val="00B00364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600"/>
    <w:rsid w:val="00BB273E"/>
    <w:rsid w:val="00BD5CE4"/>
    <w:rsid w:val="00BD735D"/>
    <w:rsid w:val="00BF799E"/>
    <w:rsid w:val="00C03729"/>
    <w:rsid w:val="00C04033"/>
    <w:rsid w:val="00C30F46"/>
    <w:rsid w:val="00C444AC"/>
    <w:rsid w:val="00C57E43"/>
    <w:rsid w:val="00C6464E"/>
    <w:rsid w:val="00C72B59"/>
    <w:rsid w:val="00C86F4F"/>
    <w:rsid w:val="00C875CF"/>
    <w:rsid w:val="00C904F1"/>
    <w:rsid w:val="00C9734F"/>
    <w:rsid w:val="00CB35E0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36E1"/>
    <w:rsid w:val="00D95183"/>
    <w:rsid w:val="00DB47AC"/>
    <w:rsid w:val="00DD4208"/>
    <w:rsid w:val="00DF3D23"/>
    <w:rsid w:val="00E01B82"/>
    <w:rsid w:val="00E23538"/>
    <w:rsid w:val="00E321B6"/>
    <w:rsid w:val="00E45F8D"/>
    <w:rsid w:val="00E50047"/>
    <w:rsid w:val="00E726F0"/>
    <w:rsid w:val="00EA2B92"/>
    <w:rsid w:val="00EB3AC4"/>
    <w:rsid w:val="00EC55F0"/>
    <w:rsid w:val="00ED7FEB"/>
    <w:rsid w:val="00EE20A5"/>
    <w:rsid w:val="00EE25F3"/>
    <w:rsid w:val="00F102BA"/>
    <w:rsid w:val="00F37140"/>
    <w:rsid w:val="00F40303"/>
    <w:rsid w:val="00F41BEE"/>
    <w:rsid w:val="00FB3B94"/>
    <w:rsid w:val="00F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047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5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uthvik-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uthvik-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F74348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CD124637D90746D2B1E02C57D263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42C20-A306-4351-90E3-FF5AC785B653}"/>
      </w:docPartPr>
      <w:docPartBody>
        <w:p w:rsidR="00D4654E" w:rsidRDefault="00D4654E" w:rsidP="00D4654E">
          <w:pPr>
            <w:pStyle w:val="CD124637D90746D2B1E02C57D26397C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470CA"/>
    <w:rsid w:val="001C714E"/>
    <w:rsid w:val="003A59D8"/>
    <w:rsid w:val="003B2556"/>
    <w:rsid w:val="003F7C4F"/>
    <w:rsid w:val="004A306E"/>
    <w:rsid w:val="004B6909"/>
    <w:rsid w:val="00513A6E"/>
    <w:rsid w:val="005C7CFF"/>
    <w:rsid w:val="006C1328"/>
    <w:rsid w:val="007B17CD"/>
    <w:rsid w:val="0088273D"/>
    <w:rsid w:val="008F76EC"/>
    <w:rsid w:val="009151D0"/>
    <w:rsid w:val="009221D1"/>
    <w:rsid w:val="00A25C69"/>
    <w:rsid w:val="00A45C11"/>
    <w:rsid w:val="00AF5294"/>
    <w:rsid w:val="00BD5C00"/>
    <w:rsid w:val="00BE5A28"/>
    <w:rsid w:val="00D05506"/>
    <w:rsid w:val="00D4654E"/>
    <w:rsid w:val="00D936E1"/>
    <w:rsid w:val="00ED1120"/>
    <w:rsid w:val="00F50D06"/>
    <w:rsid w:val="00F53ADF"/>
    <w:rsid w:val="00F74348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348"/>
    <w:rPr>
      <w:color w:val="7B7B7B" w:themeColor="accent3" w:themeShade="BF"/>
    </w:rPr>
  </w:style>
  <w:style w:type="paragraph" w:customStyle="1" w:styleId="CD124637D90746D2B1E02C57D26397CF">
    <w:name w:val="CD124637D90746D2B1E02C57D26397CF"/>
    <w:rsid w:val="00D4654E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2025-07-13T05:11:00Z</dcterms:created>
  <dcterms:modified xsi:type="dcterms:W3CDTF">2025-07-13T06:13:00Z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