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91272" w14:textId="0413F4D6" w:rsidR="00C714E2" w:rsidRPr="00914A81" w:rsidRDefault="006E4A71">
      <w:pPr>
        <w:rPr>
          <w:rFonts w:ascii="Arial" w:hAnsi="Arial" w:cs="Arial"/>
          <w:b/>
          <w:bCs/>
        </w:rPr>
      </w:pPr>
      <w:r w:rsidRPr="00914A81">
        <w:rPr>
          <w:rFonts w:ascii="Arial" w:hAnsi="Arial" w:cs="Arial"/>
          <w:b/>
          <w:bCs/>
        </w:rPr>
        <w:t>Introduction / Business Problem</w:t>
      </w:r>
    </w:p>
    <w:p w14:paraId="0CA46E77" w14:textId="24980D10" w:rsidR="006E4A71" w:rsidRDefault="006E4A71">
      <w:pPr>
        <w:rPr>
          <w:rFonts w:ascii="Arial" w:hAnsi="Arial" w:cs="Arial"/>
        </w:rPr>
      </w:pPr>
    </w:p>
    <w:p w14:paraId="7839D3C9" w14:textId="04901573" w:rsidR="006E4A71" w:rsidRDefault="00914A81">
      <w:pPr>
        <w:rPr>
          <w:rFonts w:ascii="Arial" w:hAnsi="Arial" w:cs="Arial"/>
        </w:rPr>
      </w:pPr>
      <w:r>
        <w:rPr>
          <w:rFonts w:ascii="Arial" w:hAnsi="Arial" w:cs="Arial"/>
        </w:rPr>
        <w:t>The San Francisco Bay Area is a popular destination for people who want to live in a diverse cosmopolitan location with significant job opportunities and a comfortable climate.  With years of development and growth, many cities have sprung up around San Francisco, contributing to a suburban sprawl that offers vastly distinctive options for potential residents.  However, with the sheer number of cities, it is also increasingly difficult to research and find the best city or cities around which to focus a new home search.  Data Science can be used collect and analyze data from disparate sources to arrive at a short-list of cities based on potential homeowner preferences.</w:t>
      </w:r>
    </w:p>
    <w:p w14:paraId="6BDEA13E" w14:textId="56DCC94C" w:rsidR="006E4A71" w:rsidRDefault="006E4A71">
      <w:pPr>
        <w:rPr>
          <w:rFonts w:ascii="Arial" w:hAnsi="Arial" w:cs="Arial"/>
        </w:rPr>
      </w:pPr>
    </w:p>
    <w:p w14:paraId="6F235986" w14:textId="26937D73" w:rsidR="006E4A71" w:rsidRDefault="006E4A71">
      <w:pPr>
        <w:rPr>
          <w:rFonts w:ascii="Arial" w:hAnsi="Arial" w:cs="Arial"/>
          <w:b/>
          <w:bCs/>
        </w:rPr>
      </w:pPr>
      <w:r w:rsidRPr="00914A81">
        <w:rPr>
          <w:rFonts w:ascii="Arial" w:hAnsi="Arial" w:cs="Arial"/>
          <w:b/>
          <w:bCs/>
        </w:rPr>
        <w:t>Data</w:t>
      </w:r>
    </w:p>
    <w:p w14:paraId="158231FB" w14:textId="3EC42826" w:rsidR="00914A81" w:rsidRDefault="00914A81">
      <w:pPr>
        <w:rPr>
          <w:rFonts w:ascii="Arial" w:hAnsi="Arial" w:cs="Arial"/>
        </w:rPr>
      </w:pPr>
    </w:p>
    <w:p w14:paraId="06451BF7" w14:textId="6C7F2A6B" w:rsidR="00914A81" w:rsidRDefault="00914A81">
      <w:pPr>
        <w:rPr>
          <w:rFonts w:ascii="Arial" w:hAnsi="Arial" w:cs="Arial"/>
        </w:rPr>
      </w:pPr>
      <w:r>
        <w:rPr>
          <w:rFonts w:ascii="Arial" w:hAnsi="Arial" w:cs="Arial"/>
        </w:rPr>
        <w:t xml:space="preserve">This analysis uses data from the following </w:t>
      </w:r>
      <w:r w:rsidR="00692484">
        <w:rPr>
          <w:rFonts w:ascii="Arial" w:hAnsi="Arial" w:cs="Arial"/>
        </w:rPr>
        <w:t xml:space="preserve">two </w:t>
      </w:r>
      <w:r>
        <w:rPr>
          <w:rFonts w:ascii="Arial" w:hAnsi="Arial" w:cs="Arial"/>
        </w:rPr>
        <w:t>sources.</w:t>
      </w:r>
    </w:p>
    <w:p w14:paraId="7753BCED" w14:textId="6283CD27" w:rsidR="00914A81" w:rsidRDefault="00914A81">
      <w:pPr>
        <w:rPr>
          <w:rFonts w:ascii="Arial" w:hAnsi="Arial" w:cs="Arial"/>
        </w:rPr>
      </w:pPr>
    </w:p>
    <w:p w14:paraId="75623126" w14:textId="72506177" w:rsidR="00914A81" w:rsidRDefault="00914A81">
      <w:pPr>
        <w:rPr>
          <w:rFonts w:ascii="Arial" w:hAnsi="Arial" w:cs="Arial"/>
        </w:rPr>
      </w:pPr>
      <w:r w:rsidRPr="00692484">
        <w:rPr>
          <w:rFonts w:ascii="Arial" w:hAnsi="Arial" w:cs="Arial"/>
          <w:b/>
          <w:bCs/>
        </w:rPr>
        <w:t>Wikipedia</w:t>
      </w:r>
      <w:r w:rsidR="00692484">
        <w:rPr>
          <w:rFonts w:ascii="Arial" w:hAnsi="Arial" w:cs="Arial"/>
        </w:rPr>
        <w:t xml:space="preserve"> – This is </w:t>
      </w:r>
      <w:r>
        <w:rPr>
          <w:rFonts w:ascii="Arial" w:hAnsi="Arial" w:cs="Arial"/>
        </w:rPr>
        <w:t xml:space="preserve">a good source of reference data compiled </w:t>
      </w:r>
      <w:r w:rsidR="00196AA4">
        <w:rPr>
          <w:rFonts w:ascii="Arial" w:hAnsi="Arial" w:cs="Arial"/>
        </w:rPr>
        <w:t>by an extensive user base</w:t>
      </w:r>
      <w:r w:rsidR="00692484">
        <w:rPr>
          <w:rFonts w:ascii="Arial" w:hAnsi="Arial" w:cs="Arial"/>
        </w:rPr>
        <w:t xml:space="preserve">.  The data is often displayed in table format from a page written in html.  A number of web-scraping techniques can be used to extract the data required for analysis.  This analysis uses the html parser </w:t>
      </w:r>
      <w:proofErr w:type="spellStart"/>
      <w:r w:rsidR="00692484">
        <w:rPr>
          <w:rFonts w:ascii="Arial" w:hAnsi="Arial" w:cs="Arial"/>
        </w:rPr>
        <w:t>BeautifulSoup</w:t>
      </w:r>
      <w:proofErr w:type="spellEnd"/>
      <w:r w:rsidR="00692484">
        <w:rPr>
          <w:rFonts w:ascii="Arial" w:hAnsi="Arial" w:cs="Arial"/>
        </w:rPr>
        <w:t xml:space="preserve"> for this purpose.</w:t>
      </w:r>
    </w:p>
    <w:p w14:paraId="2C14C768" w14:textId="77777777" w:rsidR="00692484" w:rsidRDefault="00692484">
      <w:pPr>
        <w:rPr>
          <w:rFonts w:ascii="Arial" w:hAnsi="Arial" w:cs="Arial"/>
        </w:rPr>
      </w:pPr>
    </w:p>
    <w:p w14:paraId="20BCB6A9" w14:textId="49AE542E" w:rsidR="00914A81" w:rsidRDefault="00196AA4" w:rsidP="00914A81">
      <w:pPr>
        <w:pStyle w:val="ListParagraph"/>
        <w:numPr>
          <w:ilvl w:val="0"/>
          <w:numId w:val="1"/>
        </w:numPr>
        <w:rPr>
          <w:rFonts w:ascii="Arial" w:hAnsi="Arial" w:cs="Arial"/>
        </w:rPr>
      </w:pPr>
      <w:r>
        <w:rPr>
          <w:rFonts w:ascii="Arial" w:hAnsi="Arial" w:cs="Arial"/>
        </w:rPr>
        <w:t xml:space="preserve">Cities in the San Francisco Bay Area </w:t>
      </w:r>
      <w:r w:rsidR="00692484">
        <w:rPr>
          <w:rFonts w:ascii="Arial" w:hAnsi="Arial" w:cs="Arial"/>
        </w:rPr>
        <w:t xml:space="preserve">(sample screenshot below) </w:t>
      </w:r>
      <w:r>
        <w:rPr>
          <w:rFonts w:ascii="Arial" w:hAnsi="Arial" w:cs="Arial"/>
        </w:rPr>
        <w:t>(</w:t>
      </w:r>
      <w:hyperlink r:id="rId5" w:history="1">
        <w:r w:rsidRPr="00C836F1">
          <w:rPr>
            <w:rStyle w:val="Hyperlink"/>
            <w:rFonts w:ascii="Arial" w:hAnsi="Arial" w:cs="Arial"/>
          </w:rPr>
          <w:t>https://en.wikipedia.org/wiki/List_of_cities_and_towns_in_the_San_Francisco_Bay_Area</w:t>
        </w:r>
      </w:hyperlink>
      <w:r>
        <w:rPr>
          <w:rFonts w:ascii="Arial" w:hAnsi="Arial" w:cs="Arial"/>
        </w:rPr>
        <w:t>)</w:t>
      </w:r>
    </w:p>
    <w:p w14:paraId="35D308A3" w14:textId="0F0DF1F2" w:rsidR="002A2ED5" w:rsidRDefault="002A2ED5" w:rsidP="002A2ED5">
      <w:pPr>
        <w:rPr>
          <w:rFonts w:ascii="Arial" w:hAnsi="Arial" w:cs="Arial"/>
        </w:rPr>
      </w:pPr>
    </w:p>
    <w:p w14:paraId="2507812B" w14:textId="687B569E" w:rsidR="00692484" w:rsidRDefault="00692484" w:rsidP="002A2ED5">
      <w:pPr>
        <w:rPr>
          <w:rFonts w:ascii="Arial" w:hAnsi="Arial" w:cs="Arial"/>
        </w:rPr>
      </w:pPr>
      <w:r>
        <w:rPr>
          <w:rFonts w:ascii="Arial" w:hAnsi="Arial" w:cs="Arial"/>
          <w:noProof/>
        </w:rPr>
        <w:drawing>
          <wp:inline distT="0" distB="0" distL="0" distR="0" wp14:anchorId="5EB6D5CC" wp14:editId="281443E0">
            <wp:extent cx="5943600" cy="26574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y 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2A418A18" w14:textId="77777777" w:rsidR="00692484" w:rsidRPr="002A2ED5" w:rsidRDefault="00692484" w:rsidP="002A2ED5">
      <w:pPr>
        <w:rPr>
          <w:rFonts w:ascii="Arial" w:hAnsi="Arial" w:cs="Arial"/>
        </w:rPr>
      </w:pPr>
    </w:p>
    <w:p w14:paraId="00A7005B" w14:textId="2BC88B0F" w:rsidR="00196AA4" w:rsidRDefault="00196AA4" w:rsidP="00196AA4">
      <w:pPr>
        <w:pStyle w:val="ListParagraph"/>
        <w:numPr>
          <w:ilvl w:val="0"/>
          <w:numId w:val="1"/>
        </w:numPr>
        <w:rPr>
          <w:rFonts w:ascii="Arial" w:hAnsi="Arial" w:cs="Arial"/>
        </w:rPr>
      </w:pPr>
      <w:r>
        <w:rPr>
          <w:rFonts w:ascii="Arial" w:hAnsi="Arial" w:cs="Arial"/>
        </w:rPr>
        <w:t xml:space="preserve">Crime rates for cities in the San Francisco Bay Area </w:t>
      </w:r>
      <w:r w:rsidR="00692484">
        <w:rPr>
          <w:rFonts w:ascii="Arial" w:hAnsi="Arial" w:cs="Arial"/>
        </w:rPr>
        <w:t xml:space="preserve">(sample screenshot below) </w:t>
      </w:r>
      <w:r>
        <w:rPr>
          <w:rFonts w:ascii="Arial" w:hAnsi="Arial" w:cs="Arial"/>
        </w:rPr>
        <w:t>(</w:t>
      </w:r>
      <w:hyperlink r:id="rId7" w:history="1">
        <w:r w:rsidRPr="00C836F1">
          <w:rPr>
            <w:rStyle w:val="Hyperlink"/>
            <w:rFonts w:ascii="Arial" w:hAnsi="Arial" w:cs="Arial"/>
          </w:rPr>
          <w:t>https://en.wikipedia.org/wiki/California_locations_by_crime_rate</w:t>
        </w:r>
      </w:hyperlink>
      <w:r>
        <w:rPr>
          <w:rFonts w:ascii="Arial" w:hAnsi="Arial" w:cs="Arial"/>
        </w:rPr>
        <w:t>)</w:t>
      </w:r>
    </w:p>
    <w:p w14:paraId="478B8B40" w14:textId="02886C9A" w:rsidR="00692484" w:rsidRDefault="00692484" w:rsidP="00692484">
      <w:pPr>
        <w:rPr>
          <w:rFonts w:ascii="Arial" w:hAnsi="Arial" w:cs="Arial"/>
        </w:rPr>
      </w:pPr>
    </w:p>
    <w:p w14:paraId="46BAF8DB" w14:textId="77777777" w:rsidR="00692484" w:rsidRPr="00692484" w:rsidRDefault="00692484" w:rsidP="00692484">
      <w:pPr>
        <w:rPr>
          <w:rFonts w:ascii="Arial" w:hAnsi="Arial" w:cs="Arial"/>
        </w:rPr>
      </w:pPr>
    </w:p>
    <w:p w14:paraId="7F944FDD" w14:textId="78BCEB46" w:rsidR="00196AA4" w:rsidRDefault="00692484" w:rsidP="00196AA4">
      <w:pPr>
        <w:rPr>
          <w:rFonts w:ascii="Arial" w:hAnsi="Arial" w:cs="Arial"/>
        </w:rPr>
      </w:pPr>
      <w:r>
        <w:rPr>
          <w:rFonts w:ascii="Arial" w:hAnsi="Arial" w:cs="Arial"/>
          <w:noProof/>
        </w:rPr>
        <w:lastRenderedPageBreak/>
        <w:drawing>
          <wp:inline distT="0" distB="0" distL="0" distR="0" wp14:anchorId="029AC46F" wp14:editId="27CF0044">
            <wp:extent cx="5943600" cy="2672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 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707DDF72" w14:textId="77777777" w:rsidR="00692484" w:rsidRDefault="00692484" w:rsidP="00196AA4">
      <w:pPr>
        <w:rPr>
          <w:rFonts w:ascii="Arial" w:hAnsi="Arial" w:cs="Arial"/>
        </w:rPr>
      </w:pPr>
    </w:p>
    <w:p w14:paraId="63058607" w14:textId="3A9B168B" w:rsidR="00ED57D6" w:rsidRDefault="00196AA4" w:rsidP="00196AA4">
      <w:pPr>
        <w:rPr>
          <w:rFonts w:ascii="Arial" w:hAnsi="Arial" w:cs="Arial"/>
        </w:rPr>
      </w:pPr>
      <w:proofErr w:type="spellStart"/>
      <w:r w:rsidRPr="00692484">
        <w:rPr>
          <w:rFonts w:ascii="Arial" w:hAnsi="Arial" w:cs="Arial"/>
          <w:b/>
          <w:bCs/>
        </w:rPr>
        <w:t>FourSquare</w:t>
      </w:r>
      <w:proofErr w:type="spellEnd"/>
      <w:r>
        <w:rPr>
          <w:rFonts w:ascii="Arial" w:hAnsi="Arial" w:cs="Arial"/>
        </w:rPr>
        <w:t xml:space="preserve"> – </w:t>
      </w:r>
      <w:r w:rsidR="00ED57D6">
        <w:rPr>
          <w:rFonts w:ascii="Arial" w:hAnsi="Arial" w:cs="Arial"/>
        </w:rPr>
        <w:t xml:space="preserve">This is </w:t>
      </w:r>
      <w:r>
        <w:rPr>
          <w:rFonts w:ascii="Arial" w:hAnsi="Arial" w:cs="Arial"/>
        </w:rPr>
        <w:t>a good source of information about venues of multiple types located around a specified latitude/longitude</w:t>
      </w:r>
      <w:r w:rsidR="00ED57D6">
        <w:rPr>
          <w:rFonts w:ascii="Arial" w:hAnsi="Arial" w:cs="Arial"/>
        </w:rPr>
        <w:t xml:space="preserve"> (sample screenshot below).</w:t>
      </w:r>
    </w:p>
    <w:p w14:paraId="4ED7CB05" w14:textId="0BAEA89E" w:rsidR="00ED57D6" w:rsidRDefault="00ED57D6" w:rsidP="00196AA4">
      <w:pPr>
        <w:rPr>
          <w:rFonts w:ascii="Arial" w:hAnsi="Arial" w:cs="Arial"/>
        </w:rPr>
      </w:pPr>
    </w:p>
    <w:p w14:paraId="4A23B6D6" w14:textId="7ECB8F14" w:rsidR="00ED57D6" w:rsidRDefault="00ED57D6" w:rsidP="00196AA4">
      <w:pPr>
        <w:rPr>
          <w:rFonts w:ascii="Arial" w:hAnsi="Arial" w:cs="Arial"/>
        </w:rPr>
      </w:pPr>
      <w:r>
        <w:rPr>
          <w:rFonts w:ascii="Arial" w:hAnsi="Arial" w:cs="Arial"/>
          <w:noProof/>
        </w:rPr>
        <w:drawing>
          <wp:inline distT="0" distB="0" distL="0" distR="0" wp14:anchorId="7B144011" wp14:editId="4C62A11C">
            <wp:extent cx="5943600" cy="14249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ursquare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14:paraId="21B6D160" w14:textId="63686113" w:rsidR="005A35E8" w:rsidRDefault="003A5216" w:rsidP="00196AA4">
      <w:pPr>
        <w:rPr>
          <w:rFonts w:ascii="Arial" w:hAnsi="Arial" w:cs="Arial"/>
        </w:rPr>
      </w:pPr>
      <w:r>
        <w:rPr>
          <w:rFonts w:ascii="Arial" w:hAnsi="Arial" w:cs="Arial"/>
        </w:rPr>
        <w:t>P</w:t>
      </w:r>
      <w:r w:rsidR="00ED57D6">
        <w:rPr>
          <w:rFonts w:ascii="Arial" w:hAnsi="Arial" w:cs="Arial"/>
        </w:rPr>
        <w:t xml:space="preserve">otential residents are likely to be interested in </w:t>
      </w:r>
      <w:r>
        <w:rPr>
          <w:rFonts w:ascii="Arial" w:hAnsi="Arial" w:cs="Arial"/>
        </w:rPr>
        <w:t xml:space="preserve">knowing about </w:t>
      </w:r>
      <w:r w:rsidR="00ED57D6">
        <w:rPr>
          <w:rFonts w:ascii="Arial" w:hAnsi="Arial" w:cs="Arial"/>
        </w:rPr>
        <w:t xml:space="preserve">neighborhood venues when they decide where to relocate, </w:t>
      </w:r>
      <w:r>
        <w:rPr>
          <w:rFonts w:ascii="Arial" w:hAnsi="Arial" w:cs="Arial"/>
        </w:rPr>
        <w:t xml:space="preserve">so </w:t>
      </w:r>
      <w:r w:rsidR="00ED57D6">
        <w:rPr>
          <w:rFonts w:ascii="Arial" w:hAnsi="Arial" w:cs="Arial"/>
        </w:rPr>
        <w:t xml:space="preserve">this information can be used to characterize each Bay Area city and to help focus a search on </w:t>
      </w:r>
      <w:r>
        <w:rPr>
          <w:rFonts w:ascii="Arial" w:hAnsi="Arial" w:cs="Arial"/>
        </w:rPr>
        <w:t>cities with desirable venues.</w:t>
      </w:r>
    </w:p>
    <w:p w14:paraId="366112BC" w14:textId="4518814D" w:rsidR="001D5C02" w:rsidRDefault="001D5C02" w:rsidP="00196AA4">
      <w:pPr>
        <w:rPr>
          <w:rFonts w:ascii="Arial" w:hAnsi="Arial" w:cs="Arial"/>
        </w:rPr>
      </w:pPr>
    </w:p>
    <w:p w14:paraId="582539FE" w14:textId="584A9D3C" w:rsidR="001D5C02" w:rsidRDefault="001D5C02" w:rsidP="00196AA4">
      <w:pPr>
        <w:rPr>
          <w:rFonts w:ascii="Arial" w:hAnsi="Arial" w:cs="Arial"/>
          <w:b/>
          <w:bCs/>
        </w:rPr>
      </w:pPr>
      <w:r w:rsidRPr="001D5C02">
        <w:rPr>
          <w:rFonts w:ascii="Arial" w:hAnsi="Arial" w:cs="Arial"/>
          <w:b/>
          <w:bCs/>
        </w:rPr>
        <w:t>Methodology</w:t>
      </w:r>
    </w:p>
    <w:p w14:paraId="215CE8FF" w14:textId="77777777" w:rsidR="00E831EA" w:rsidRDefault="00E831EA" w:rsidP="001D5C02">
      <w:pPr>
        <w:rPr>
          <w:rFonts w:ascii="Arial" w:hAnsi="Arial" w:cs="Arial"/>
        </w:rPr>
      </w:pPr>
    </w:p>
    <w:p w14:paraId="138CB628" w14:textId="71DC0947" w:rsidR="00645162" w:rsidRDefault="0014019D" w:rsidP="001D5C02">
      <w:pPr>
        <w:rPr>
          <w:rFonts w:ascii="Arial" w:hAnsi="Arial" w:cs="Arial"/>
        </w:rPr>
      </w:pPr>
      <w:r>
        <w:rPr>
          <w:rFonts w:ascii="Arial" w:hAnsi="Arial" w:cs="Arial"/>
        </w:rPr>
        <w:t xml:space="preserve">The list of cities in the Bay Area was retrieved from Wikipedia, and the coordinates (latitude and longitude) for each city was retrieved using the </w:t>
      </w:r>
      <w:proofErr w:type="spellStart"/>
      <w:r>
        <w:rPr>
          <w:rFonts w:ascii="Arial" w:hAnsi="Arial" w:cs="Arial"/>
        </w:rPr>
        <w:t>Nominatim</w:t>
      </w:r>
      <w:proofErr w:type="spellEnd"/>
      <w:r>
        <w:rPr>
          <w:rFonts w:ascii="Arial" w:hAnsi="Arial" w:cs="Arial"/>
        </w:rPr>
        <w:t xml:space="preserve"> call from the </w:t>
      </w:r>
      <w:proofErr w:type="spellStart"/>
      <w:proofErr w:type="gramStart"/>
      <w:r>
        <w:rPr>
          <w:rFonts w:ascii="Arial" w:hAnsi="Arial" w:cs="Arial"/>
        </w:rPr>
        <w:t>geopy.geocoders</w:t>
      </w:r>
      <w:proofErr w:type="spellEnd"/>
      <w:proofErr w:type="gramEnd"/>
      <w:r>
        <w:rPr>
          <w:rFonts w:ascii="Arial" w:hAnsi="Arial" w:cs="Arial"/>
        </w:rPr>
        <w:t xml:space="preserve"> library.</w:t>
      </w:r>
    </w:p>
    <w:p w14:paraId="3D2DED9F" w14:textId="2601D3CA" w:rsidR="00645162" w:rsidRDefault="00645162" w:rsidP="001D5C02">
      <w:pPr>
        <w:rPr>
          <w:rFonts w:ascii="Arial" w:hAnsi="Arial" w:cs="Arial"/>
        </w:rPr>
      </w:pPr>
    </w:p>
    <w:p w14:paraId="2F26BCDB" w14:textId="079F68B6" w:rsidR="00645162" w:rsidRDefault="00645162" w:rsidP="001D5C02">
      <w:pPr>
        <w:rPr>
          <w:rFonts w:ascii="Arial" w:hAnsi="Arial" w:cs="Arial"/>
          <w:i/>
          <w:iCs/>
        </w:rPr>
      </w:pPr>
      <w:r w:rsidRPr="00645162">
        <w:rPr>
          <w:rFonts w:ascii="Arial" w:hAnsi="Arial" w:cs="Arial"/>
          <w:i/>
          <w:iCs/>
        </w:rPr>
        <w:t>Venue Analysis</w:t>
      </w:r>
    </w:p>
    <w:p w14:paraId="0980CC9C" w14:textId="77777777" w:rsidR="0070625E" w:rsidRPr="00645162" w:rsidRDefault="0070625E" w:rsidP="001D5C02">
      <w:pPr>
        <w:rPr>
          <w:rFonts w:ascii="Arial" w:hAnsi="Arial" w:cs="Arial"/>
          <w:i/>
          <w:iCs/>
        </w:rPr>
      </w:pPr>
    </w:p>
    <w:p w14:paraId="59A1D4EB" w14:textId="63F7E434" w:rsidR="0014019D" w:rsidRDefault="00645162" w:rsidP="001D5C02">
      <w:pPr>
        <w:rPr>
          <w:rFonts w:ascii="Arial" w:hAnsi="Arial" w:cs="Arial"/>
        </w:rPr>
      </w:pPr>
      <w:r>
        <w:rPr>
          <w:rFonts w:ascii="Arial" w:hAnsi="Arial" w:cs="Arial"/>
        </w:rPr>
        <w:t>The</w:t>
      </w:r>
      <w:r w:rsidR="0014019D">
        <w:rPr>
          <w:rFonts w:ascii="Arial" w:hAnsi="Arial" w:cs="Arial"/>
        </w:rPr>
        <w:t xml:space="preserve"> city coordinates were subsequently used to retrieve the available venues for each city from </w:t>
      </w:r>
      <w:proofErr w:type="spellStart"/>
      <w:r w:rsidR="0014019D">
        <w:rPr>
          <w:rFonts w:ascii="Arial" w:hAnsi="Arial" w:cs="Arial"/>
        </w:rPr>
        <w:t>FourSquare</w:t>
      </w:r>
      <w:proofErr w:type="spellEnd"/>
      <w:r w:rsidR="0014019D">
        <w:rPr>
          <w:rFonts w:ascii="Arial" w:hAnsi="Arial" w:cs="Arial"/>
        </w:rPr>
        <w:t xml:space="preserve">.  The original list from Wikipedia had 101 cities but the resulting list of venues from </w:t>
      </w:r>
      <w:proofErr w:type="spellStart"/>
      <w:r w:rsidR="0014019D">
        <w:rPr>
          <w:rFonts w:ascii="Arial" w:hAnsi="Arial" w:cs="Arial"/>
        </w:rPr>
        <w:t>FourSquare</w:t>
      </w:r>
      <w:proofErr w:type="spellEnd"/>
      <w:r w:rsidR="0014019D">
        <w:rPr>
          <w:rFonts w:ascii="Arial" w:hAnsi="Arial" w:cs="Arial"/>
        </w:rPr>
        <w:t xml:space="preserve"> only had 9</w:t>
      </w:r>
      <w:r w:rsidR="00257301">
        <w:rPr>
          <w:rFonts w:ascii="Arial" w:hAnsi="Arial" w:cs="Arial"/>
        </w:rPr>
        <w:t>4</w:t>
      </w:r>
      <w:r w:rsidR="0014019D">
        <w:rPr>
          <w:rFonts w:ascii="Arial" w:hAnsi="Arial" w:cs="Arial"/>
        </w:rPr>
        <w:t xml:space="preserve"> cities because there were </w:t>
      </w:r>
      <w:r w:rsidR="00257301">
        <w:rPr>
          <w:rFonts w:ascii="Arial" w:hAnsi="Arial" w:cs="Arial"/>
        </w:rPr>
        <w:t>7</w:t>
      </w:r>
      <w:r w:rsidR="0014019D">
        <w:rPr>
          <w:rFonts w:ascii="Arial" w:hAnsi="Arial" w:cs="Arial"/>
        </w:rPr>
        <w:t xml:space="preserve"> cities for which </w:t>
      </w:r>
      <w:proofErr w:type="spellStart"/>
      <w:r w:rsidR="0014019D">
        <w:rPr>
          <w:rFonts w:ascii="Arial" w:hAnsi="Arial" w:cs="Arial"/>
        </w:rPr>
        <w:t>FourSquare</w:t>
      </w:r>
      <w:proofErr w:type="spellEnd"/>
      <w:r w:rsidR="0014019D">
        <w:rPr>
          <w:rFonts w:ascii="Arial" w:hAnsi="Arial" w:cs="Arial"/>
        </w:rPr>
        <w:t xml:space="preserve"> did not have any venue information.  This is not surprising since the list of Bay Area cities includes fairly far-flung rural cities which are not typical destination hotspots.</w:t>
      </w:r>
    </w:p>
    <w:p w14:paraId="6AC582C5" w14:textId="3636B07C" w:rsidR="0014019D" w:rsidRDefault="0014019D" w:rsidP="001D5C02">
      <w:pPr>
        <w:rPr>
          <w:rFonts w:ascii="Arial" w:hAnsi="Arial" w:cs="Arial"/>
        </w:rPr>
      </w:pPr>
    </w:p>
    <w:p w14:paraId="6B1D54B1" w14:textId="1A559B73" w:rsidR="0014019D" w:rsidRDefault="0014019D" w:rsidP="001D5C02">
      <w:pPr>
        <w:rPr>
          <w:rFonts w:ascii="Arial" w:hAnsi="Arial" w:cs="Arial"/>
        </w:rPr>
      </w:pPr>
      <w:r>
        <w:rPr>
          <w:rFonts w:ascii="Arial" w:hAnsi="Arial" w:cs="Arial"/>
        </w:rPr>
        <w:lastRenderedPageBreak/>
        <w:t xml:space="preserve">Since there were 310 categories of venues, the next step involved determining the top venue categories for each city as a way to characterize the profile of the city.  </w:t>
      </w:r>
      <w:r w:rsidR="00645162">
        <w:rPr>
          <w:rFonts w:ascii="Arial" w:hAnsi="Arial" w:cs="Arial"/>
        </w:rPr>
        <w:t xml:space="preserve">The list of venues for all the cities obtained from </w:t>
      </w:r>
      <w:proofErr w:type="spellStart"/>
      <w:r w:rsidR="00645162">
        <w:rPr>
          <w:rFonts w:ascii="Arial" w:hAnsi="Arial" w:cs="Arial"/>
        </w:rPr>
        <w:t>FourSquare</w:t>
      </w:r>
      <w:proofErr w:type="spellEnd"/>
      <w:r w:rsidR="00645162">
        <w:rPr>
          <w:rFonts w:ascii="Arial" w:hAnsi="Arial" w:cs="Arial"/>
        </w:rPr>
        <w:t xml:space="preserve"> was transformed using one-hot encoding, then grouped by city to produce a list of cities along with the average number of venues in each category for each city.  This list was then sorted to identify the top venue categories for each city.</w:t>
      </w:r>
    </w:p>
    <w:p w14:paraId="2F2C73F9" w14:textId="77777777" w:rsidR="0014019D" w:rsidRDefault="0014019D" w:rsidP="001D5C02">
      <w:pPr>
        <w:rPr>
          <w:rFonts w:ascii="Arial" w:hAnsi="Arial" w:cs="Arial"/>
        </w:rPr>
      </w:pPr>
    </w:p>
    <w:p w14:paraId="2225BFDE" w14:textId="79BED676" w:rsidR="00DA1677" w:rsidRDefault="00EC14AA" w:rsidP="001D5C02">
      <w:pPr>
        <w:rPr>
          <w:rFonts w:ascii="Arial" w:hAnsi="Arial" w:cs="Arial"/>
        </w:rPr>
      </w:pPr>
      <w:r>
        <w:rPr>
          <w:rFonts w:ascii="Arial" w:hAnsi="Arial" w:cs="Arial"/>
        </w:rPr>
        <w:t>Let’s assume potential residents are interested in cities with a number and variety of restaurants.  Searching for cities with top venue categories that contained the string “Restaurant” identified the cities for which the top 1 through 5 venue categories are restaurants.</w:t>
      </w:r>
    </w:p>
    <w:p w14:paraId="29366C19" w14:textId="27DDBF0B" w:rsidR="00215FC6" w:rsidRDefault="00215FC6" w:rsidP="001D5C02">
      <w:pPr>
        <w:rPr>
          <w:rFonts w:ascii="Arial" w:hAnsi="Arial" w:cs="Arial"/>
        </w:rPr>
      </w:pPr>
    </w:p>
    <w:p w14:paraId="00F6D92C" w14:textId="3468012C" w:rsidR="00215FC6" w:rsidRDefault="00215FC6" w:rsidP="001D5C02">
      <w:pPr>
        <w:rPr>
          <w:rFonts w:ascii="Arial" w:hAnsi="Arial" w:cs="Arial"/>
        </w:rPr>
      </w:pPr>
      <w:r>
        <w:rPr>
          <w:rFonts w:ascii="Arial" w:hAnsi="Arial" w:cs="Arial"/>
        </w:rPr>
        <w:t>This analysis can easily be replicated for any other venue categories of interest to potential residents.</w:t>
      </w:r>
    </w:p>
    <w:p w14:paraId="3A9520E2" w14:textId="77777777" w:rsidR="00DA1677" w:rsidRDefault="00DA1677" w:rsidP="001D5C02">
      <w:pPr>
        <w:rPr>
          <w:rFonts w:ascii="Arial" w:hAnsi="Arial" w:cs="Arial"/>
        </w:rPr>
      </w:pPr>
    </w:p>
    <w:p w14:paraId="2D5968CC" w14:textId="2D3642E2" w:rsidR="00D974DD" w:rsidRDefault="00645162" w:rsidP="001D5C02">
      <w:pPr>
        <w:rPr>
          <w:rFonts w:ascii="Arial" w:hAnsi="Arial" w:cs="Arial"/>
          <w:i/>
          <w:iCs/>
        </w:rPr>
      </w:pPr>
      <w:r>
        <w:rPr>
          <w:rFonts w:ascii="Arial" w:hAnsi="Arial" w:cs="Arial"/>
          <w:i/>
          <w:iCs/>
        </w:rPr>
        <w:t>Crime Analysis</w:t>
      </w:r>
    </w:p>
    <w:p w14:paraId="15B09326" w14:textId="77777777" w:rsidR="0070625E" w:rsidRPr="0076475F" w:rsidRDefault="0070625E" w:rsidP="001D5C02">
      <w:pPr>
        <w:rPr>
          <w:rFonts w:ascii="Arial" w:hAnsi="Arial" w:cs="Arial"/>
          <w:i/>
          <w:iCs/>
        </w:rPr>
      </w:pPr>
    </w:p>
    <w:p w14:paraId="5801301A" w14:textId="57A451EA" w:rsidR="00CC5AC9" w:rsidRDefault="0076475F" w:rsidP="001D5C02">
      <w:pPr>
        <w:rPr>
          <w:rFonts w:ascii="Arial" w:hAnsi="Arial" w:cs="Arial"/>
        </w:rPr>
      </w:pPr>
      <w:r>
        <w:rPr>
          <w:rFonts w:ascii="Arial" w:hAnsi="Arial" w:cs="Arial"/>
        </w:rPr>
        <w:t xml:space="preserve">Potential residents are likely to want to know about crime rates in cities, with a natural preference for areas with low crime rates.  </w:t>
      </w:r>
      <w:r w:rsidR="00DA1677">
        <w:rPr>
          <w:rFonts w:ascii="Arial" w:hAnsi="Arial" w:cs="Arial"/>
        </w:rPr>
        <w:t xml:space="preserve">Sorting the data by either violent crime rates or property </w:t>
      </w:r>
      <w:r>
        <w:rPr>
          <w:rFonts w:ascii="Arial" w:hAnsi="Arial" w:cs="Arial"/>
        </w:rPr>
        <w:t xml:space="preserve">crime </w:t>
      </w:r>
      <w:r w:rsidR="00DA1677">
        <w:rPr>
          <w:rFonts w:ascii="Arial" w:hAnsi="Arial" w:cs="Arial"/>
        </w:rPr>
        <w:t xml:space="preserve">rates resulted in lists of top </w:t>
      </w:r>
      <w:r w:rsidR="00CC5AC9">
        <w:rPr>
          <w:rFonts w:ascii="Arial" w:hAnsi="Arial" w:cs="Arial"/>
        </w:rPr>
        <w:t xml:space="preserve">10 </w:t>
      </w:r>
      <w:r w:rsidR="00DA1677">
        <w:rPr>
          <w:rFonts w:ascii="Arial" w:hAnsi="Arial" w:cs="Arial"/>
        </w:rPr>
        <w:t xml:space="preserve">cities with low crime rates.  </w:t>
      </w:r>
    </w:p>
    <w:p w14:paraId="38DF92EC" w14:textId="77777777" w:rsidR="00CC5AC9" w:rsidRDefault="00CC5AC9" w:rsidP="001D5C02">
      <w:pPr>
        <w:rPr>
          <w:rFonts w:ascii="Arial" w:hAnsi="Arial" w:cs="Arial"/>
        </w:rPr>
      </w:pPr>
    </w:p>
    <w:p w14:paraId="0877A87A" w14:textId="2A8776D9" w:rsidR="00DA1677" w:rsidRDefault="00CC5AC9" w:rsidP="001D5C02">
      <w:pPr>
        <w:rPr>
          <w:rFonts w:ascii="Arial" w:hAnsi="Arial" w:cs="Arial"/>
        </w:rPr>
      </w:pPr>
      <w:r>
        <w:rPr>
          <w:rFonts w:ascii="Arial" w:hAnsi="Arial" w:cs="Arial"/>
        </w:rPr>
        <w:t>However</w:t>
      </w:r>
      <w:r w:rsidR="00DA1677">
        <w:rPr>
          <w:rFonts w:ascii="Arial" w:hAnsi="Arial" w:cs="Arial"/>
        </w:rPr>
        <w:t xml:space="preserve">, cities with low violent crime may not have low property crime, and vice versa.  </w:t>
      </w:r>
      <w:r w:rsidR="0076475F">
        <w:rPr>
          <w:rFonts w:ascii="Arial" w:hAnsi="Arial" w:cs="Arial"/>
        </w:rPr>
        <w:t>L</w:t>
      </w:r>
      <w:r w:rsidR="00DA1677">
        <w:rPr>
          <w:rFonts w:ascii="Arial" w:hAnsi="Arial" w:cs="Arial"/>
        </w:rPr>
        <w:t xml:space="preserve">ooking for the intersection of the low violent crime and low property crime lists </w:t>
      </w:r>
      <w:r>
        <w:rPr>
          <w:rFonts w:ascii="Arial" w:hAnsi="Arial" w:cs="Arial"/>
        </w:rPr>
        <w:t>would be</w:t>
      </w:r>
      <w:r w:rsidR="00DA1677">
        <w:rPr>
          <w:rFonts w:ascii="Arial" w:hAnsi="Arial" w:cs="Arial"/>
        </w:rPr>
        <w:t xml:space="preserve"> more informative in providing a list of cities with both low violent crime as well as low property crime.</w:t>
      </w:r>
    </w:p>
    <w:p w14:paraId="2C641D69" w14:textId="17C90B5B" w:rsidR="00CC5AC9" w:rsidRDefault="00CC5AC9" w:rsidP="001D5C02">
      <w:pPr>
        <w:rPr>
          <w:rFonts w:ascii="Arial" w:hAnsi="Arial" w:cs="Arial"/>
        </w:rPr>
      </w:pPr>
    </w:p>
    <w:p w14:paraId="16C55D1B" w14:textId="7B39C1DD" w:rsidR="00CC5AC9" w:rsidRPr="00CC5AC9" w:rsidRDefault="00681A5D" w:rsidP="001D5C02">
      <w:pPr>
        <w:rPr>
          <w:rFonts w:ascii="Arial" w:hAnsi="Arial" w:cs="Arial"/>
          <w:i/>
          <w:iCs/>
        </w:rPr>
      </w:pPr>
      <w:r>
        <w:rPr>
          <w:rFonts w:ascii="Arial" w:hAnsi="Arial" w:cs="Arial"/>
          <w:i/>
          <w:iCs/>
        </w:rPr>
        <w:t>Combined Venue-Crime Analysis</w:t>
      </w:r>
    </w:p>
    <w:p w14:paraId="3F530FEE" w14:textId="32C2093F" w:rsidR="00E75287" w:rsidRDefault="00E75287" w:rsidP="001D5C02">
      <w:pPr>
        <w:rPr>
          <w:rFonts w:ascii="Arial" w:hAnsi="Arial" w:cs="Arial"/>
        </w:rPr>
      </w:pPr>
    </w:p>
    <w:p w14:paraId="58E9781F" w14:textId="00846D77" w:rsidR="00681A5D" w:rsidRDefault="00077928" w:rsidP="001D5C02">
      <w:pPr>
        <w:rPr>
          <w:rFonts w:ascii="Arial" w:hAnsi="Arial" w:cs="Arial"/>
        </w:rPr>
      </w:pPr>
      <w:r>
        <w:rPr>
          <w:rFonts w:ascii="Arial" w:hAnsi="Arial" w:cs="Arial"/>
        </w:rPr>
        <w:t>Building on the previous analyses of restaurants and crime, the analysis was extended to identify cities with the attractions of both many restaurants and low crime.  A combined dataset was constructed by merging the list of cities with at least one restaurant category in its top 5 venues with the complete list of cities with their associated crime rates.</w:t>
      </w:r>
      <w:r w:rsidR="00C26373">
        <w:rPr>
          <w:rFonts w:ascii="Arial" w:hAnsi="Arial" w:cs="Arial"/>
        </w:rPr>
        <w:t xml:space="preserve">  This dataset was then sorted by violent crime to get the top 10 cities with many restaurants and low violent crime, and subsequently sorted by property crime to get the top 10 cities with many restaurants and low property crime.  The intersection of these 2 top 10 lists resulted in the list of cities with many restaurants and low crime.</w:t>
      </w:r>
    </w:p>
    <w:p w14:paraId="73682B5F" w14:textId="7E54BDBE" w:rsidR="00C26373" w:rsidRDefault="00C26373" w:rsidP="001D5C02">
      <w:pPr>
        <w:rPr>
          <w:rFonts w:ascii="Arial" w:hAnsi="Arial" w:cs="Arial"/>
        </w:rPr>
      </w:pPr>
    </w:p>
    <w:p w14:paraId="14000C80" w14:textId="1B3E4293" w:rsidR="00C26373" w:rsidRDefault="00C26373" w:rsidP="001D5C02">
      <w:pPr>
        <w:rPr>
          <w:rFonts w:ascii="Arial" w:hAnsi="Arial" w:cs="Arial"/>
        </w:rPr>
      </w:pPr>
      <w:r>
        <w:rPr>
          <w:rFonts w:ascii="Arial" w:hAnsi="Arial" w:cs="Arial"/>
        </w:rPr>
        <w:t>As a variant on this approach, the starting list for the merge was taken as the list of cities with either low violent crime or low property crime (once again, acknowledging that these are different lists), and merging with the list of cities with many restaurants.  The intersection of these two lists was used to identify the cities with low crime and many restaurants.</w:t>
      </w:r>
    </w:p>
    <w:p w14:paraId="3E8CB94D" w14:textId="37AD85C8" w:rsidR="00C21793" w:rsidRDefault="00C21793" w:rsidP="001D5C02">
      <w:pPr>
        <w:rPr>
          <w:rFonts w:ascii="Arial" w:hAnsi="Arial" w:cs="Arial"/>
        </w:rPr>
      </w:pPr>
    </w:p>
    <w:p w14:paraId="16F21616" w14:textId="64DE5D65" w:rsidR="00C21793" w:rsidRPr="00C21793" w:rsidRDefault="00C21793" w:rsidP="001D5C02">
      <w:pPr>
        <w:rPr>
          <w:rFonts w:ascii="Arial" w:hAnsi="Arial" w:cs="Arial"/>
          <w:i/>
          <w:iCs/>
        </w:rPr>
      </w:pPr>
      <w:r w:rsidRPr="00C21793">
        <w:rPr>
          <w:rFonts w:ascii="Arial" w:hAnsi="Arial" w:cs="Arial"/>
          <w:i/>
          <w:iCs/>
        </w:rPr>
        <w:t>Cluster Analysis</w:t>
      </w:r>
    </w:p>
    <w:p w14:paraId="30FB463B" w14:textId="2657E1CB" w:rsidR="00681A5D" w:rsidRDefault="00681A5D" w:rsidP="001D5C02">
      <w:pPr>
        <w:rPr>
          <w:rFonts w:ascii="Arial" w:hAnsi="Arial" w:cs="Arial"/>
        </w:rPr>
      </w:pPr>
    </w:p>
    <w:p w14:paraId="147DEC42" w14:textId="5597894E" w:rsidR="00C21793" w:rsidRDefault="001052A9" w:rsidP="001D5C02">
      <w:pPr>
        <w:rPr>
          <w:rFonts w:ascii="Arial" w:hAnsi="Arial" w:cs="Arial"/>
        </w:rPr>
      </w:pPr>
      <w:r>
        <w:rPr>
          <w:rFonts w:ascii="Arial" w:hAnsi="Arial" w:cs="Arial"/>
        </w:rPr>
        <w:lastRenderedPageBreak/>
        <w:t xml:space="preserve">The cluster analysis used the original venue dataset from </w:t>
      </w:r>
      <w:proofErr w:type="spellStart"/>
      <w:r>
        <w:rPr>
          <w:rFonts w:ascii="Arial" w:hAnsi="Arial" w:cs="Arial"/>
        </w:rPr>
        <w:t>FourSquare</w:t>
      </w:r>
      <w:proofErr w:type="spellEnd"/>
      <w:r>
        <w:rPr>
          <w:rFonts w:ascii="Arial" w:hAnsi="Arial" w:cs="Arial"/>
        </w:rPr>
        <w:t xml:space="preserve">, i.e. not just the subset of cities with many restaurants, and the original crime data set with all cities.  </w:t>
      </w:r>
      <w:r w:rsidR="00C21793">
        <w:rPr>
          <w:rFonts w:ascii="Arial" w:hAnsi="Arial" w:cs="Arial"/>
        </w:rPr>
        <w:t>In preparation for</w:t>
      </w:r>
      <w:r>
        <w:rPr>
          <w:rFonts w:ascii="Arial" w:hAnsi="Arial" w:cs="Arial"/>
        </w:rPr>
        <w:t xml:space="preserve"> clustering</w:t>
      </w:r>
      <w:r w:rsidR="00C21793">
        <w:rPr>
          <w:rFonts w:ascii="Arial" w:hAnsi="Arial" w:cs="Arial"/>
        </w:rPr>
        <w:t xml:space="preserve">, the numerical values </w:t>
      </w:r>
      <w:r w:rsidR="00083B43">
        <w:rPr>
          <w:rFonts w:ascii="Arial" w:hAnsi="Arial" w:cs="Arial"/>
        </w:rPr>
        <w:t xml:space="preserve">representing instances of venues and city crime rates were normalized using the </w:t>
      </w:r>
      <w:proofErr w:type="spellStart"/>
      <w:r w:rsidR="00083B43">
        <w:rPr>
          <w:rFonts w:ascii="Arial" w:hAnsi="Arial" w:cs="Arial"/>
        </w:rPr>
        <w:t>StandardScaler</w:t>
      </w:r>
      <w:proofErr w:type="spellEnd"/>
      <w:r w:rsidR="00083B43">
        <w:rPr>
          <w:rFonts w:ascii="Arial" w:hAnsi="Arial" w:cs="Arial"/>
        </w:rPr>
        <w:t xml:space="preserve"> object to minimize the potential for skewing effects of large or small numbers.</w:t>
      </w:r>
    </w:p>
    <w:p w14:paraId="4F3E5BEF" w14:textId="213F8035" w:rsidR="00083B43" w:rsidRDefault="00083B43" w:rsidP="001D5C02">
      <w:pPr>
        <w:rPr>
          <w:rFonts w:ascii="Arial" w:hAnsi="Arial" w:cs="Arial"/>
        </w:rPr>
      </w:pPr>
    </w:p>
    <w:p w14:paraId="1C262555" w14:textId="62EF1363" w:rsidR="00083B43" w:rsidRDefault="00083B43" w:rsidP="001D5C02">
      <w:pPr>
        <w:rPr>
          <w:rFonts w:ascii="Arial" w:hAnsi="Arial" w:cs="Arial"/>
        </w:rPr>
      </w:pPr>
      <w:r>
        <w:rPr>
          <w:rFonts w:ascii="Arial" w:hAnsi="Arial" w:cs="Arial"/>
        </w:rPr>
        <w:t xml:space="preserve">k-means clustering was used on the combined dataset of venue information and crime rates.  Different numbers of clusters were attempted, ranging from </w:t>
      </w:r>
      <w:r w:rsidR="00257301">
        <w:rPr>
          <w:rFonts w:ascii="Arial" w:hAnsi="Arial" w:cs="Arial"/>
        </w:rPr>
        <w:t>3</w:t>
      </w:r>
      <w:r>
        <w:rPr>
          <w:rFonts w:ascii="Arial" w:hAnsi="Arial" w:cs="Arial"/>
        </w:rPr>
        <w:t xml:space="preserve"> to 10, to see if a particular number of clusters would yield more informative results.</w:t>
      </w:r>
    </w:p>
    <w:p w14:paraId="417EE0C9" w14:textId="608065A5" w:rsidR="001D5C02" w:rsidRDefault="001D5C02" w:rsidP="00196AA4">
      <w:pPr>
        <w:rPr>
          <w:rFonts w:ascii="Arial" w:hAnsi="Arial" w:cs="Arial"/>
        </w:rPr>
      </w:pPr>
    </w:p>
    <w:p w14:paraId="38C86813" w14:textId="00BFFAE1" w:rsidR="001D5C02" w:rsidRPr="001D5C02" w:rsidRDefault="001D5C02" w:rsidP="00196AA4">
      <w:pPr>
        <w:rPr>
          <w:rFonts w:ascii="Arial" w:hAnsi="Arial" w:cs="Arial"/>
          <w:b/>
          <w:bCs/>
        </w:rPr>
      </w:pPr>
      <w:r w:rsidRPr="001D5C02">
        <w:rPr>
          <w:rFonts w:ascii="Arial" w:hAnsi="Arial" w:cs="Arial"/>
          <w:b/>
          <w:bCs/>
        </w:rPr>
        <w:t>Results</w:t>
      </w:r>
    </w:p>
    <w:p w14:paraId="710F9FF5" w14:textId="77777777" w:rsidR="00E831EA" w:rsidRDefault="00E831EA" w:rsidP="00196AA4">
      <w:pPr>
        <w:rPr>
          <w:rFonts w:ascii="Arial" w:hAnsi="Arial" w:cs="Arial"/>
        </w:rPr>
      </w:pPr>
    </w:p>
    <w:p w14:paraId="2BE41618" w14:textId="04635063" w:rsidR="00164DCD" w:rsidRDefault="00164DCD" w:rsidP="00196AA4">
      <w:pPr>
        <w:rPr>
          <w:rFonts w:ascii="Arial" w:hAnsi="Arial" w:cs="Arial"/>
        </w:rPr>
      </w:pPr>
      <w:r>
        <w:rPr>
          <w:rFonts w:ascii="Arial" w:hAnsi="Arial" w:cs="Arial"/>
        </w:rPr>
        <w:t>The following results were obtained from the analysis of cities with restaurants.</w:t>
      </w:r>
    </w:p>
    <w:p w14:paraId="7792627C" w14:textId="45D93432" w:rsidR="00164DCD" w:rsidRDefault="00164DCD" w:rsidP="00196AA4">
      <w:pPr>
        <w:rPr>
          <w:rFonts w:ascii="Arial" w:hAnsi="Arial" w:cs="Arial"/>
        </w:rPr>
      </w:pPr>
    </w:p>
    <w:tbl>
      <w:tblPr>
        <w:tblStyle w:val="TableGrid"/>
        <w:tblW w:w="0" w:type="auto"/>
        <w:tblLook w:val="04A0" w:firstRow="1" w:lastRow="0" w:firstColumn="1" w:lastColumn="0" w:noHBand="0" w:noVBand="1"/>
      </w:tblPr>
      <w:tblGrid>
        <w:gridCol w:w="3775"/>
        <w:gridCol w:w="1170"/>
        <w:gridCol w:w="4405"/>
      </w:tblGrid>
      <w:tr w:rsidR="00164DCD" w14:paraId="62633E9F" w14:textId="77777777" w:rsidTr="00B57006">
        <w:tc>
          <w:tcPr>
            <w:tcW w:w="3775" w:type="dxa"/>
          </w:tcPr>
          <w:p w14:paraId="14A0AA53" w14:textId="03BF6353" w:rsidR="00164DCD" w:rsidRPr="00B57006" w:rsidRDefault="00164DCD" w:rsidP="00196AA4">
            <w:pPr>
              <w:rPr>
                <w:rFonts w:ascii="Arial" w:hAnsi="Arial" w:cs="Arial"/>
                <w:b/>
                <w:bCs/>
              </w:rPr>
            </w:pPr>
            <w:r w:rsidRPr="00B57006">
              <w:rPr>
                <w:rFonts w:ascii="Arial" w:hAnsi="Arial" w:cs="Arial"/>
                <w:b/>
                <w:bCs/>
              </w:rPr>
              <w:t>Number of top 5 venue categories that are restaurants</w:t>
            </w:r>
          </w:p>
        </w:tc>
        <w:tc>
          <w:tcPr>
            <w:tcW w:w="1170" w:type="dxa"/>
          </w:tcPr>
          <w:p w14:paraId="72B2DC7C" w14:textId="5EF93D41" w:rsidR="00164DCD" w:rsidRPr="00B57006" w:rsidRDefault="00164DCD" w:rsidP="00164DCD">
            <w:pPr>
              <w:jc w:val="center"/>
              <w:rPr>
                <w:rFonts w:ascii="Arial" w:hAnsi="Arial" w:cs="Arial"/>
                <w:b/>
                <w:bCs/>
              </w:rPr>
            </w:pPr>
            <w:r w:rsidRPr="00B57006">
              <w:rPr>
                <w:rFonts w:ascii="Arial" w:hAnsi="Arial" w:cs="Arial"/>
                <w:b/>
                <w:bCs/>
              </w:rPr>
              <w:t># Cities</w:t>
            </w:r>
          </w:p>
        </w:tc>
        <w:tc>
          <w:tcPr>
            <w:tcW w:w="4405" w:type="dxa"/>
          </w:tcPr>
          <w:p w14:paraId="52C172F0" w14:textId="77FDD4D4" w:rsidR="00164DCD" w:rsidRPr="00B57006" w:rsidRDefault="00164DCD" w:rsidP="00196AA4">
            <w:pPr>
              <w:rPr>
                <w:rFonts w:ascii="Arial" w:hAnsi="Arial" w:cs="Arial"/>
                <w:b/>
                <w:bCs/>
              </w:rPr>
            </w:pPr>
            <w:r w:rsidRPr="00B57006">
              <w:rPr>
                <w:rFonts w:ascii="Arial" w:hAnsi="Arial" w:cs="Arial"/>
                <w:b/>
                <w:bCs/>
              </w:rPr>
              <w:t>Cities</w:t>
            </w:r>
          </w:p>
        </w:tc>
      </w:tr>
      <w:tr w:rsidR="00164DCD" w14:paraId="781AE21F" w14:textId="77777777" w:rsidTr="00B57006">
        <w:tc>
          <w:tcPr>
            <w:tcW w:w="3775" w:type="dxa"/>
          </w:tcPr>
          <w:p w14:paraId="4B8149FE" w14:textId="08756CBD" w:rsidR="00164DCD" w:rsidRDefault="00164DCD" w:rsidP="00585797">
            <w:pPr>
              <w:jc w:val="center"/>
              <w:rPr>
                <w:rFonts w:ascii="Arial" w:hAnsi="Arial" w:cs="Arial"/>
              </w:rPr>
            </w:pPr>
            <w:r>
              <w:rPr>
                <w:rFonts w:ascii="Arial" w:hAnsi="Arial" w:cs="Arial"/>
              </w:rPr>
              <w:t>4</w:t>
            </w:r>
            <w:r w:rsidR="003823FA">
              <w:rPr>
                <w:rFonts w:ascii="Arial" w:hAnsi="Arial" w:cs="Arial"/>
              </w:rPr>
              <w:t xml:space="preserve"> or 5</w:t>
            </w:r>
          </w:p>
        </w:tc>
        <w:tc>
          <w:tcPr>
            <w:tcW w:w="1170" w:type="dxa"/>
          </w:tcPr>
          <w:p w14:paraId="3A008358" w14:textId="46753FB4" w:rsidR="00164DCD" w:rsidRDefault="003823FA" w:rsidP="00164DCD">
            <w:pPr>
              <w:jc w:val="center"/>
              <w:rPr>
                <w:rFonts w:ascii="Arial" w:hAnsi="Arial" w:cs="Arial"/>
              </w:rPr>
            </w:pPr>
            <w:r>
              <w:rPr>
                <w:rFonts w:ascii="Arial" w:hAnsi="Arial" w:cs="Arial"/>
              </w:rPr>
              <w:t>0</w:t>
            </w:r>
          </w:p>
        </w:tc>
        <w:tc>
          <w:tcPr>
            <w:tcW w:w="4405" w:type="dxa"/>
          </w:tcPr>
          <w:p w14:paraId="40BB9A4A" w14:textId="58573697" w:rsidR="00164DCD" w:rsidRDefault="00164DCD" w:rsidP="00164DCD">
            <w:pPr>
              <w:rPr>
                <w:rFonts w:ascii="Arial" w:hAnsi="Arial" w:cs="Arial"/>
              </w:rPr>
            </w:pPr>
          </w:p>
        </w:tc>
      </w:tr>
      <w:tr w:rsidR="00164DCD" w14:paraId="32A5EF90" w14:textId="77777777" w:rsidTr="00B57006">
        <w:tc>
          <w:tcPr>
            <w:tcW w:w="3775" w:type="dxa"/>
          </w:tcPr>
          <w:p w14:paraId="3A61A5EA" w14:textId="2ED6DE13" w:rsidR="00164DCD" w:rsidRDefault="00164DCD" w:rsidP="00585797">
            <w:pPr>
              <w:jc w:val="center"/>
              <w:rPr>
                <w:rFonts w:ascii="Arial" w:hAnsi="Arial" w:cs="Arial"/>
              </w:rPr>
            </w:pPr>
            <w:r>
              <w:rPr>
                <w:rFonts w:ascii="Arial" w:hAnsi="Arial" w:cs="Arial"/>
              </w:rPr>
              <w:t>3</w:t>
            </w:r>
          </w:p>
        </w:tc>
        <w:tc>
          <w:tcPr>
            <w:tcW w:w="1170" w:type="dxa"/>
          </w:tcPr>
          <w:p w14:paraId="4F26D627" w14:textId="0DD359C5" w:rsidR="00164DCD" w:rsidRDefault="00B57006" w:rsidP="00164DCD">
            <w:pPr>
              <w:jc w:val="center"/>
              <w:rPr>
                <w:rFonts w:ascii="Arial" w:hAnsi="Arial" w:cs="Arial"/>
              </w:rPr>
            </w:pPr>
            <w:r>
              <w:rPr>
                <w:rFonts w:ascii="Arial" w:hAnsi="Arial" w:cs="Arial"/>
              </w:rPr>
              <w:t>14</w:t>
            </w:r>
          </w:p>
        </w:tc>
        <w:tc>
          <w:tcPr>
            <w:tcW w:w="4405" w:type="dxa"/>
          </w:tcPr>
          <w:p w14:paraId="1FF26F56" w14:textId="2183CCDE" w:rsidR="00164DCD" w:rsidRDefault="003823FA" w:rsidP="00164DCD">
            <w:pPr>
              <w:rPr>
                <w:rFonts w:ascii="Arial" w:hAnsi="Arial" w:cs="Arial"/>
              </w:rPr>
            </w:pPr>
            <w:r>
              <w:rPr>
                <w:rFonts w:ascii="Arial" w:hAnsi="Arial" w:cs="Arial"/>
              </w:rPr>
              <w:t xml:space="preserve">Benicia, </w:t>
            </w:r>
            <w:r w:rsidR="00B57006">
              <w:rPr>
                <w:rFonts w:ascii="Arial" w:hAnsi="Arial" w:cs="Arial"/>
              </w:rPr>
              <w:t>Brisbane, Fairfield,</w:t>
            </w:r>
            <w:r>
              <w:rPr>
                <w:rFonts w:ascii="Arial" w:hAnsi="Arial" w:cs="Arial"/>
              </w:rPr>
              <w:t xml:space="preserve"> </w:t>
            </w:r>
            <w:r>
              <w:rPr>
                <w:rFonts w:ascii="Arial" w:hAnsi="Arial" w:cs="Arial"/>
              </w:rPr>
              <w:t>Hayward</w:t>
            </w:r>
            <w:r>
              <w:rPr>
                <w:rFonts w:ascii="Arial" w:hAnsi="Arial" w:cs="Arial"/>
              </w:rPr>
              <w:t>, Larkspur, Los Altos, Mill Valley</w:t>
            </w:r>
            <w:r w:rsidR="00B57006">
              <w:rPr>
                <w:rFonts w:ascii="Arial" w:hAnsi="Arial" w:cs="Arial"/>
              </w:rPr>
              <w:t>, Millbrae,</w:t>
            </w:r>
            <w:r>
              <w:rPr>
                <w:rFonts w:ascii="Arial" w:hAnsi="Arial" w:cs="Arial"/>
              </w:rPr>
              <w:t xml:space="preserve"> </w:t>
            </w:r>
            <w:r>
              <w:rPr>
                <w:rFonts w:ascii="Arial" w:hAnsi="Arial" w:cs="Arial"/>
              </w:rPr>
              <w:t>Milpitas</w:t>
            </w:r>
            <w:r>
              <w:rPr>
                <w:rFonts w:ascii="Arial" w:hAnsi="Arial" w:cs="Arial"/>
              </w:rPr>
              <w:t>,</w:t>
            </w:r>
            <w:r w:rsidR="00B57006">
              <w:rPr>
                <w:rFonts w:ascii="Arial" w:hAnsi="Arial" w:cs="Arial"/>
              </w:rPr>
              <w:t xml:space="preserve"> Morgan Hill, Napa, </w:t>
            </w:r>
            <w:r>
              <w:rPr>
                <w:rFonts w:ascii="Arial" w:hAnsi="Arial" w:cs="Arial"/>
              </w:rPr>
              <w:t>Newark</w:t>
            </w:r>
            <w:r>
              <w:rPr>
                <w:rFonts w:ascii="Arial" w:hAnsi="Arial" w:cs="Arial"/>
              </w:rPr>
              <w:t xml:space="preserve">, </w:t>
            </w:r>
            <w:r w:rsidR="00B57006">
              <w:rPr>
                <w:rFonts w:ascii="Arial" w:hAnsi="Arial" w:cs="Arial"/>
              </w:rPr>
              <w:t xml:space="preserve">Oakland, </w:t>
            </w:r>
            <w:r>
              <w:rPr>
                <w:rFonts w:ascii="Arial" w:hAnsi="Arial" w:cs="Arial"/>
              </w:rPr>
              <w:t>Orinda</w:t>
            </w:r>
            <w:r w:rsidR="00B57006">
              <w:rPr>
                <w:rFonts w:ascii="Arial" w:hAnsi="Arial" w:cs="Arial"/>
              </w:rPr>
              <w:t xml:space="preserve">, Pleasant Hill, Pleasanton, </w:t>
            </w:r>
            <w:r>
              <w:rPr>
                <w:rFonts w:ascii="Arial" w:hAnsi="Arial" w:cs="Arial"/>
              </w:rPr>
              <w:t xml:space="preserve">San Bruno, San Carlos, </w:t>
            </w:r>
            <w:r w:rsidR="00B57006">
              <w:rPr>
                <w:rFonts w:ascii="Arial" w:hAnsi="Arial" w:cs="Arial"/>
              </w:rPr>
              <w:t>San Rafael, South San Francisco, Tiburon</w:t>
            </w:r>
            <w:r>
              <w:rPr>
                <w:rFonts w:ascii="Arial" w:hAnsi="Arial" w:cs="Arial"/>
              </w:rPr>
              <w:t>, Vacaville</w:t>
            </w:r>
          </w:p>
        </w:tc>
      </w:tr>
    </w:tbl>
    <w:p w14:paraId="1CAE4E0B" w14:textId="53DD5D6C" w:rsidR="00B57006" w:rsidRDefault="00B57006" w:rsidP="00196AA4">
      <w:pPr>
        <w:rPr>
          <w:rFonts w:ascii="Arial" w:hAnsi="Arial" w:cs="Arial"/>
        </w:rPr>
      </w:pPr>
    </w:p>
    <w:p w14:paraId="6E55D3F2" w14:textId="772FFCE1" w:rsidR="00B57006" w:rsidRDefault="00B57006" w:rsidP="00196AA4">
      <w:pPr>
        <w:rPr>
          <w:rFonts w:ascii="Arial" w:hAnsi="Arial" w:cs="Arial"/>
        </w:rPr>
      </w:pPr>
      <w:r>
        <w:rPr>
          <w:rFonts w:ascii="Arial" w:hAnsi="Arial" w:cs="Arial"/>
        </w:rPr>
        <w:t>In total, the number of cities with at least 1 category of restaurant in its top 5 most common venues is 7</w:t>
      </w:r>
      <w:r w:rsidR="003823FA">
        <w:rPr>
          <w:rFonts w:ascii="Arial" w:hAnsi="Arial" w:cs="Arial"/>
        </w:rPr>
        <w:t>9</w:t>
      </w:r>
      <w:r>
        <w:rPr>
          <w:rFonts w:ascii="Arial" w:hAnsi="Arial" w:cs="Arial"/>
        </w:rPr>
        <w:t>.</w:t>
      </w:r>
    </w:p>
    <w:p w14:paraId="21CF13AF" w14:textId="2032D95F" w:rsidR="00DA1C7F" w:rsidRDefault="00DA1C7F" w:rsidP="00196AA4">
      <w:pPr>
        <w:rPr>
          <w:rFonts w:ascii="Arial" w:hAnsi="Arial" w:cs="Arial"/>
        </w:rPr>
      </w:pPr>
    </w:p>
    <w:p w14:paraId="7A2365D8" w14:textId="3291FA83" w:rsidR="00844008" w:rsidRDefault="00DA1C7F" w:rsidP="00196AA4">
      <w:pPr>
        <w:rPr>
          <w:rFonts w:ascii="Arial" w:hAnsi="Arial" w:cs="Arial"/>
        </w:rPr>
      </w:pPr>
      <w:r>
        <w:rPr>
          <w:rFonts w:ascii="Arial" w:hAnsi="Arial" w:cs="Arial"/>
        </w:rPr>
        <w:t>The following results were obtained from the crime analysis.</w:t>
      </w:r>
    </w:p>
    <w:p w14:paraId="25444A0F" w14:textId="77777777" w:rsidR="00C26373" w:rsidRDefault="00C26373" w:rsidP="00196AA4">
      <w:pPr>
        <w:rPr>
          <w:rFonts w:ascii="Arial" w:hAnsi="Arial" w:cs="Arial"/>
        </w:rPr>
      </w:pPr>
    </w:p>
    <w:tbl>
      <w:tblPr>
        <w:tblStyle w:val="TableGrid"/>
        <w:tblW w:w="0" w:type="auto"/>
        <w:tblLook w:val="04A0" w:firstRow="1" w:lastRow="0" w:firstColumn="1" w:lastColumn="0" w:noHBand="0" w:noVBand="1"/>
      </w:tblPr>
      <w:tblGrid>
        <w:gridCol w:w="4675"/>
        <w:gridCol w:w="4675"/>
      </w:tblGrid>
      <w:tr w:rsidR="00844008" w14:paraId="76A26864" w14:textId="77777777" w:rsidTr="00844008">
        <w:tc>
          <w:tcPr>
            <w:tcW w:w="4675" w:type="dxa"/>
          </w:tcPr>
          <w:p w14:paraId="71CA6C7A" w14:textId="091F15F2" w:rsidR="00844008" w:rsidRPr="00844008" w:rsidRDefault="00844008" w:rsidP="00C26373">
            <w:pPr>
              <w:jc w:val="center"/>
              <w:rPr>
                <w:rFonts w:ascii="Arial" w:hAnsi="Arial" w:cs="Arial"/>
                <w:b/>
                <w:bCs/>
              </w:rPr>
            </w:pPr>
            <w:r w:rsidRPr="00844008">
              <w:rPr>
                <w:rFonts w:ascii="Arial" w:hAnsi="Arial" w:cs="Arial"/>
                <w:b/>
                <w:bCs/>
              </w:rPr>
              <w:t>Cities with Low Violent Crime</w:t>
            </w:r>
          </w:p>
        </w:tc>
        <w:tc>
          <w:tcPr>
            <w:tcW w:w="4675" w:type="dxa"/>
          </w:tcPr>
          <w:p w14:paraId="7DB07C6D" w14:textId="0899A0DC" w:rsidR="00844008" w:rsidRPr="00844008" w:rsidRDefault="00844008" w:rsidP="00C26373">
            <w:pPr>
              <w:jc w:val="center"/>
              <w:rPr>
                <w:rFonts w:ascii="Arial" w:hAnsi="Arial" w:cs="Arial"/>
                <w:b/>
                <w:bCs/>
              </w:rPr>
            </w:pPr>
            <w:r w:rsidRPr="00844008">
              <w:rPr>
                <w:rFonts w:ascii="Arial" w:hAnsi="Arial" w:cs="Arial"/>
                <w:b/>
                <w:bCs/>
              </w:rPr>
              <w:t>Cities with Low Property Crime</w:t>
            </w:r>
          </w:p>
        </w:tc>
      </w:tr>
      <w:tr w:rsidR="00844008" w14:paraId="4C3D2835" w14:textId="77777777" w:rsidTr="00844008">
        <w:tc>
          <w:tcPr>
            <w:tcW w:w="4675" w:type="dxa"/>
          </w:tcPr>
          <w:p w14:paraId="4F8BBBD7" w14:textId="46EE1B1C" w:rsidR="00844008" w:rsidRPr="005C7446" w:rsidRDefault="00844008" w:rsidP="00844008">
            <w:pPr>
              <w:jc w:val="center"/>
              <w:rPr>
                <w:rFonts w:ascii="Arial" w:hAnsi="Arial" w:cs="Arial"/>
                <w:i/>
                <w:iCs/>
              </w:rPr>
            </w:pPr>
            <w:r w:rsidRPr="005C7446">
              <w:rPr>
                <w:rFonts w:ascii="Arial" w:hAnsi="Arial" w:cs="Arial"/>
                <w:i/>
                <w:iCs/>
              </w:rPr>
              <w:t>Monte Sereno</w:t>
            </w:r>
          </w:p>
        </w:tc>
        <w:tc>
          <w:tcPr>
            <w:tcW w:w="4675" w:type="dxa"/>
          </w:tcPr>
          <w:p w14:paraId="3EB1F628" w14:textId="688C5D09" w:rsidR="00844008" w:rsidRDefault="00844008" w:rsidP="00844008">
            <w:pPr>
              <w:jc w:val="center"/>
              <w:rPr>
                <w:rFonts w:ascii="Arial" w:hAnsi="Arial" w:cs="Arial"/>
              </w:rPr>
            </w:pPr>
            <w:r>
              <w:rPr>
                <w:rFonts w:ascii="Arial" w:hAnsi="Arial" w:cs="Arial"/>
              </w:rPr>
              <w:t>Ross</w:t>
            </w:r>
          </w:p>
        </w:tc>
      </w:tr>
      <w:tr w:rsidR="00844008" w14:paraId="7ACF4D21" w14:textId="77777777" w:rsidTr="00844008">
        <w:tc>
          <w:tcPr>
            <w:tcW w:w="4675" w:type="dxa"/>
          </w:tcPr>
          <w:p w14:paraId="613C64A0" w14:textId="3073E551" w:rsidR="00844008" w:rsidRPr="005C7446" w:rsidRDefault="00844008" w:rsidP="00844008">
            <w:pPr>
              <w:jc w:val="center"/>
              <w:rPr>
                <w:rFonts w:ascii="Arial" w:hAnsi="Arial" w:cs="Arial"/>
                <w:i/>
                <w:iCs/>
              </w:rPr>
            </w:pPr>
            <w:r w:rsidRPr="005C7446">
              <w:rPr>
                <w:rFonts w:ascii="Arial" w:hAnsi="Arial" w:cs="Arial"/>
                <w:i/>
                <w:iCs/>
              </w:rPr>
              <w:t>Hillsborough</w:t>
            </w:r>
          </w:p>
        </w:tc>
        <w:tc>
          <w:tcPr>
            <w:tcW w:w="4675" w:type="dxa"/>
          </w:tcPr>
          <w:p w14:paraId="64ED3320" w14:textId="2B9C0118" w:rsidR="00844008" w:rsidRPr="005C7446" w:rsidRDefault="00844008" w:rsidP="00844008">
            <w:pPr>
              <w:jc w:val="center"/>
              <w:rPr>
                <w:rFonts w:ascii="Arial" w:hAnsi="Arial" w:cs="Arial"/>
                <w:i/>
                <w:iCs/>
              </w:rPr>
            </w:pPr>
            <w:r w:rsidRPr="005C7446">
              <w:rPr>
                <w:rFonts w:ascii="Arial" w:hAnsi="Arial" w:cs="Arial"/>
                <w:i/>
                <w:iCs/>
              </w:rPr>
              <w:t>Monte Sereno</w:t>
            </w:r>
          </w:p>
        </w:tc>
      </w:tr>
      <w:tr w:rsidR="00844008" w14:paraId="6F096A25" w14:textId="77777777" w:rsidTr="00844008">
        <w:tc>
          <w:tcPr>
            <w:tcW w:w="4675" w:type="dxa"/>
          </w:tcPr>
          <w:p w14:paraId="7DCEEA83" w14:textId="01297B36" w:rsidR="00844008" w:rsidRDefault="00844008" w:rsidP="00844008">
            <w:pPr>
              <w:jc w:val="center"/>
              <w:rPr>
                <w:rFonts w:ascii="Arial" w:hAnsi="Arial" w:cs="Arial"/>
              </w:rPr>
            </w:pPr>
            <w:r>
              <w:rPr>
                <w:rFonts w:ascii="Arial" w:hAnsi="Arial" w:cs="Arial"/>
              </w:rPr>
              <w:t>Tiburon</w:t>
            </w:r>
          </w:p>
        </w:tc>
        <w:tc>
          <w:tcPr>
            <w:tcW w:w="4675" w:type="dxa"/>
          </w:tcPr>
          <w:p w14:paraId="0607A9CA" w14:textId="13A60F78" w:rsidR="00844008" w:rsidRPr="005C7446" w:rsidRDefault="00844008" w:rsidP="00844008">
            <w:pPr>
              <w:jc w:val="center"/>
              <w:rPr>
                <w:rFonts w:ascii="Arial" w:hAnsi="Arial" w:cs="Arial"/>
                <w:i/>
                <w:iCs/>
              </w:rPr>
            </w:pPr>
            <w:r w:rsidRPr="005C7446">
              <w:rPr>
                <w:rFonts w:ascii="Arial" w:hAnsi="Arial" w:cs="Arial"/>
                <w:i/>
                <w:iCs/>
              </w:rPr>
              <w:t>Los Altos Hills</w:t>
            </w:r>
          </w:p>
        </w:tc>
      </w:tr>
      <w:tr w:rsidR="00844008" w14:paraId="1BED11E5" w14:textId="77777777" w:rsidTr="00844008">
        <w:tc>
          <w:tcPr>
            <w:tcW w:w="4675" w:type="dxa"/>
          </w:tcPr>
          <w:p w14:paraId="5739FD62" w14:textId="79784C5B" w:rsidR="00844008" w:rsidRDefault="00844008" w:rsidP="00844008">
            <w:pPr>
              <w:jc w:val="center"/>
              <w:rPr>
                <w:rFonts w:ascii="Arial" w:hAnsi="Arial" w:cs="Arial"/>
              </w:rPr>
            </w:pPr>
            <w:r>
              <w:rPr>
                <w:rFonts w:ascii="Arial" w:hAnsi="Arial" w:cs="Arial"/>
              </w:rPr>
              <w:t>Orinda</w:t>
            </w:r>
          </w:p>
        </w:tc>
        <w:tc>
          <w:tcPr>
            <w:tcW w:w="4675" w:type="dxa"/>
          </w:tcPr>
          <w:p w14:paraId="66BA80D3" w14:textId="7E4AE001" w:rsidR="00844008" w:rsidRDefault="00844008" w:rsidP="00844008">
            <w:pPr>
              <w:jc w:val="center"/>
              <w:rPr>
                <w:rFonts w:ascii="Arial" w:hAnsi="Arial" w:cs="Arial"/>
              </w:rPr>
            </w:pPr>
            <w:r>
              <w:rPr>
                <w:rFonts w:ascii="Arial" w:hAnsi="Arial" w:cs="Arial"/>
              </w:rPr>
              <w:t>Moraga</w:t>
            </w:r>
          </w:p>
        </w:tc>
      </w:tr>
      <w:tr w:rsidR="00844008" w14:paraId="19D8BACD" w14:textId="77777777" w:rsidTr="00844008">
        <w:tc>
          <w:tcPr>
            <w:tcW w:w="4675" w:type="dxa"/>
          </w:tcPr>
          <w:p w14:paraId="70D43F9A" w14:textId="355216FE" w:rsidR="00844008" w:rsidRDefault="00844008" w:rsidP="00844008">
            <w:pPr>
              <w:jc w:val="center"/>
              <w:rPr>
                <w:rFonts w:ascii="Arial" w:hAnsi="Arial" w:cs="Arial"/>
              </w:rPr>
            </w:pPr>
            <w:r>
              <w:rPr>
                <w:rFonts w:ascii="Arial" w:hAnsi="Arial" w:cs="Arial"/>
              </w:rPr>
              <w:t>Los Altos</w:t>
            </w:r>
          </w:p>
        </w:tc>
        <w:tc>
          <w:tcPr>
            <w:tcW w:w="4675" w:type="dxa"/>
          </w:tcPr>
          <w:p w14:paraId="1998E6BE" w14:textId="412E2127" w:rsidR="00844008" w:rsidRPr="005C7446" w:rsidRDefault="00844008" w:rsidP="00844008">
            <w:pPr>
              <w:jc w:val="center"/>
              <w:rPr>
                <w:rFonts w:ascii="Arial" w:hAnsi="Arial" w:cs="Arial"/>
                <w:i/>
                <w:iCs/>
              </w:rPr>
            </w:pPr>
            <w:r w:rsidRPr="005C7446">
              <w:rPr>
                <w:rFonts w:ascii="Arial" w:hAnsi="Arial" w:cs="Arial"/>
                <w:i/>
                <w:iCs/>
              </w:rPr>
              <w:t>Hillsborough</w:t>
            </w:r>
          </w:p>
        </w:tc>
      </w:tr>
      <w:tr w:rsidR="00844008" w14:paraId="6DCE20E9" w14:textId="77777777" w:rsidTr="00844008">
        <w:tc>
          <w:tcPr>
            <w:tcW w:w="4675" w:type="dxa"/>
          </w:tcPr>
          <w:p w14:paraId="2A8311A8" w14:textId="6B7363DB" w:rsidR="00844008" w:rsidRPr="005C7446" w:rsidRDefault="00844008" w:rsidP="00844008">
            <w:pPr>
              <w:jc w:val="center"/>
              <w:rPr>
                <w:rFonts w:ascii="Arial" w:hAnsi="Arial" w:cs="Arial"/>
                <w:i/>
                <w:iCs/>
              </w:rPr>
            </w:pPr>
            <w:r w:rsidRPr="005C7446">
              <w:rPr>
                <w:rFonts w:ascii="Arial" w:hAnsi="Arial" w:cs="Arial"/>
                <w:i/>
                <w:iCs/>
              </w:rPr>
              <w:t>Los Altos Hills</w:t>
            </w:r>
          </w:p>
        </w:tc>
        <w:tc>
          <w:tcPr>
            <w:tcW w:w="4675" w:type="dxa"/>
          </w:tcPr>
          <w:p w14:paraId="014922F1" w14:textId="5410C347" w:rsidR="00844008" w:rsidRDefault="00844008" w:rsidP="00844008">
            <w:pPr>
              <w:jc w:val="center"/>
              <w:rPr>
                <w:rFonts w:ascii="Arial" w:hAnsi="Arial" w:cs="Arial"/>
              </w:rPr>
            </w:pPr>
            <w:r>
              <w:rPr>
                <w:rFonts w:ascii="Arial" w:hAnsi="Arial" w:cs="Arial"/>
              </w:rPr>
              <w:t>Saratoga</w:t>
            </w:r>
          </w:p>
        </w:tc>
      </w:tr>
      <w:tr w:rsidR="00844008" w14:paraId="1C15CB52" w14:textId="77777777" w:rsidTr="00844008">
        <w:tc>
          <w:tcPr>
            <w:tcW w:w="4675" w:type="dxa"/>
          </w:tcPr>
          <w:p w14:paraId="17D16EAE" w14:textId="1D54C204" w:rsidR="00844008" w:rsidRDefault="00844008" w:rsidP="00844008">
            <w:pPr>
              <w:jc w:val="center"/>
              <w:rPr>
                <w:rFonts w:ascii="Arial" w:hAnsi="Arial" w:cs="Arial"/>
              </w:rPr>
            </w:pPr>
            <w:r>
              <w:rPr>
                <w:rFonts w:ascii="Arial" w:hAnsi="Arial" w:cs="Arial"/>
              </w:rPr>
              <w:t>San Ramon</w:t>
            </w:r>
          </w:p>
        </w:tc>
        <w:tc>
          <w:tcPr>
            <w:tcW w:w="4675" w:type="dxa"/>
          </w:tcPr>
          <w:p w14:paraId="588FB4BE" w14:textId="25267DAD" w:rsidR="00844008" w:rsidRDefault="00844008" w:rsidP="00844008">
            <w:pPr>
              <w:jc w:val="center"/>
              <w:rPr>
                <w:rFonts w:ascii="Arial" w:hAnsi="Arial" w:cs="Arial"/>
              </w:rPr>
            </w:pPr>
            <w:r>
              <w:rPr>
                <w:rFonts w:ascii="Arial" w:hAnsi="Arial" w:cs="Arial"/>
              </w:rPr>
              <w:t>Windsor</w:t>
            </w:r>
          </w:p>
        </w:tc>
      </w:tr>
      <w:tr w:rsidR="00844008" w14:paraId="71FEFD45" w14:textId="77777777" w:rsidTr="00844008">
        <w:tc>
          <w:tcPr>
            <w:tcW w:w="4675" w:type="dxa"/>
          </w:tcPr>
          <w:p w14:paraId="0B25CAA8" w14:textId="4505D1DA" w:rsidR="00844008" w:rsidRPr="005C7446" w:rsidRDefault="00844008" w:rsidP="00844008">
            <w:pPr>
              <w:jc w:val="center"/>
              <w:rPr>
                <w:rFonts w:ascii="Arial" w:hAnsi="Arial" w:cs="Arial"/>
                <w:i/>
                <w:iCs/>
              </w:rPr>
            </w:pPr>
            <w:r w:rsidRPr="005C7446">
              <w:rPr>
                <w:rFonts w:ascii="Arial" w:hAnsi="Arial" w:cs="Arial"/>
                <w:i/>
                <w:iCs/>
              </w:rPr>
              <w:t>Clayton</w:t>
            </w:r>
          </w:p>
        </w:tc>
        <w:tc>
          <w:tcPr>
            <w:tcW w:w="4675" w:type="dxa"/>
          </w:tcPr>
          <w:p w14:paraId="43DC358B" w14:textId="7E89D0F0" w:rsidR="00844008" w:rsidRDefault="00844008" w:rsidP="00844008">
            <w:pPr>
              <w:jc w:val="center"/>
              <w:rPr>
                <w:rFonts w:ascii="Arial" w:hAnsi="Arial" w:cs="Arial"/>
              </w:rPr>
            </w:pPr>
            <w:r>
              <w:rPr>
                <w:rFonts w:ascii="Arial" w:hAnsi="Arial" w:cs="Arial"/>
              </w:rPr>
              <w:t>St. Helena</w:t>
            </w:r>
          </w:p>
        </w:tc>
      </w:tr>
      <w:tr w:rsidR="00844008" w14:paraId="6C775DFE" w14:textId="77777777" w:rsidTr="00844008">
        <w:tc>
          <w:tcPr>
            <w:tcW w:w="4675" w:type="dxa"/>
          </w:tcPr>
          <w:p w14:paraId="5E472FDC" w14:textId="4ADC4C5F" w:rsidR="00844008" w:rsidRDefault="00844008" w:rsidP="00844008">
            <w:pPr>
              <w:jc w:val="center"/>
              <w:rPr>
                <w:rFonts w:ascii="Arial" w:hAnsi="Arial" w:cs="Arial"/>
              </w:rPr>
            </w:pPr>
            <w:r>
              <w:rPr>
                <w:rFonts w:ascii="Arial" w:hAnsi="Arial" w:cs="Arial"/>
              </w:rPr>
              <w:t>Danville</w:t>
            </w:r>
          </w:p>
        </w:tc>
        <w:tc>
          <w:tcPr>
            <w:tcW w:w="4675" w:type="dxa"/>
          </w:tcPr>
          <w:p w14:paraId="6C03E50F" w14:textId="016F483B" w:rsidR="00844008" w:rsidRDefault="00844008" w:rsidP="00844008">
            <w:pPr>
              <w:jc w:val="center"/>
              <w:rPr>
                <w:rFonts w:ascii="Arial" w:hAnsi="Arial" w:cs="Arial"/>
              </w:rPr>
            </w:pPr>
            <w:r>
              <w:rPr>
                <w:rFonts w:ascii="Arial" w:hAnsi="Arial" w:cs="Arial"/>
              </w:rPr>
              <w:t>Cotati</w:t>
            </w:r>
          </w:p>
        </w:tc>
      </w:tr>
      <w:tr w:rsidR="00844008" w14:paraId="197F9807" w14:textId="77777777" w:rsidTr="00844008">
        <w:tc>
          <w:tcPr>
            <w:tcW w:w="4675" w:type="dxa"/>
          </w:tcPr>
          <w:p w14:paraId="3A5DC8B1" w14:textId="1AE5230E" w:rsidR="00844008" w:rsidRDefault="00844008" w:rsidP="00844008">
            <w:pPr>
              <w:jc w:val="center"/>
              <w:rPr>
                <w:rFonts w:ascii="Arial" w:hAnsi="Arial" w:cs="Arial"/>
              </w:rPr>
            </w:pPr>
            <w:r>
              <w:rPr>
                <w:rFonts w:ascii="Arial" w:hAnsi="Arial" w:cs="Arial"/>
              </w:rPr>
              <w:t>Atherton</w:t>
            </w:r>
          </w:p>
        </w:tc>
        <w:tc>
          <w:tcPr>
            <w:tcW w:w="4675" w:type="dxa"/>
          </w:tcPr>
          <w:p w14:paraId="3AE90C09" w14:textId="2A744355" w:rsidR="00844008" w:rsidRPr="005C7446" w:rsidRDefault="00844008" w:rsidP="00844008">
            <w:pPr>
              <w:jc w:val="center"/>
              <w:rPr>
                <w:rFonts w:ascii="Arial" w:hAnsi="Arial" w:cs="Arial"/>
                <w:i/>
                <w:iCs/>
              </w:rPr>
            </w:pPr>
            <w:r w:rsidRPr="005C7446">
              <w:rPr>
                <w:rFonts w:ascii="Arial" w:hAnsi="Arial" w:cs="Arial"/>
                <w:i/>
                <w:iCs/>
              </w:rPr>
              <w:t>Clayton</w:t>
            </w:r>
          </w:p>
        </w:tc>
      </w:tr>
    </w:tbl>
    <w:p w14:paraId="15D7AEEE" w14:textId="77777777" w:rsidR="00844008" w:rsidRDefault="00844008" w:rsidP="00196AA4">
      <w:pPr>
        <w:rPr>
          <w:rFonts w:ascii="Arial" w:hAnsi="Arial" w:cs="Arial"/>
        </w:rPr>
      </w:pPr>
    </w:p>
    <w:p w14:paraId="7E364F72" w14:textId="5F7AAB1E" w:rsidR="00C50A60" w:rsidRDefault="00844008" w:rsidP="00196AA4">
      <w:pPr>
        <w:rPr>
          <w:rFonts w:ascii="Arial" w:hAnsi="Arial" w:cs="Arial"/>
        </w:rPr>
      </w:pPr>
      <w:r>
        <w:rPr>
          <w:rFonts w:ascii="Arial" w:hAnsi="Arial" w:cs="Arial"/>
        </w:rPr>
        <w:t>The cities that show up on both top 10 lists, i.e. have low violent as well as property crime, are Monte Sereno, Hillsborough, Los Altos Hills, and Clayton.</w:t>
      </w:r>
    </w:p>
    <w:p w14:paraId="0003915E" w14:textId="0EA0C1F8" w:rsidR="00C26373" w:rsidRDefault="00C26373" w:rsidP="00196AA4">
      <w:pPr>
        <w:rPr>
          <w:rFonts w:ascii="Arial" w:hAnsi="Arial" w:cs="Arial"/>
        </w:rPr>
      </w:pPr>
    </w:p>
    <w:p w14:paraId="483DED3B" w14:textId="48EFDED9" w:rsidR="00C26373" w:rsidRDefault="00C26373" w:rsidP="00196AA4">
      <w:pPr>
        <w:rPr>
          <w:rFonts w:ascii="Arial" w:hAnsi="Arial" w:cs="Arial"/>
        </w:rPr>
      </w:pPr>
      <w:r>
        <w:rPr>
          <w:rFonts w:ascii="Arial" w:hAnsi="Arial" w:cs="Arial"/>
        </w:rPr>
        <w:t>The following results were obtained from the combined venue-crime analysis.</w:t>
      </w:r>
    </w:p>
    <w:p w14:paraId="3544FC5B" w14:textId="77777777" w:rsidR="00C26373" w:rsidRDefault="00C26373" w:rsidP="00196AA4">
      <w:pPr>
        <w:rPr>
          <w:rFonts w:ascii="Arial" w:hAnsi="Arial" w:cs="Arial"/>
        </w:rPr>
      </w:pPr>
    </w:p>
    <w:tbl>
      <w:tblPr>
        <w:tblStyle w:val="TableGrid"/>
        <w:tblW w:w="0" w:type="auto"/>
        <w:tblLook w:val="04A0" w:firstRow="1" w:lastRow="0" w:firstColumn="1" w:lastColumn="0" w:noHBand="0" w:noVBand="1"/>
      </w:tblPr>
      <w:tblGrid>
        <w:gridCol w:w="4675"/>
        <w:gridCol w:w="4675"/>
      </w:tblGrid>
      <w:tr w:rsidR="00C26373" w14:paraId="5B3EA90D" w14:textId="77777777" w:rsidTr="00C26373">
        <w:tc>
          <w:tcPr>
            <w:tcW w:w="4675" w:type="dxa"/>
          </w:tcPr>
          <w:p w14:paraId="1873A24B" w14:textId="77777777" w:rsidR="00C26373" w:rsidRPr="00C26373" w:rsidRDefault="00C26373" w:rsidP="00C26373">
            <w:pPr>
              <w:jc w:val="center"/>
              <w:rPr>
                <w:rFonts w:ascii="Arial" w:hAnsi="Arial" w:cs="Arial"/>
                <w:b/>
                <w:bCs/>
              </w:rPr>
            </w:pPr>
            <w:r w:rsidRPr="00C26373">
              <w:rPr>
                <w:rFonts w:ascii="Arial" w:hAnsi="Arial" w:cs="Arial"/>
                <w:b/>
                <w:bCs/>
              </w:rPr>
              <w:t>Cities with Many Restaurants and</w:t>
            </w:r>
          </w:p>
          <w:p w14:paraId="524095A0" w14:textId="09E7B0BB" w:rsidR="00C26373" w:rsidRPr="00C26373" w:rsidRDefault="00C26373" w:rsidP="00C26373">
            <w:pPr>
              <w:jc w:val="center"/>
              <w:rPr>
                <w:rFonts w:ascii="Arial" w:hAnsi="Arial" w:cs="Arial"/>
                <w:b/>
                <w:bCs/>
              </w:rPr>
            </w:pPr>
            <w:r w:rsidRPr="00C26373">
              <w:rPr>
                <w:rFonts w:ascii="Arial" w:hAnsi="Arial" w:cs="Arial"/>
                <w:b/>
                <w:bCs/>
              </w:rPr>
              <w:t>Low Violent Crime</w:t>
            </w:r>
          </w:p>
        </w:tc>
        <w:tc>
          <w:tcPr>
            <w:tcW w:w="4675" w:type="dxa"/>
          </w:tcPr>
          <w:p w14:paraId="0102CF64" w14:textId="77777777" w:rsidR="00C26373" w:rsidRPr="00C26373" w:rsidRDefault="00C26373" w:rsidP="00C26373">
            <w:pPr>
              <w:jc w:val="center"/>
              <w:rPr>
                <w:rFonts w:ascii="Arial" w:hAnsi="Arial" w:cs="Arial"/>
                <w:b/>
                <w:bCs/>
              </w:rPr>
            </w:pPr>
            <w:r w:rsidRPr="00C26373">
              <w:rPr>
                <w:rFonts w:ascii="Arial" w:hAnsi="Arial" w:cs="Arial"/>
                <w:b/>
                <w:bCs/>
              </w:rPr>
              <w:t>Cities with Many Restaurants and</w:t>
            </w:r>
          </w:p>
          <w:p w14:paraId="12B8EBE7" w14:textId="72ECC9B3" w:rsidR="00C26373" w:rsidRPr="00C26373" w:rsidRDefault="00C26373" w:rsidP="00C26373">
            <w:pPr>
              <w:jc w:val="center"/>
              <w:rPr>
                <w:rFonts w:ascii="Arial" w:hAnsi="Arial" w:cs="Arial"/>
                <w:b/>
                <w:bCs/>
              </w:rPr>
            </w:pPr>
            <w:r w:rsidRPr="00C26373">
              <w:rPr>
                <w:rFonts w:ascii="Arial" w:hAnsi="Arial" w:cs="Arial"/>
                <w:b/>
                <w:bCs/>
              </w:rPr>
              <w:t>Low Property Crime</w:t>
            </w:r>
          </w:p>
        </w:tc>
      </w:tr>
      <w:tr w:rsidR="00C26373" w14:paraId="743DE1B3" w14:textId="77777777" w:rsidTr="00C26373">
        <w:tc>
          <w:tcPr>
            <w:tcW w:w="4675" w:type="dxa"/>
          </w:tcPr>
          <w:p w14:paraId="0DE8310A" w14:textId="2F684867" w:rsidR="00C26373" w:rsidRPr="005C7446" w:rsidRDefault="005C7446" w:rsidP="00C26373">
            <w:pPr>
              <w:jc w:val="center"/>
              <w:rPr>
                <w:rFonts w:ascii="Arial" w:hAnsi="Arial" w:cs="Arial"/>
                <w:i/>
                <w:iCs/>
              </w:rPr>
            </w:pPr>
            <w:r w:rsidRPr="005C7446">
              <w:rPr>
                <w:rFonts w:ascii="Arial" w:hAnsi="Arial" w:cs="Arial"/>
                <w:i/>
                <w:iCs/>
              </w:rPr>
              <w:t>Tiburon</w:t>
            </w:r>
          </w:p>
        </w:tc>
        <w:tc>
          <w:tcPr>
            <w:tcW w:w="4675" w:type="dxa"/>
          </w:tcPr>
          <w:p w14:paraId="1FAE13E4" w14:textId="08D5A905" w:rsidR="00C26373" w:rsidRPr="005C7446" w:rsidRDefault="005C7446" w:rsidP="00C26373">
            <w:pPr>
              <w:jc w:val="center"/>
              <w:rPr>
                <w:rFonts w:ascii="Arial" w:hAnsi="Arial" w:cs="Arial"/>
                <w:i/>
                <w:iCs/>
              </w:rPr>
            </w:pPr>
            <w:r w:rsidRPr="005C7446">
              <w:rPr>
                <w:rFonts w:ascii="Arial" w:hAnsi="Arial" w:cs="Arial"/>
                <w:i/>
                <w:iCs/>
              </w:rPr>
              <w:t>Orinda</w:t>
            </w:r>
          </w:p>
        </w:tc>
      </w:tr>
      <w:tr w:rsidR="00C26373" w14:paraId="06CEA2D9" w14:textId="77777777" w:rsidTr="00C26373">
        <w:tc>
          <w:tcPr>
            <w:tcW w:w="4675" w:type="dxa"/>
          </w:tcPr>
          <w:p w14:paraId="050881FF" w14:textId="44F12476" w:rsidR="00C26373" w:rsidRPr="005C7446" w:rsidRDefault="005C7446" w:rsidP="005C7446">
            <w:pPr>
              <w:jc w:val="center"/>
              <w:rPr>
                <w:rFonts w:ascii="Arial" w:hAnsi="Arial" w:cs="Arial"/>
                <w:i/>
                <w:iCs/>
              </w:rPr>
            </w:pPr>
            <w:r w:rsidRPr="005C7446">
              <w:rPr>
                <w:rFonts w:ascii="Arial" w:hAnsi="Arial" w:cs="Arial"/>
                <w:i/>
                <w:iCs/>
              </w:rPr>
              <w:t>Orinda</w:t>
            </w:r>
          </w:p>
        </w:tc>
        <w:tc>
          <w:tcPr>
            <w:tcW w:w="4675" w:type="dxa"/>
          </w:tcPr>
          <w:p w14:paraId="326FD1C1" w14:textId="71E688C4" w:rsidR="00C26373" w:rsidRPr="005C7446" w:rsidRDefault="005C7446" w:rsidP="005C7446">
            <w:pPr>
              <w:jc w:val="center"/>
              <w:rPr>
                <w:rFonts w:ascii="Arial" w:hAnsi="Arial" w:cs="Arial"/>
                <w:i/>
                <w:iCs/>
              </w:rPr>
            </w:pPr>
            <w:r w:rsidRPr="005C7446">
              <w:rPr>
                <w:rFonts w:ascii="Arial" w:hAnsi="Arial" w:cs="Arial"/>
                <w:i/>
                <w:iCs/>
              </w:rPr>
              <w:t>Los Altos</w:t>
            </w:r>
          </w:p>
        </w:tc>
      </w:tr>
      <w:tr w:rsidR="00C26373" w14:paraId="1E09FEC6" w14:textId="77777777" w:rsidTr="00C26373">
        <w:tc>
          <w:tcPr>
            <w:tcW w:w="4675" w:type="dxa"/>
          </w:tcPr>
          <w:p w14:paraId="404A081E" w14:textId="63689307" w:rsidR="00C26373" w:rsidRPr="005C7446" w:rsidRDefault="005C7446" w:rsidP="005C7446">
            <w:pPr>
              <w:jc w:val="center"/>
              <w:rPr>
                <w:rFonts w:ascii="Arial" w:hAnsi="Arial" w:cs="Arial"/>
                <w:i/>
                <w:iCs/>
              </w:rPr>
            </w:pPr>
            <w:r w:rsidRPr="005C7446">
              <w:rPr>
                <w:rFonts w:ascii="Arial" w:hAnsi="Arial" w:cs="Arial"/>
                <w:i/>
                <w:iCs/>
              </w:rPr>
              <w:t>Los Altos</w:t>
            </w:r>
          </w:p>
        </w:tc>
        <w:tc>
          <w:tcPr>
            <w:tcW w:w="4675" w:type="dxa"/>
          </w:tcPr>
          <w:p w14:paraId="732643F5" w14:textId="4DE6B177" w:rsidR="00C26373" w:rsidRPr="005C7446" w:rsidRDefault="005C7446" w:rsidP="005C7446">
            <w:pPr>
              <w:jc w:val="center"/>
              <w:rPr>
                <w:rFonts w:ascii="Arial" w:hAnsi="Arial" w:cs="Arial"/>
                <w:i/>
                <w:iCs/>
              </w:rPr>
            </w:pPr>
            <w:r w:rsidRPr="005C7446">
              <w:rPr>
                <w:rFonts w:ascii="Arial" w:hAnsi="Arial" w:cs="Arial"/>
                <w:i/>
                <w:iCs/>
              </w:rPr>
              <w:t>Tiburon</w:t>
            </w:r>
          </w:p>
        </w:tc>
      </w:tr>
      <w:tr w:rsidR="00C26373" w14:paraId="4005CAC2" w14:textId="77777777" w:rsidTr="00C26373">
        <w:tc>
          <w:tcPr>
            <w:tcW w:w="4675" w:type="dxa"/>
          </w:tcPr>
          <w:p w14:paraId="007FB3A5" w14:textId="22048091" w:rsidR="00C26373" w:rsidRPr="005C7446" w:rsidRDefault="005C7446" w:rsidP="005C7446">
            <w:pPr>
              <w:jc w:val="center"/>
              <w:rPr>
                <w:rFonts w:ascii="Arial" w:hAnsi="Arial" w:cs="Arial"/>
                <w:i/>
                <w:iCs/>
              </w:rPr>
            </w:pPr>
            <w:r w:rsidRPr="005C7446">
              <w:rPr>
                <w:rFonts w:ascii="Arial" w:hAnsi="Arial" w:cs="Arial"/>
                <w:i/>
                <w:iCs/>
              </w:rPr>
              <w:t>Mill Valley</w:t>
            </w:r>
          </w:p>
        </w:tc>
        <w:tc>
          <w:tcPr>
            <w:tcW w:w="4675" w:type="dxa"/>
          </w:tcPr>
          <w:p w14:paraId="3E1B7FE2" w14:textId="1F2D6421" w:rsidR="00C26373" w:rsidRPr="005C7446" w:rsidRDefault="005C7446" w:rsidP="005C7446">
            <w:pPr>
              <w:jc w:val="center"/>
              <w:rPr>
                <w:rFonts w:ascii="Arial" w:hAnsi="Arial" w:cs="Arial"/>
                <w:i/>
                <w:iCs/>
              </w:rPr>
            </w:pPr>
            <w:r w:rsidRPr="005C7446">
              <w:rPr>
                <w:rFonts w:ascii="Arial" w:hAnsi="Arial" w:cs="Arial"/>
                <w:i/>
                <w:iCs/>
              </w:rPr>
              <w:t>Mill Valley</w:t>
            </w:r>
          </w:p>
        </w:tc>
      </w:tr>
      <w:tr w:rsidR="00C26373" w14:paraId="09AB67C9" w14:textId="77777777" w:rsidTr="00C26373">
        <w:tc>
          <w:tcPr>
            <w:tcW w:w="4675" w:type="dxa"/>
          </w:tcPr>
          <w:p w14:paraId="3940489F" w14:textId="1284C949" w:rsidR="00C26373" w:rsidRPr="005C7446" w:rsidRDefault="005C7446" w:rsidP="005C7446">
            <w:pPr>
              <w:jc w:val="center"/>
              <w:rPr>
                <w:rFonts w:ascii="Arial" w:hAnsi="Arial" w:cs="Arial"/>
                <w:i/>
                <w:iCs/>
              </w:rPr>
            </w:pPr>
            <w:r w:rsidRPr="005C7446">
              <w:rPr>
                <w:rFonts w:ascii="Arial" w:hAnsi="Arial" w:cs="Arial"/>
                <w:i/>
                <w:iCs/>
              </w:rPr>
              <w:t>Pleasanton</w:t>
            </w:r>
          </w:p>
        </w:tc>
        <w:tc>
          <w:tcPr>
            <w:tcW w:w="4675" w:type="dxa"/>
          </w:tcPr>
          <w:p w14:paraId="722ED4EC" w14:textId="4D1011CF" w:rsidR="00C26373" w:rsidRPr="005C7446" w:rsidRDefault="005C7446" w:rsidP="005C7446">
            <w:pPr>
              <w:jc w:val="center"/>
              <w:rPr>
                <w:rFonts w:ascii="Arial" w:hAnsi="Arial" w:cs="Arial"/>
                <w:i/>
                <w:iCs/>
              </w:rPr>
            </w:pPr>
            <w:r w:rsidRPr="005C7446">
              <w:rPr>
                <w:rFonts w:ascii="Arial" w:hAnsi="Arial" w:cs="Arial"/>
                <w:i/>
                <w:iCs/>
              </w:rPr>
              <w:t>Morgan Hill</w:t>
            </w:r>
          </w:p>
        </w:tc>
      </w:tr>
      <w:tr w:rsidR="00C26373" w14:paraId="53607EFE" w14:textId="77777777" w:rsidTr="00C26373">
        <w:tc>
          <w:tcPr>
            <w:tcW w:w="4675" w:type="dxa"/>
          </w:tcPr>
          <w:p w14:paraId="0FB93BDA" w14:textId="17C0942A" w:rsidR="00C26373" w:rsidRPr="005C7446" w:rsidRDefault="005C7446" w:rsidP="005C7446">
            <w:pPr>
              <w:jc w:val="center"/>
              <w:rPr>
                <w:rFonts w:ascii="Arial" w:hAnsi="Arial" w:cs="Arial"/>
                <w:i/>
                <w:iCs/>
              </w:rPr>
            </w:pPr>
            <w:r w:rsidRPr="005C7446">
              <w:rPr>
                <w:rFonts w:ascii="Arial" w:hAnsi="Arial" w:cs="Arial"/>
                <w:i/>
                <w:iCs/>
              </w:rPr>
              <w:t>Benicia</w:t>
            </w:r>
          </w:p>
        </w:tc>
        <w:tc>
          <w:tcPr>
            <w:tcW w:w="4675" w:type="dxa"/>
          </w:tcPr>
          <w:p w14:paraId="5039C5A7" w14:textId="52233D8C" w:rsidR="00C26373" w:rsidRDefault="005C7446" w:rsidP="005C7446">
            <w:pPr>
              <w:jc w:val="center"/>
              <w:rPr>
                <w:rFonts w:ascii="Arial" w:hAnsi="Arial" w:cs="Arial"/>
              </w:rPr>
            </w:pPr>
            <w:r>
              <w:rPr>
                <w:rFonts w:ascii="Arial" w:hAnsi="Arial" w:cs="Arial"/>
              </w:rPr>
              <w:t>Napa</w:t>
            </w:r>
          </w:p>
        </w:tc>
      </w:tr>
      <w:tr w:rsidR="00C26373" w14:paraId="478B67A3" w14:textId="77777777" w:rsidTr="00C26373">
        <w:tc>
          <w:tcPr>
            <w:tcW w:w="4675" w:type="dxa"/>
          </w:tcPr>
          <w:p w14:paraId="37F4C29F" w14:textId="753887D4" w:rsidR="00C26373" w:rsidRPr="005C7446" w:rsidRDefault="005C7446" w:rsidP="005C7446">
            <w:pPr>
              <w:jc w:val="center"/>
              <w:rPr>
                <w:rFonts w:ascii="Arial" w:hAnsi="Arial" w:cs="Arial"/>
                <w:i/>
                <w:iCs/>
              </w:rPr>
            </w:pPr>
            <w:r w:rsidRPr="005C7446">
              <w:rPr>
                <w:rFonts w:ascii="Arial" w:hAnsi="Arial" w:cs="Arial"/>
                <w:i/>
                <w:iCs/>
              </w:rPr>
              <w:t>Morgan Hill</w:t>
            </w:r>
          </w:p>
        </w:tc>
        <w:tc>
          <w:tcPr>
            <w:tcW w:w="4675" w:type="dxa"/>
          </w:tcPr>
          <w:p w14:paraId="43DB1A43" w14:textId="1E78E2A4" w:rsidR="00C26373" w:rsidRPr="005C7446" w:rsidRDefault="005C7446" w:rsidP="005C7446">
            <w:pPr>
              <w:jc w:val="center"/>
              <w:rPr>
                <w:rFonts w:ascii="Arial" w:hAnsi="Arial" w:cs="Arial"/>
                <w:i/>
                <w:iCs/>
              </w:rPr>
            </w:pPr>
            <w:r w:rsidRPr="005C7446">
              <w:rPr>
                <w:rFonts w:ascii="Arial" w:hAnsi="Arial" w:cs="Arial"/>
                <w:i/>
                <w:iCs/>
              </w:rPr>
              <w:t>Pleasanton</w:t>
            </w:r>
          </w:p>
        </w:tc>
      </w:tr>
      <w:tr w:rsidR="00C26373" w14:paraId="4798D9BE" w14:textId="77777777" w:rsidTr="00C26373">
        <w:tc>
          <w:tcPr>
            <w:tcW w:w="4675" w:type="dxa"/>
          </w:tcPr>
          <w:p w14:paraId="4A13B640" w14:textId="300C7A27" w:rsidR="00C26373" w:rsidRDefault="005C7446" w:rsidP="005C7446">
            <w:pPr>
              <w:jc w:val="center"/>
              <w:rPr>
                <w:rFonts w:ascii="Arial" w:hAnsi="Arial" w:cs="Arial"/>
              </w:rPr>
            </w:pPr>
            <w:r>
              <w:rPr>
                <w:rFonts w:ascii="Arial" w:hAnsi="Arial" w:cs="Arial"/>
              </w:rPr>
              <w:t>Milpitas</w:t>
            </w:r>
          </w:p>
        </w:tc>
        <w:tc>
          <w:tcPr>
            <w:tcW w:w="4675" w:type="dxa"/>
          </w:tcPr>
          <w:p w14:paraId="71438D83" w14:textId="1EFDB199" w:rsidR="00C26373" w:rsidRPr="005C7446" w:rsidRDefault="005C7446" w:rsidP="005C7446">
            <w:pPr>
              <w:jc w:val="center"/>
              <w:rPr>
                <w:rFonts w:ascii="Arial" w:hAnsi="Arial" w:cs="Arial"/>
                <w:i/>
                <w:iCs/>
              </w:rPr>
            </w:pPr>
            <w:r w:rsidRPr="005C7446">
              <w:rPr>
                <w:rFonts w:ascii="Arial" w:hAnsi="Arial" w:cs="Arial"/>
                <w:i/>
                <w:iCs/>
              </w:rPr>
              <w:t>Benicia</w:t>
            </w:r>
          </w:p>
        </w:tc>
      </w:tr>
      <w:tr w:rsidR="00C26373" w14:paraId="4083209E" w14:textId="77777777" w:rsidTr="00C26373">
        <w:tc>
          <w:tcPr>
            <w:tcW w:w="4675" w:type="dxa"/>
          </w:tcPr>
          <w:p w14:paraId="4DE6314E" w14:textId="7074104D" w:rsidR="00C26373" w:rsidRDefault="005C7446" w:rsidP="005C7446">
            <w:pPr>
              <w:jc w:val="center"/>
              <w:rPr>
                <w:rFonts w:ascii="Arial" w:hAnsi="Arial" w:cs="Arial"/>
              </w:rPr>
            </w:pPr>
            <w:r>
              <w:rPr>
                <w:rFonts w:ascii="Arial" w:hAnsi="Arial" w:cs="Arial"/>
              </w:rPr>
              <w:t>Pleasant Hill</w:t>
            </w:r>
          </w:p>
        </w:tc>
        <w:tc>
          <w:tcPr>
            <w:tcW w:w="4675" w:type="dxa"/>
          </w:tcPr>
          <w:p w14:paraId="12FE4AAA" w14:textId="5CDC3AFE" w:rsidR="00C26373" w:rsidRPr="005C7446" w:rsidRDefault="005C7446" w:rsidP="005C7446">
            <w:pPr>
              <w:jc w:val="center"/>
              <w:rPr>
                <w:rFonts w:ascii="Arial" w:hAnsi="Arial" w:cs="Arial"/>
                <w:i/>
                <w:iCs/>
              </w:rPr>
            </w:pPr>
            <w:r w:rsidRPr="005C7446">
              <w:rPr>
                <w:rFonts w:ascii="Arial" w:hAnsi="Arial" w:cs="Arial"/>
                <w:i/>
                <w:iCs/>
              </w:rPr>
              <w:t>South San Francisco</w:t>
            </w:r>
          </w:p>
        </w:tc>
      </w:tr>
      <w:tr w:rsidR="00C26373" w14:paraId="584016D0" w14:textId="77777777" w:rsidTr="00C26373">
        <w:tc>
          <w:tcPr>
            <w:tcW w:w="4675" w:type="dxa"/>
          </w:tcPr>
          <w:p w14:paraId="01872478" w14:textId="69A537AD" w:rsidR="00C26373" w:rsidRPr="005C7446" w:rsidRDefault="005C7446" w:rsidP="005C7446">
            <w:pPr>
              <w:jc w:val="center"/>
              <w:rPr>
                <w:rFonts w:ascii="Arial" w:hAnsi="Arial" w:cs="Arial"/>
                <w:i/>
                <w:iCs/>
              </w:rPr>
            </w:pPr>
            <w:r w:rsidRPr="005C7446">
              <w:rPr>
                <w:rFonts w:ascii="Arial" w:hAnsi="Arial" w:cs="Arial"/>
                <w:i/>
                <w:iCs/>
              </w:rPr>
              <w:t>South San Francisco</w:t>
            </w:r>
          </w:p>
        </w:tc>
        <w:tc>
          <w:tcPr>
            <w:tcW w:w="4675" w:type="dxa"/>
          </w:tcPr>
          <w:p w14:paraId="388EC59E" w14:textId="1787DC21" w:rsidR="00C26373" w:rsidRDefault="005C7446" w:rsidP="005C7446">
            <w:pPr>
              <w:jc w:val="center"/>
              <w:rPr>
                <w:rFonts w:ascii="Arial" w:hAnsi="Arial" w:cs="Arial"/>
              </w:rPr>
            </w:pPr>
            <w:r>
              <w:rPr>
                <w:rFonts w:ascii="Arial" w:hAnsi="Arial" w:cs="Arial"/>
              </w:rPr>
              <w:t>Newark</w:t>
            </w:r>
          </w:p>
        </w:tc>
      </w:tr>
    </w:tbl>
    <w:p w14:paraId="41088FE0" w14:textId="63DAF070" w:rsidR="00C26373" w:rsidRDefault="00C26373" w:rsidP="00196AA4">
      <w:pPr>
        <w:rPr>
          <w:rFonts w:ascii="Arial" w:hAnsi="Arial" w:cs="Arial"/>
        </w:rPr>
      </w:pPr>
    </w:p>
    <w:p w14:paraId="6EA4EF84" w14:textId="09764A45" w:rsidR="005C7446" w:rsidRDefault="005C7446" w:rsidP="00196AA4">
      <w:pPr>
        <w:rPr>
          <w:rFonts w:ascii="Arial" w:hAnsi="Arial" w:cs="Arial"/>
        </w:rPr>
      </w:pPr>
      <w:r>
        <w:rPr>
          <w:rFonts w:ascii="Arial" w:hAnsi="Arial" w:cs="Arial"/>
        </w:rPr>
        <w:t>8 out of the top 10 cities are the same in both lists – Tiburon, Orinda, Los Altos, Mill Valley, Pleasanton, Benicia, Morgan Hill and South San Francisco.</w:t>
      </w:r>
    </w:p>
    <w:p w14:paraId="1A0BDDC9" w14:textId="77777777" w:rsidR="005C7446" w:rsidRDefault="005C7446" w:rsidP="00196AA4">
      <w:pPr>
        <w:rPr>
          <w:rFonts w:ascii="Arial" w:hAnsi="Arial" w:cs="Arial"/>
        </w:rPr>
      </w:pPr>
    </w:p>
    <w:p w14:paraId="235395DD" w14:textId="093D57FF" w:rsidR="00E831EA" w:rsidRDefault="00C26373" w:rsidP="00196AA4">
      <w:pPr>
        <w:rPr>
          <w:rFonts w:ascii="Arial" w:hAnsi="Arial" w:cs="Arial"/>
        </w:rPr>
      </w:pPr>
      <w:r>
        <w:rPr>
          <w:rFonts w:ascii="Arial" w:hAnsi="Arial" w:cs="Arial"/>
        </w:rPr>
        <w:t xml:space="preserve">The alternative approach to this analysis, constructing the list of cities with low violent and property crime as well as many restaurants by starting with the low crime lists, yielded </w:t>
      </w:r>
      <w:r w:rsidR="005C7446">
        <w:rPr>
          <w:rFonts w:ascii="Arial" w:hAnsi="Arial" w:cs="Arial"/>
        </w:rPr>
        <w:t>three</w:t>
      </w:r>
      <w:r>
        <w:rPr>
          <w:rFonts w:ascii="Arial" w:hAnsi="Arial" w:cs="Arial"/>
        </w:rPr>
        <w:t xml:space="preserve"> cit</w:t>
      </w:r>
      <w:r w:rsidR="005C7446">
        <w:rPr>
          <w:rFonts w:ascii="Arial" w:hAnsi="Arial" w:cs="Arial"/>
        </w:rPr>
        <w:t>ies</w:t>
      </w:r>
      <w:r>
        <w:rPr>
          <w:rFonts w:ascii="Arial" w:hAnsi="Arial" w:cs="Arial"/>
        </w:rPr>
        <w:t xml:space="preserve"> – Tiburon</w:t>
      </w:r>
      <w:r w:rsidR="005C7446">
        <w:rPr>
          <w:rFonts w:ascii="Arial" w:hAnsi="Arial" w:cs="Arial"/>
        </w:rPr>
        <w:t>, Orinda, and Los Altos</w:t>
      </w:r>
      <w:r w:rsidR="009400FB">
        <w:rPr>
          <w:rFonts w:ascii="Arial" w:hAnsi="Arial" w:cs="Arial"/>
        </w:rPr>
        <w:t xml:space="preserve"> – all low in violent crime</w:t>
      </w:r>
      <w:r>
        <w:rPr>
          <w:rFonts w:ascii="Arial" w:hAnsi="Arial" w:cs="Arial"/>
        </w:rPr>
        <w:t>.</w:t>
      </w:r>
      <w:r w:rsidR="005B0647">
        <w:rPr>
          <w:rFonts w:ascii="Arial" w:hAnsi="Arial" w:cs="Arial"/>
        </w:rPr>
        <w:t xml:space="preserve">  In fact, there are no cities from the low property crime list that have many restaurants; only cities with low violent crime can have many restaurants.</w:t>
      </w:r>
    </w:p>
    <w:p w14:paraId="0BB4FDBD" w14:textId="0C77599A" w:rsidR="006E7A95" w:rsidRDefault="006E7A95" w:rsidP="00196AA4">
      <w:pPr>
        <w:rPr>
          <w:rFonts w:ascii="Arial" w:hAnsi="Arial" w:cs="Arial"/>
        </w:rPr>
      </w:pPr>
    </w:p>
    <w:p w14:paraId="59B51B98" w14:textId="5191766B" w:rsidR="006E7A95" w:rsidRDefault="006E7A95" w:rsidP="00196AA4">
      <w:pPr>
        <w:rPr>
          <w:rFonts w:ascii="Arial" w:hAnsi="Arial" w:cs="Arial"/>
        </w:rPr>
      </w:pPr>
      <w:r>
        <w:rPr>
          <w:rFonts w:ascii="Arial" w:hAnsi="Arial" w:cs="Arial"/>
        </w:rPr>
        <w:t>The following results were obtained from the cluster analysis, using k-means clustering.</w:t>
      </w:r>
    </w:p>
    <w:p w14:paraId="5478CE32" w14:textId="398B4083" w:rsidR="006E7A95" w:rsidRDefault="006E7A95" w:rsidP="00196AA4">
      <w:pPr>
        <w:rPr>
          <w:rFonts w:ascii="Arial" w:hAnsi="Arial" w:cs="Arial"/>
        </w:rPr>
      </w:pPr>
    </w:p>
    <w:tbl>
      <w:tblPr>
        <w:tblStyle w:val="TableGrid"/>
        <w:tblW w:w="9895" w:type="dxa"/>
        <w:tblLook w:val="04A0" w:firstRow="1" w:lastRow="0" w:firstColumn="1" w:lastColumn="0" w:noHBand="0" w:noVBand="1"/>
      </w:tblPr>
      <w:tblGrid>
        <w:gridCol w:w="4765"/>
        <w:gridCol w:w="1080"/>
        <w:gridCol w:w="1980"/>
        <w:gridCol w:w="2070"/>
      </w:tblGrid>
      <w:tr w:rsidR="006E7A95" w14:paraId="69CF892A" w14:textId="77777777" w:rsidTr="00B542F3">
        <w:tc>
          <w:tcPr>
            <w:tcW w:w="4765" w:type="dxa"/>
          </w:tcPr>
          <w:p w14:paraId="599E16ED" w14:textId="188356EC" w:rsidR="006E7A95" w:rsidRPr="00B542F3" w:rsidRDefault="006E7A95" w:rsidP="00196AA4">
            <w:pPr>
              <w:rPr>
                <w:rFonts w:ascii="Arial" w:hAnsi="Arial" w:cs="Arial"/>
                <w:b/>
                <w:bCs/>
              </w:rPr>
            </w:pPr>
            <w:r w:rsidRPr="00B542F3">
              <w:rPr>
                <w:rFonts w:ascii="Arial" w:hAnsi="Arial" w:cs="Arial"/>
                <w:b/>
                <w:bCs/>
              </w:rPr>
              <w:t>Cluster Description</w:t>
            </w:r>
          </w:p>
        </w:tc>
        <w:tc>
          <w:tcPr>
            <w:tcW w:w="1080" w:type="dxa"/>
          </w:tcPr>
          <w:p w14:paraId="20E2715E" w14:textId="096B360D" w:rsidR="006E7A95" w:rsidRPr="00B542F3" w:rsidRDefault="006E7A95" w:rsidP="006E7A95">
            <w:pPr>
              <w:jc w:val="center"/>
              <w:rPr>
                <w:rFonts w:ascii="Arial" w:hAnsi="Arial" w:cs="Arial"/>
                <w:b/>
                <w:bCs/>
              </w:rPr>
            </w:pPr>
            <w:r w:rsidRPr="00B542F3">
              <w:rPr>
                <w:rFonts w:ascii="Arial" w:hAnsi="Arial" w:cs="Arial"/>
                <w:b/>
                <w:bCs/>
              </w:rPr>
              <w:t># Cities</w:t>
            </w:r>
          </w:p>
        </w:tc>
        <w:tc>
          <w:tcPr>
            <w:tcW w:w="1980" w:type="dxa"/>
          </w:tcPr>
          <w:p w14:paraId="4029390B" w14:textId="5289A4B8" w:rsidR="006E7A95" w:rsidRPr="00B542F3" w:rsidRDefault="006E7A95" w:rsidP="00196AA4">
            <w:pPr>
              <w:rPr>
                <w:rFonts w:ascii="Arial" w:hAnsi="Arial" w:cs="Arial"/>
                <w:b/>
                <w:bCs/>
              </w:rPr>
            </w:pPr>
            <w:r w:rsidRPr="00B542F3">
              <w:rPr>
                <w:rFonts w:ascii="Arial" w:hAnsi="Arial" w:cs="Arial"/>
                <w:b/>
                <w:bCs/>
              </w:rPr>
              <w:t>Violent Crime</w:t>
            </w:r>
            <w:r w:rsidR="001077C7" w:rsidRPr="00B542F3">
              <w:rPr>
                <w:rFonts w:ascii="Arial" w:hAnsi="Arial" w:cs="Arial"/>
                <w:b/>
                <w:bCs/>
                <w:vertAlign w:val="superscript"/>
              </w:rPr>
              <w:t>1</w:t>
            </w:r>
          </w:p>
        </w:tc>
        <w:tc>
          <w:tcPr>
            <w:tcW w:w="2070" w:type="dxa"/>
          </w:tcPr>
          <w:p w14:paraId="087E2148" w14:textId="5AD0F6BC" w:rsidR="006E7A95" w:rsidRPr="00B542F3" w:rsidRDefault="006E7A95" w:rsidP="00196AA4">
            <w:pPr>
              <w:rPr>
                <w:rFonts w:ascii="Arial" w:hAnsi="Arial" w:cs="Arial"/>
                <w:b/>
                <w:bCs/>
              </w:rPr>
            </w:pPr>
            <w:r w:rsidRPr="00B542F3">
              <w:rPr>
                <w:rFonts w:ascii="Arial" w:hAnsi="Arial" w:cs="Arial"/>
                <w:b/>
                <w:bCs/>
              </w:rPr>
              <w:t>Property Crime</w:t>
            </w:r>
            <w:r w:rsidR="001077C7" w:rsidRPr="00B542F3">
              <w:rPr>
                <w:rFonts w:ascii="Arial" w:hAnsi="Arial" w:cs="Arial"/>
                <w:b/>
                <w:bCs/>
                <w:vertAlign w:val="superscript"/>
              </w:rPr>
              <w:t>1</w:t>
            </w:r>
          </w:p>
        </w:tc>
      </w:tr>
      <w:tr w:rsidR="006E7A95" w14:paraId="289D4008" w14:textId="77777777" w:rsidTr="00B542F3">
        <w:tc>
          <w:tcPr>
            <w:tcW w:w="4765" w:type="dxa"/>
          </w:tcPr>
          <w:p w14:paraId="59CE116F" w14:textId="1D90BA8D" w:rsidR="006E7A95" w:rsidRDefault="00263E34" w:rsidP="00196AA4">
            <w:pPr>
              <w:rPr>
                <w:rFonts w:ascii="Arial" w:hAnsi="Arial" w:cs="Arial"/>
              </w:rPr>
            </w:pPr>
            <w:r>
              <w:rPr>
                <w:rFonts w:ascii="Arial" w:hAnsi="Arial" w:cs="Arial"/>
              </w:rPr>
              <w:t xml:space="preserve">1. </w:t>
            </w:r>
            <w:r w:rsidR="002C6DFD">
              <w:rPr>
                <w:rFonts w:ascii="Arial" w:hAnsi="Arial" w:cs="Arial"/>
              </w:rPr>
              <w:t>M</w:t>
            </w:r>
            <w:r w:rsidR="00B542F3">
              <w:rPr>
                <w:rFonts w:ascii="Arial" w:hAnsi="Arial" w:cs="Arial"/>
              </w:rPr>
              <w:t xml:space="preserve">oderate </w:t>
            </w:r>
            <w:r w:rsidR="002C6DFD">
              <w:rPr>
                <w:rFonts w:ascii="Arial" w:hAnsi="Arial" w:cs="Arial"/>
              </w:rPr>
              <w:t xml:space="preserve">violent </w:t>
            </w:r>
            <w:r w:rsidR="00B542F3">
              <w:rPr>
                <w:rFonts w:ascii="Arial" w:hAnsi="Arial" w:cs="Arial"/>
              </w:rPr>
              <w:t>crime</w:t>
            </w:r>
            <w:r w:rsidR="002C6DFD">
              <w:rPr>
                <w:rFonts w:ascii="Arial" w:hAnsi="Arial" w:cs="Arial"/>
              </w:rPr>
              <w:t>, high property crime</w:t>
            </w:r>
          </w:p>
        </w:tc>
        <w:tc>
          <w:tcPr>
            <w:tcW w:w="1080" w:type="dxa"/>
          </w:tcPr>
          <w:p w14:paraId="517FAEDB" w14:textId="772FCCA2" w:rsidR="006E7A95" w:rsidRDefault="002C6DFD" w:rsidP="006E7A95">
            <w:pPr>
              <w:jc w:val="center"/>
              <w:rPr>
                <w:rFonts w:ascii="Arial" w:hAnsi="Arial" w:cs="Arial"/>
              </w:rPr>
            </w:pPr>
            <w:r>
              <w:rPr>
                <w:rFonts w:ascii="Arial" w:hAnsi="Arial" w:cs="Arial"/>
              </w:rPr>
              <w:t>5</w:t>
            </w:r>
          </w:p>
        </w:tc>
        <w:tc>
          <w:tcPr>
            <w:tcW w:w="1980" w:type="dxa"/>
          </w:tcPr>
          <w:p w14:paraId="5831D08A" w14:textId="507A099A" w:rsidR="006E7A95" w:rsidRDefault="002C6DFD" w:rsidP="00196AA4">
            <w:pPr>
              <w:rPr>
                <w:rFonts w:ascii="Arial" w:hAnsi="Arial" w:cs="Arial"/>
              </w:rPr>
            </w:pPr>
            <w:r>
              <w:rPr>
                <w:rFonts w:ascii="Arial" w:hAnsi="Arial" w:cs="Arial"/>
              </w:rPr>
              <w:t>7.77 – 8.65</w:t>
            </w:r>
          </w:p>
        </w:tc>
        <w:tc>
          <w:tcPr>
            <w:tcW w:w="2070" w:type="dxa"/>
          </w:tcPr>
          <w:p w14:paraId="0A1A28D6" w14:textId="7617F3A4" w:rsidR="006E7A95" w:rsidRDefault="002C6DFD" w:rsidP="00196AA4">
            <w:pPr>
              <w:rPr>
                <w:rFonts w:ascii="Arial" w:hAnsi="Arial" w:cs="Arial"/>
              </w:rPr>
            </w:pPr>
            <w:r>
              <w:rPr>
                <w:rFonts w:ascii="Arial" w:hAnsi="Arial" w:cs="Arial"/>
              </w:rPr>
              <w:t>38.72 – 53.03</w:t>
            </w:r>
          </w:p>
        </w:tc>
      </w:tr>
      <w:tr w:rsidR="006E7A95" w14:paraId="11C0F788" w14:textId="77777777" w:rsidTr="00B542F3">
        <w:tc>
          <w:tcPr>
            <w:tcW w:w="4765" w:type="dxa"/>
          </w:tcPr>
          <w:p w14:paraId="33AE45C7" w14:textId="69BCEB2D" w:rsidR="006E7A95" w:rsidRDefault="00263E34" w:rsidP="00196AA4">
            <w:pPr>
              <w:rPr>
                <w:rFonts w:ascii="Arial" w:hAnsi="Arial" w:cs="Arial"/>
              </w:rPr>
            </w:pPr>
            <w:r>
              <w:rPr>
                <w:rFonts w:ascii="Arial" w:hAnsi="Arial" w:cs="Arial"/>
              </w:rPr>
              <w:t xml:space="preserve">2. </w:t>
            </w:r>
            <w:r w:rsidR="002C6DFD">
              <w:rPr>
                <w:rFonts w:ascii="Arial" w:hAnsi="Arial" w:cs="Arial"/>
              </w:rPr>
              <w:t xml:space="preserve">Low </w:t>
            </w:r>
            <w:r w:rsidR="002C6DFD">
              <w:rPr>
                <w:rFonts w:ascii="Arial" w:hAnsi="Arial" w:cs="Arial"/>
              </w:rPr>
              <w:t xml:space="preserve">violent </w:t>
            </w:r>
            <w:r w:rsidR="002C6DFD">
              <w:rPr>
                <w:rFonts w:ascii="Arial" w:hAnsi="Arial" w:cs="Arial"/>
              </w:rPr>
              <w:t>crime</w:t>
            </w:r>
            <w:r w:rsidR="002C6DFD">
              <w:rPr>
                <w:rFonts w:ascii="Arial" w:hAnsi="Arial" w:cs="Arial"/>
              </w:rPr>
              <w:t>, low-moderate property crime</w:t>
            </w:r>
          </w:p>
        </w:tc>
        <w:tc>
          <w:tcPr>
            <w:tcW w:w="1080" w:type="dxa"/>
          </w:tcPr>
          <w:p w14:paraId="3FB7B916" w14:textId="24EA1542" w:rsidR="006E7A95" w:rsidRDefault="002C6DFD" w:rsidP="006E7A95">
            <w:pPr>
              <w:jc w:val="center"/>
              <w:rPr>
                <w:rFonts w:ascii="Arial" w:hAnsi="Arial" w:cs="Arial"/>
              </w:rPr>
            </w:pPr>
            <w:r>
              <w:rPr>
                <w:rFonts w:ascii="Arial" w:hAnsi="Arial" w:cs="Arial"/>
              </w:rPr>
              <w:t>34</w:t>
            </w:r>
          </w:p>
        </w:tc>
        <w:tc>
          <w:tcPr>
            <w:tcW w:w="1980" w:type="dxa"/>
          </w:tcPr>
          <w:p w14:paraId="073DD07A" w14:textId="41F86FFC" w:rsidR="006E7A95" w:rsidRDefault="002C6DFD" w:rsidP="00196AA4">
            <w:pPr>
              <w:rPr>
                <w:rFonts w:ascii="Arial" w:hAnsi="Arial" w:cs="Arial"/>
              </w:rPr>
            </w:pPr>
            <w:r>
              <w:rPr>
                <w:rFonts w:ascii="Arial" w:hAnsi="Arial" w:cs="Arial"/>
              </w:rPr>
              <w:t>0.0 – 1.62</w:t>
            </w:r>
          </w:p>
        </w:tc>
        <w:tc>
          <w:tcPr>
            <w:tcW w:w="2070" w:type="dxa"/>
          </w:tcPr>
          <w:p w14:paraId="69739250" w14:textId="27AD7066" w:rsidR="006E7A95" w:rsidRDefault="002C6DFD" w:rsidP="00196AA4">
            <w:pPr>
              <w:rPr>
                <w:rFonts w:ascii="Arial" w:hAnsi="Arial" w:cs="Arial"/>
              </w:rPr>
            </w:pPr>
            <w:r>
              <w:rPr>
                <w:rFonts w:ascii="Arial" w:hAnsi="Arial" w:cs="Arial"/>
              </w:rPr>
              <w:t>8.48 – 20.77</w:t>
            </w:r>
          </w:p>
        </w:tc>
      </w:tr>
      <w:tr w:rsidR="006E7A95" w14:paraId="3CE53D52" w14:textId="77777777" w:rsidTr="00B542F3">
        <w:tc>
          <w:tcPr>
            <w:tcW w:w="4765" w:type="dxa"/>
          </w:tcPr>
          <w:p w14:paraId="32E4E889" w14:textId="6CDC03FF" w:rsidR="006E7A95" w:rsidRDefault="00263E34" w:rsidP="00196AA4">
            <w:pPr>
              <w:rPr>
                <w:rFonts w:ascii="Arial" w:hAnsi="Arial" w:cs="Arial"/>
              </w:rPr>
            </w:pPr>
            <w:r>
              <w:rPr>
                <w:rFonts w:ascii="Arial" w:hAnsi="Arial" w:cs="Arial"/>
              </w:rPr>
              <w:t xml:space="preserve">3. </w:t>
            </w:r>
            <w:r w:rsidR="002C6DFD">
              <w:rPr>
                <w:rFonts w:ascii="Arial" w:hAnsi="Arial" w:cs="Arial"/>
              </w:rPr>
              <w:t>Extremely high property crime, high violent crime</w:t>
            </w:r>
          </w:p>
        </w:tc>
        <w:tc>
          <w:tcPr>
            <w:tcW w:w="1080" w:type="dxa"/>
          </w:tcPr>
          <w:p w14:paraId="12B9983A" w14:textId="5F1938EF" w:rsidR="006E7A95" w:rsidRDefault="002C6DFD" w:rsidP="006E7A95">
            <w:pPr>
              <w:jc w:val="center"/>
              <w:rPr>
                <w:rFonts w:ascii="Arial" w:hAnsi="Arial" w:cs="Arial"/>
              </w:rPr>
            </w:pPr>
            <w:r>
              <w:rPr>
                <w:rFonts w:ascii="Arial" w:hAnsi="Arial" w:cs="Arial"/>
              </w:rPr>
              <w:t>2</w:t>
            </w:r>
          </w:p>
        </w:tc>
        <w:tc>
          <w:tcPr>
            <w:tcW w:w="1980" w:type="dxa"/>
          </w:tcPr>
          <w:p w14:paraId="4366EDB9" w14:textId="0A6632B1" w:rsidR="006E7A95" w:rsidRDefault="002C6DFD" w:rsidP="00196AA4">
            <w:pPr>
              <w:rPr>
                <w:rFonts w:ascii="Arial" w:hAnsi="Arial" w:cs="Arial"/>
              </w:rPr>
            </w:pPr>
            <w:r>
              <w:rPr>
                <w:rFonts w:ascii="Arial" w:hAnsi="Arial" w:cs="Arial"/>
              </w:rPr>
              <w:t>7.98 – 10.66</w:t>
            </w:r>
          </w:p>
        </w:tc>
        <w:tc>
          <w:tcPr>
            <w:tcW w:w="2070" w:type="dxa"/>
          </w:tcPr>
          <w:p w14:paraId="5EBABCAE" w14:textId="067DB535" w:rsidR="006E7A95" w:rsidRDefault="002C6DFD" w:rsidP="00196AA4">
            <w:pPr>
              <w:rPr>
                <w:rFonts w:ascii="Arial" w:hAnsi="Arial" w:cs="Arial"/>
              </w:rPr>
            </w:pPr>
            <w:r>
              <w:rPr>
                <w:rFonts w:ascii="Arial" w:hAnsi="Arial" w:cs="Arial"/>
              </w:rPr>
              <w:t>146.1 – 180.31</w:t>
            </w:r>
          </w:p>
        </w:tc>
      </w:tr>
      <w:tr w:rsidR="006E7A95" w14:paraId="43EFF365" w14:textId="77777777" w:rsidTr="00B542F3">
        <w:tc>
          <w:tcPr>
            <w:tcW w:w="4765" w:type="dxa"/>
          </w:tcPr>
          <w:p w14:paraId="416E5206" w14:textId="442FD90B" w:rsidR="006E7A95" w:rsidRDefault="00263E34" w:rsidP="00196AA4">
            <w:pPr>
              <w:rPr>
                <w:rFonts w:ascii="Arial" w:hAnsi="Arial" w:cs="Arial"/>
              </w:rPr>
            </w:pPr>
            <w:r>
              <w:rPr>
                <w:rFonts w:ascii="Arial" w:hAnsi="Arial" w:cs="Arial"/>
              </w:rPr>
              <w:t xml:space="preserve">4. </w:t>
            </w:r>
            <w:r w:rsidR="002C6DFD">
              <w:rPr>
                <w:rFonts w:ascii="Arial" w:hAnsi="Arial" w:cs="Arial"/>
              </w:rPr>
              <w:t>Extremely high violent crime, very high property crime</w:t>
            </w:r>
          </w:p>
        </w:tc>
        <w:tc>
          <w:tcPr>
            <w:tcW w:w="1080" w:type="dxa"/>
          </w:tcPr>
          <w:p w14:paraId="404D84D9" w14:textId="7576DB8A" w:rsidR="006E7A95" w:rsidRDefault="002C6DFD" w:rsidP="006E7A95">
            <w:pPr>
              <w:jc w:val="center"/>
              <w:rPr>
                <w:rFonts w:ascii="Arial" w:hAnsi="Arial" w:cs="Arial"/>
              </w:rPr>
            </w:pPr>
            <w:r>
              <w:rPr>
                <w:rFonts w:ascii="Arial" w:hAnsi="Arial" w:cs="Arial"/>
              </w:rPr>
              <w:t>1</w:t>
            </w:r>
          </w:p>
        </w:tc>
        <w:tc>
          <w:tcPr>
            <w:tcW w:w="1980" w:type="dxa"/>
          </w:tcPr>
          <w:p w14:paraId="6B5C1157" w14:textId="4AF0AEC2" w:rsidR="006E7A95" w:rsidRDefault="002C6DFD" w:rsidP="00196AA4">
            <w:pPr>
              <w:rPr>
                <w:rFonts w:ascii="Arial" w:hAnsi="Arial" w:cs="Arial"/>
              </w:rPr>
            </w:pPr>
            <w:r>
              <w:rPr>
                <w:rFonts w:ascii="Arial" w:hAnsi="Arial" w:cs="Arial"/>
              </w:rPr>
              <w:t>16.85</w:t>
            </w:r>
          </w:p>
        </w:tc>
        <w:tc>
          <w:tcPr>
            <w:tcW w:w="2070" w:type="dxa"/>
          </w:tcPr>
          <w:p w14:paraId="461237B5" w14:textId="79339539" w:rsidR="006E7A95" w:rsidRDefault="002C6DFD" w:rsidP="00196AA4">
            <w:pPr>
              <w:rPr>
                <w:rFonts w:ascii="Arial" w:hAnsi="Arial" w:cs="Arial"/>
              </w:rPr>
            </w:pPr>
            <w:r>
              <w:rPr>
                <w:rFonts w:ascii="Arial" w:hAnsi="Arial" w:cs="Arial"/>
              </w:rPr>
              <w:t>59.43</w:t>
            </w:r>
          </w:p>
        </w:tc>
      </w:tr>
      <w:tr w:rsidR="006E7A95" w14:paraId="46A9689E" w14:textId="77777777" w:rsidTr="00B542F3">
        <w:tc>
          <w:tcPr>
            <w:tcW w:w="4765" w:type="dxa"/>
          </w:tcPr>
          <w:p w14:paraId="67593EF5" w14:textId="295A7811" w:rsidR="006E7A95" w:rsidRDefault="00263E34" w:rsidP="00196AA4">
            <w:pPr>
              <w:rPr>
                <w:rFonts w:ascii="Arial" w:hAnsi="Arial" w:cs="Arial"/>
              </w:rPr>
            </w:pPr>
            <w:r>
              <w:rPr>
                <w:rFonts w:ascii="Arial" w:hAnsi="Arial" w:cs="Arial"/>
              </w:rPr>
              <w:t xml:space="preserve">5. </w:t>
            </w:r>
            <w:r w:rsidR="002C6DFD">
              <w:rPr>
                <w:rFonts w:ascii="Arial" w:hAnsi="Arial" w:cs="Arial"/>
              </w:rPr>
              <w:t>Low-moderate crime</w:t>
            </w:r>
          </w:p>
        </w:tc>
        <w:tc>
          <w:tcPr>
            <w:tcW w:w="1080" w:type="dxa"/>
          </w:tcPr>
          <w:p w14:paraId="65D131F7" w14:textId="4396FD87" w:rsidR="006E7A95" w:rsidRDefault="002C6DFD" w:rsidP="006E7A95">
            <w:pPr>
              <w:jc w:val="center"/>
              <w:rPr>
                <w:rFonts w:ascii="Arial" w:hAnsi="Arial" w:cs="Arial"/>
              </w:rPr>
            </w:pPr>
            <w:r>
              <w:rPr>
                <w:rFonts w:ascii="Arial" w:hAnsi="Arial" w:cs="Arial"/>
              </w:rPr>
              <w:t>30</w:t>
            </w:r>
          </w:p>
        </w:tc>
        <w:tc>
          <w:tcPr>
            <w:tcW w:w="1980" w:type="dxa"/>
          </w:tcPr>
          <w:p w14:paraId="5796B0E3" w14:textId="48D532FA" w:rsidR="006E7A95" w:rsidRDefault="002C6DFD" w:rsidP="00196AA4">
            <w:pPr>
              <w:rPr>
                <w:rFonts w:ascii="Arial" w:hAnsi="Arial" w:cs="Arial"/>
              </w:rPr>
            </w:pPr>
            <w:r>
              <w:rPr>
                <w:rFonts w:ascii="Arial" w:hAnsi="Arial" w:cs="Arial"/>
              </w:rPr>
              <w:t>1.56 – 4.86</w:t>
            </w:r>
          </w:p>
        </w:tc>
        <w:tc>
          <w:tcPr>
            <w:tcW w:w="2070" w:type="dxa"/>
          </w:tcPr>
          <w:p w14:paraId="4B0CD738" w14:textId="4966C259" w:rsidR="006E7A95" w:rsidRDefault="002C6DFD" w:rsidP="00196AA4">
            <w:pPr>
              <w:rPr>
                <w:rFonts w:ascii="Arial" w:hAnsi="Arial" w:cs="Arial"/>
              </w:rPr>
            </w:pPr>
            <w:r>
              <w:rPr>
                <w:rFonts w:ascii="Arial" w:hAnsi="Arial" w:cs="Arial"/>
              </w:rPr>
              <w:t>9.29 – 30.2</w:t>
            </w:r>
          </w:p>
        </w:tc>
      </w:tr>
      <w:tr w:rsidR="006E7A95" w14:paraId="023CDDEF" w14:textId="77777777" w:rsidTr="00B542F3">
        <w:tc>
          <w:tcPr>
            <w:tcW w:w="4765" w:type="dxa"/>
          </w:tcPr>
          <w:p w14:paraId="6C1F571A" w14:textId="24885D1F" w:rsidR="006E7A95" w:rsidRDefault="00263E34" w:rsidP="00196AA4">
            <w:pPr>
              <w:rPr>
                <w:rFonts w:ascii="Arial" w:hAnsi="Arial" w:cs="Arial"/>
              </w:rPr>
            </w:pPr>
            <w:r>
              <w:rPr>
                <w:rFonts w:ascii="Arial" w:hAnsi="Arial" w:cs="Arial"/>
              </w:rPr>
              <w:t xml:space="preserve">6. </w:t>
            </w:r>
            <w:r w:rsidR="002C6DFD">
              <w:rPr>
                <w:rFonts w:ascii="Arial" w:hAnsi="Arial" w:cs="Arial"/>
              </w:rPr>
              <w:t xml:space="preserve">Low-moderate </w:t>
            </w:r>
            <w:r w:rsidR="002C6DFD">
              <w:rPr>
                <w:rFonts w:ascii="Arial" w:hAnsi="Arial" w:cs="Arial"/>
              </w:rPr>
              <w:t xml:space="preserve">violent </w:t>
            </w:r>
            <w:r w:rsidR="002C6DFD">
              <w:rPr>
                <w:rFonts w:ascii="Arial" w:hAnsi="Arial" w:cs="Arial"/>
              </w:rPr>
              <w:t>crime</w:t>
            </w:r>
            <w:r w:rsidR="002C6DFD">
              <w:rPr>
                <w:rFonts w:ascii="Arial" w:hAnsi="Arial" w:cs="Arial"/>
              </w:rPr>
              <w:t>, high property crime</w:t>
            </w:r>
          </w:p>
        </w:tc>
        <w:tc>
          <w:tcPr>
            <w:tcW w:w="1080" w:type="dxa"/>
          </w:tcPr>
          <w:p w14:paraId="095D7B42" w14:textId="278B3A6A" w:rsidR="006E7A95" w:rsidRDefault="002C6DFD" w:rsidP="006E7A95">
            <w:pPr>
              <w:jc w:val="center"/>
              <w:rPr>
                <w:rFonts w:ascii="Arial" w:hAnsi="Arial" w:cs="Arial"/>
              </w:rPr>
            </w:pPr>
            <w:r>
              <w:rPr>
                <w:rFonts w:ascii="Arial" w:hAnsi="Arial" w:cs="Arial"/>
              </w:rPr>
              <w:t>14</w:t>
            </w:r>
          </w:p>
        </w:tc>
        <w:tc>
          <w:tcPr>
            <w:tcW w:w="1980" w:type="dxa"/>
          </w:tcPr>
          <w:p w14:paraId="6E4834F3" w14:textId="5AB642F8" w:rsidR="006E7A95" w:rsidRDefault="002C6DFD" w:rsidP="00196AA4">
            <w:pPr>
              <w:rPr>
                <w:rFonts w:ascii="Arial" w:hAnsi="Arial" w:cs="Arial"/>
              </w:rPr>
            </w:pPr>
            <w:r>
              <w:rPr>
                <w:rFonts w:ascii="Arial" w:hAnsi="Arial" w:cs="Arial"/>
              </w:rPr>
              <w:t>1.1 – 4.71</w:t>
            </w:r>
          </w:p>
        </w:tc>
        <w:tc>
          <w:tcPr>
            <w:tcW w:w="2070" w:type="dxa"/>
          </w:tcPr>
          <w:p w14:paraId="63244A22" w14:textId="7E228709" w:rsidR="006E7A95" w:rsidRDefault="002C6DFD" w:rsidP="00196AA4">
            <w:pPr>
              <w:rPr>
                <w:rFonts w:ascii="Arial" w:hAnsi="Arial" w:cs="Arial"/>
              </w:rPr>
            </w:pPr>
            <w:r>
              <w:rPr>
                <w:rFonts w:ascii="Arial" w:hAnsi="Arial" w:cs="Arial"/>
              </w:rPr>
              <w:t>28.06 – 50.58</w:t>
            </w:r>
          </w:p>
        </w:tc>
      </w:tr>
    </w:tbl>
    <w:p w14:paraId="2E36AE18" w14:textId="7B10626C" w:rsidR="006E7A95" w:rsidRDefault="001077C7" w:rsidP="00196AA4">
      <w:pPr>
        <w:rPr>
          <w:rFonts w:ascii="Arial" w:hAnsi="Arial" w:cs="Arial"/>
        </w:rPr>
      </w:pPr>
      <w:proofErr w:type="gramStart"/>
      <w:r w:rsidRPr="001077C7">
        <w:rPr>
          <w:rFonts w:ascii="Arial" w:hAnsi="Arial" w:cs="Arial"/>
          <w:vertAlign w:val="superscript"/>
        </w:rPr>
        <w:t>1</w:t>
      </w:r>
      <w:r>
        <w:rPr>
          <w:rFonts w:ascii="Arial" w:hAnsi="Arial" w:cs="Arial"/>
        </w:rPr>
        <w:t xml:space="preserve"> </w:t>
      </w:r>
      <w:r w:rsidR="005A252D">
        <w:rPr>
          <w:rFonts w:ascii="Arial" w:hAnsi="Arial" w:cs="Arial"/>
        </w:rPr>
        <w:t xml:space="preserve"> </w:t>
      </w:r>
      <w:r>
        <w:rPr>
          <w:rFonts w:ascii="Arial" w:hAnsi="Arial" w:cs="Arial"/>
        </w:rPr>
        <w:t>incidents</w:t>
      </w:r>
      <w:proofErr w:type="gramEnd"/>
      <w:r>
        <w:rPr>
          <w:rFonts w:ascii="Arial" w:hAnsi="Arial" w:cs="Arial"/>
        </w:rPr>
        <w:t xml:space="preserve"> per thousand residents</w:t>
      </w:r>
    </w:p>
    <w:p w14:paraId="5F65FB55" w14:textId="7A83A919" w:rsidR="00844008" w:rsidRDefault="00844008" w:rsidP="00196AA4">
      <w:pPr>
        <w:rPr>
          <w:rFonts w:ascii="Arial" w:hAnsi="Arial" w:cs="Arial"/>
        </w:rPr>
      </w:pPr>
    </w:p>
    <w:p w14:paraId="27FB30B9" w14:textId="665768D9" w:rsidR="001077C7" w:rsidRDefault="001052A9" w:rsidP="00196AA4">
      <w:pPr>
        <w:rPr>
          <w:rFonts w:ascii="Arial" w:hAnsi="Arial" w:cs="Arial"/>
        </w:rPr>
      </w:pPr>
      <w:r>
        <w:rPr>
          <w:rFonts w:ascii="Arial" w:hAnsi="Arial" w:cs="Arial"/>
        </w:rPr>
        <w:t>The clusters can be described in terms of crime rate levels, either for violent or property crime or both.</w:t>
      </w:r>
      <w:r w:rsidR="00DC40E6">
        <w:rPr>
          <w:rFonts w:ascii="Arial" w:hAnsi="Arial" w:cs="Arial"/>
        </w:rPr>
        <w:t xml:space="preserve">  They are </w:t>
      </w:r>
      <w:r w:rsidR="001A6AB5">
        <w:rPr>
          <w:rFonts w:ascii="Arial" w:hAnsi="Arial" w:cs="Arial"/>
        </w:rPr>
        <w:t xml:space="preserve">listed and </w:t>
      </w:r>
      <w:r w:rsidR="00DC40E6">
        <w:rPr>
          <w:rFonts w:ascii="Arial" w:hAnsi="Arial" w:cs="Arial"/>
        </w:rPr>
        <w:t>highlighted in the map below.</w:t>
      </w:r>
    </w:p>
    <w:p w14:paraId="33252E17" w14:textId="425E2D1D" w:rsidR="001A6AB5" w:rsidRDefault="001A6AB5" w:rsidP="00196AA4">
      <w:pPr>
        <w:rPr>
          <w:rFonts w:ascii="Arial" w:hAnsi="Arial" w:cs="Arial"/>
          <w:b/>
          <w:bCs/>
        </w:rPr>
      </w:pPr>
    </w:p>
    <w:p w14:paraId="31F59B09" w14:textId="095931C9" w:rsidR="001A6AB5" w:rsidRPr="001A6AB5" w:rsidRDefault="001A6AB5" w:rsidP="00196AA4">
      <w:pPr>
        <w:rPr>
          <w:rFonts w:ascii="Arial" w:hAnsi="Arial" w:cs="Arial"/>
          <w:i/>
          <w:iCs/>
        </w:rPr>
      </w:pPr>
      <w:r w:rsidRPr="001A6AB5">
        <w:rPr>
          <w:rFonts w:ascii="Arial" w:hAnsi="Arial" w:cs="Arial"/>
          <w:i/>
          <w:iCs/>
        </w:rPr>
        <w:t>Cluster 1</w:t>
      </w:r>
    </w:p>
    <w:p w14:paraId="4849AB84" w14:textId="3DD7A963" w:rsidR="001A6AB5" w:rsidRDefault="001A6AB5" w:rsidP="00196AA4">
      <w:pPr>
        <w:rPr>
          <w:rFonts w:ascii="Arial" w:hAnsi="Arial" w:cs="Arial"/>
        </w:rPr>
      </w:pPr>
      <w:r>
        <w:rPr>
          <w:rFonts w:ascii="Arial" w:hAnsi="Arial" w:cs="Arial"/>
          <w:noProof/>
        </w:rPr>
        <w:lastRenderedPageBreak/>
        <w:drawing>
          <wp:inline distT="0" distB="0" distL="0" distR="0" wp14:anchorId="325948C0" wp14:editId="0B841CF4">
            <wp:extent cx="5943600" cy="1193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10 at 5.39.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158A0BBE" w14:textId="7328613A" w:rsidR="001A6AB5" w:rsidRDefault="001A6AB5" w:rsidP="00196AA4">
      <w:pPr>
        <w:rPr>
          <w:rFonts w:ascii="Arial" w:hAnsi="Arial" w:cs="Arial"/>
        </w:rPr>
      </w:pPr>
    </w:p>
    <w:p w14:paraId="6F26E009" w14:textId="0F741AA8" w:rsidR="001A6AB5" w:rsidRPr="001A6AB5" w:rsidRDefault="001A6AB5" w:rsidP="00196AA4">
      <w:pPr>
        <w:rPr>
          <w:rFonts w:ascii="Arial" w:hAnsi="Arial" w:cs="Arial"/>
          <w:i/>
          <w:iCs/>
        </w:rPr>
      </w:pPr>
      <w:r w:rsidRPr="001A6AB5">
        <w:rPr>
          <w:rFonts w:ascii="Arial" w:hAnsi="Arial" w:cs="Arial"/>
          <w:i/>
          <w:iCs/>
        </w:rPr>
        <w:t>Cluster 2</w:t>
      </w:r>
    </w:p>
    <w:p w14:paraId="742F60AA" w14:textId="589C5E74" w:rsidR="001A6AB5" w:rsidRPr="001A6AB5" w:rsidRDefault="001A6AB5" w:rsidP="00196AA4">
      <w:pPr>
        <w:rPr>
          <w:rFonts w:ascii="Arial" w:hAnsi="Arial" w:cs="Arial"/>
          <w:i/>
          <w:iCs/>
        </w:rPr>
      </w:pPr>
    </w:p>
    <w:p w14:paraId="01E07C5C" w14:textId="0922545F" w:rsidR="001A6AB5" w:rsidRDefault="001A6AB5" w:rsidP="00196AA4">
      <w:pPr>
        <w:rPr>
          <w:rFonts w:ascii="Arial" w:hAnsi="Arial" w:cs="Arial"/>
          <w:i/>
          <w:iCs/>
        </w:rPr>
      </w:pPr>
      <w:r>
        <w:rPr>
          <w:rFonts w:ascii="Arial" w:hAnsi="Arial" w:cs="Arial"/>
          <w:i/>
          <w:iCs/>
          <w:noProof/>
        </w:rPr>
        <w:drawing>
          <wp:inline distT="0" distB="0" distL="0" distR="0" wp14:anchorId="0AF60B01" wp14:editId="21385505">
            <wp:extent cx="5943600" cy="23583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10 at 5.41.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14:paraId="050B72CB" w14:textId="1F30F578" w:rsidR="001A6AB5" w:rsidRPr="001A6AB5" w:rsidRDefault="001A6AB5" w:rsidP="00196AA4">
      <w:pPr>
        <w:rPr>
          <w:rFonts w:ascii="Arial" w:hAnsi="Arial" w:cs="Arial"/>
          <w:i/>
          <w:iCs/>
        </w:rPr>
      </w:pPr>
      <w:r>
        <w:rPr>
          <w:rFonts w:ascii="Arial" w:hAnsi="Arial" w:cs="Arial"/>
          <w:i/>
          <w:iCs/>
          <w:noProof/>
        </w:rPr>
        <w:drawing>
          <wp:inline distT="0" distB="0" distL="0" distR="0" wp14:anchorId="3445B1A5" wp14:editId="0930505D">
            <wp:extent cx="5943600" cy="3289935"/>
            <wp:effectExtent l="0" t="0" r="0"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10 at 5.43.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196E6377" w14:textId="3AEA9BE1" w:rsidR="001A6AB5" w:rsidRPr="001A6AB5" w:rsidRDefault="001A6AB5" w:rsidP="00196AA4">
      <w:pPr>
        <w:rPr>
          <w:rFonts w:ascii="Arial" w:hAnsi="Arial" w:cs="Arial"/>
          <w:i/>
          <w:iCs/>
        </w:rPr>
      </w:pPr>
    </w:p>
    <w:p w14:paraId="556AE3CC" w14:textId="218CAE70" w:rsidR="001A6AB5" w:rsidRPr="001A6AB5" w:rsidRDefault="001A6AB5" w:rsidP="00196AA4">
      <w:pPr>
        <w:rPr>
          <w:rFonts w:ascii="Arial" w:hAnsi="Arial" w:cs="Arial"/>
          <w:i/>
          <w:iCs/>
        </w:rPr>
      </w:pPr>
      <w:r w:rsidRPr="001A6AB5">
        <w:rPr>
          <w:rFonts w:ascii="Arial" w:hAnsi="Arial" w:cs="Arial"/>
          <w:i/>
          <w:iCs/>
        </w:rPr>
        <w:t>Cluster 3</w:t>
      </w:r>
    </w:p>
    <w:p w14:paraId="2D0CC69F" w14:textId="5E2C839F" w:rsidR="001A6AB5" w:rsidRPr="001A6AB5" w:rsidRDefault="001A6AB5" w:rsidP="00196AA4">
      <w:pPr>
        <w:rPr>
          <w:rFonts w:ascii="Arial" w:hAnsi="Arial" w:cs="Arial"/>
          <w:i/>
          <w:iCs/>
        </w:rPr>
      </w:pPr>
    </w:p>
    <w:p w14:paraId="6CC25E00" w14:textId="46083336" w:rsidR="001A6AB5" w:rsidRPr="001A6AB5" w:rsidRDefault="00554587" w:rsidP="00196AA4">
      <w:pPr>
        <w:rPr>
          <w:rFonts w:ascii="Arial" w:hAnsi="Arial" w:cs="Arial"/>
          <w:i/>
          <w:iCs/>
        </w:rPr>
      </w:pPr>
      <w:r>
        <w:rPr>
          <w:rFonts w:ascii="Arial" w:hAnsi="Arial" w:cs="Arial"/>
          <w:i/>
          <w:iCs/>
          <w:noProof/>
        </w:rPr>
        <w:lastRenderedPageBreak/>
        <w:drawing>
          <wp:inline distT="0" distB="0" distL="0" distR="0" wp14:anchorId="43A1747C" wp14:editId="307222BD">
            <wp:extent cx="5943600" cy="582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10 at 5.44.5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inline>
        </w:drawing>
      </w:r>
    </w:p>
    <w:p w14:paraId="5F2654CC" w14:textId="5C8FF74A" w:rsidR="001A6AB5" w:rsidRPr="001A6AB5" w:rsidRDefault="001A6AB5" w:rsidP="00196AA4">
      <w:pPr>
        <w:rPr>
          <w:rFonts w:ascii="Arial" w:hAnsi="Arial" w:cs="Arial"/>
          <w:i/>
          <w:iCs/>
        </w:rPr>
      </w:pPr>
    </w:p>
    <w:p w14:paraId="1A0EC247" w14:textId="34266575" w:rsidR="001A6AB5" w:rsidRPr="001A6AB5" w:rsidRDefault="001A6AB5" w:rsidP="00196AA4">
      <w:pPr>
        <w:rPr>
          <w:rFonts w:ascii="Arial" w:hAnsi="Arial" w:cs="Arial"/>
          <w:i/>
          <w:iCs/>
        </w:rPr>
      </w:pPr>
      <w:r w:rsidRPr="001A6AB5">
        <w:rPr>
          <w:rFonts w:ascii="Arial" w:hAnsi="Arial" w:cs="Arial"/>
          <w:i/>
          <w:iCs/>
        </w:rPr>
        <w:t>Cluster 4</w:t>
      </w:r>
    </w:p>
    <w:p w14:paraId="400EFCCA" w14:textId="1A04AF92" w:rsidR="001A6AB5" w:rsidRPr="001A6AB5" w:rsidRDefault="001A6AB5" w:rsidP="00196AA4">
      <w:pPr>
        <w:rPr>
          <w:rFonts w:ascii="Arial" w:hAnsi="Arial" w:cs="Arial"/>
          <w:i/>
          <w:iCs/>
        </w:rPr>
      </w:pPr>
    </w:p>
    <w:p w14:paraId="40D033E1" w14:textId="3B4C8217" w:rsidR="001A6AB5" w:rsidRPr="001A6AB5" w:rsidRDefault="00554587" w:rsidP="00196AA4">
      <w:pPr>
        <w:rPr>
          <w:rFonts w:ascii="Arial" w:hAnsi="Arial" w:cs="Arial"/>
          <w:i/>
          <w:iCs/>
        </w:rPr>
      </w:pPr>
      <w:r>
        <w:rPr>
          <w:rFonts w:ascii="Arial" w:hAnsi="Arial" w:cs="Arial"/>
          <w:i/>
          <w:iCs/>
          <w:noProof/>
        </w:rPr>
        <w:drawing>
          <wp:inline distT="0" distB="0" distL="0" distR="0" wp14:anchorId="01278B85" wp14:editId="602A82EE">
            <wp:extent cx="5943600" cy="44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10 at 5.45.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3865"/>
                    </a:xfrm>
                    <a:prstGeom prst="rect">
                      <a:avLst/>
                    </a:prstGeom>
                  </pic:spPr>
                </pic:pic>
              </a:graphicData>
            </a:graphic>
          </wp:inline>
        </w:drawing>
      </w:r>
    </w:p>
    <w:p w14:paraId="094E477A" w14:textId="1B18D2A3" w:rsidR="001A6AB5" w:rsidRPr="001A6AB5" w:rsidRDefault="001A6AB5" w:rsidP="00196AA4">
      <w:pPr>
        <w:rPr>
          <w:rFonts w:ascii="Arial" w:hAnsi="Arial" w:cs="Arial"/>
          <w:i/>
          <w:iCs/>
        </w:rPr>
      </w:pPr>
    </w:p>
    <w:p w14:paraId="22557D5A" w14:textId="06FBA2F8" w:rsidR="001A6AB5" w:rsidRPr="001A6AB5" w:rsidRDefault="001A6AB5" w:rsidP="00196AA4">
      <w:pPr>
        <w:rPr>
          <w:rFonts w:ascii="Arial" w:hAnsi="Arial" w:cs="Arial"/>
          <w:i/>
          <w:iCs/>
        </w:rPr>
      </w:pPr>
      <w:r w:rsidRPr="001A6AB5">
        <w:rPr>
          <w:rFonts w:ascii="Arial" w:hAnsi="Arial" w:cs="Arial"/>
          <w:i/>
          <w:iCs/>
        </w:rPr>
        <w:t>Cluster 5</w:t>
      </w:r>
    </w:p>
    <w:p w14:paraId="7EA7A9EE" w14:textId="012F0541" w:rsidR="001A6AB5" w:rsidRPr="001A6AB5" w:rsidRDefault="001A6AB5" w:rsidP="00196AA4">
      <w:pPr>
        <w:rPr>
          <w:rFonts w:ascii="Arial" w:hAnsi="Arial" w:cs="Arial"/>
          <w:i/>
          <w:iCs/>
        </w:rPr>
      </w:pPr>
    </w:p>
    <w:p w14:paraId="03E93069" w14:textId="087C05A5" w:rsidR="001A6AB5" w:rsidRPr="001A6AB5" w:rsidRDefault="00113D63" w:rsidP="00196AA4">
      <w:pPr>
        <w:rPr>
          <w:rFonts w:ascii="Arial" w:hAnsi="Arial" w:cs="Arial"/>
          <w:i/>
          <w:iCs/>
        </w:rPr>
      </w:pPr>
      <w:r>
        <w:rPr>
          <w:rFonts w:ascii="Arial" w:hAnsi="Arial" w:cs="Arial"/>
          <w:i/>
          <w:iCs/>
          <w:noProof/>
        </w:rPr>
        <w:drawing>
          <wp:inline distT="0" distB="0" distL="0" distR="0" wp14:anchorId="18F1367A" wp14:editId="643ED645">
            <wp:extent cx="5943600" cy="3001645"/>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10 at 5.46.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3703D93C" w14:textId="1B18D3FC" w:rsidR="001A6AB5" w:rsidRDefault="00113D63" w:rsidP="00196AA4">
      <w:pPr>
        <w:rPr>
          <w:rFonts w:ascii="Arial" w:hAnsi="Arial" w:cs="Arial"/>
          <w:i/>
          <w:iCs/>
        </w:rPr>
      </w:pPr>
      <w:r>
        <w:rPr>
          <w:rFonts w:ascii="Arial" w:hAnsi="Arial" w:cs="Arial"/>
          <w:i/>
          <w:iCs/>
          <w:noProof/>
        </w:rPr>
        <w:drawing>
          <wp:inline distT="0" distB="0" distL="0" distR="0" wp14:anchorId="228935ED" wp14:editId="45597266">
            <wp:extent cx="5943600" cy="22650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10 at 5.47.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2A3207DF" w14:textId="77777777" w:rsidR="00113D63" w:rsidRPr="001A6AB5" w:rsidRDefault="00113D63" w:rsidP="00196AA4">
      <w:pPr>
        <w:rPr>
          <w:rFonts w:ascii="Arial" w:hAnsi="Arial" w:cs="Arial"/>
          <w:i/>
          <w:iCs/>
        </w:rPr>
      </w:pPr>
    </w:p>
    <w:p w14:paraId="1DC786FB" w14:textId="47E40A12" w:rsidR="001A6AB5" w:rsidRPr="001A6AB5" w:rsidRDefault="001A6AB5" w:rsidP="00196AA4">
      <w:pPr>
        <w:rPr>
          <w:rFonts w:ascii="Arial" w:hAnsi="Arial" w:cs="Arial"/>
          <w:i/>
          <w:iCs/>
        </w:rPr>
      </w:pPr>
      <w:r w:rsidRPr="001A6AB5">
        <w:rPr>
          <w:rFonts w:ascii="Arial" w:hAnsi="Arial" w:cs="Arial"/>
          <w:i/>
          <w:iCs/>
        </w:rPr>
        <w:t>Cluster 6</w:t>
      </w:r>
    </w:p>
    <w:p w14:paraId="6285EF3F" w14:textId="431B187A" w:rsidR="00DC40E6" w:rsidRDefault="00DC40E6" w:rsidP="00196AA4">
      <w:pPr>
        <w:rPr>
          <w:rFonts w:ascii="Arial" w:hAnsi="Arial" w:cs="Arial"/>
        </w:rPr>
      </w:pPr>
    </w:p>
    <w:p w14:paraId="0186D405" w14:textId="7FA299F0" w:rsidR="00113D63" w:rsidRDefault="00113D63" w:rsidP="00196AA4">
      <w:pPr>
        <w:rPr>
          <w:rFonts w:ascii="Arial" w:hAnsi="Arial" w:cs="Arial"/>
        </w:rPr>
      </w:pPr>
      <w:r>
        <w:rPr>
          <w:rFonts w:ascii="Arial" w:hAnsi="Arial" w:cs="Arial"/>
          <w:noProof/>
        </w:rPr>
        <w:lastRenderedPageBreak/>
        <w:drawing>
          <wp:inline distT="0" distB="0" distL="0" distR="0" wp14:anchorId="6EBDA8EA" wp14:editId="13726710">
            <wp:extent cx="5943600" cy="27235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10 at 5.48.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1BF89B87" w14:textId="77777777" w:rsidR="00FD06F4" w:rsidRDefault="00FD06F4" w:rsidP="00196AA4">
      <w:pPr>
        <w:rPr>
          <w:rFonts w:ascii="Arial" w:hAnsi="Arial" w:cs="Arial"/>
        </w:rPr>
      </w:pPr>
    </w:p>
    <w:p w14:paraId="50B0A508" w14:textId="3B784677" w:rsidR="00DC40E6" w:rsidRDefault="00613FC1" w:rsidP="00196AA4">
      <w:pPr>
        <w:rPr>
          <w:rFonts w:ascii="Arial" w:hAnsi="Arial" w:cs="Arial"/>
        </w:rPr>
      </w:pPr>
      <w:r>
        <w:rPr>
          <w:rFonts w:ascii="Arial" w:hAnsi="Arial" w:cs="Arial"/>
          <w:noProof/>
        </w:rPr>
        <w:lastRenderedPageBreak/>
        <w:drawing>
          <wp:inline distT="0" distB="0" distL="0" distR="0" wp14:anchorId="10340F23" wp14:editId="464B973D">
            <wp:extent cx="5943600" cy="54864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10 at 4.49.5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7FEBAD44" w14:textId="0F62F681" w:rsidR="001D5C02" w:rsidRDefault="001D5C02" w:rsidP="00196AA4">
      <w:pPr>
        <w:rPr>
          <w:rFonts w:ascii="Arial" w:hAnsi="Arial" w:cs="Arial"/>
        </w:rPr>
      </w:pPr>
    </w:p>
    <w:p w14:paraId="62975C72" w14:textId="059D7593" w:rsidR="001D5C02" w:rsidRDefault="001D5C02" w:rsidP="00196AA4">
      <w:pPr>
        <w:rPr>
          <w:rFonts w:ascii="Arial" w:hAnsi="Arial" w:cs="Arial"/>
          <w:b/>
          <w:bCs/>
        </w:rPr>
      </w:pPr>
      <w:r w:rsidRPr="001D5C02">
        <w:rPr>
          <w:rFonts w:ascii="Arial" w:hAnsi="Arial" w:cs="Arial"/>
          <w:b/>
          <w:bCs/>
        </w:rPr>
        <w:t>Discussion</w:t>
      </w:r>
    </w:p>
    <w:p w14:paraId="04B4494B" w14:textId="5A8D48CA" w:rsidR="0070625E" w:rsidRDefault="0070625E" w:rsidP="00196AA4">
      <w:pPr>
        <w:rPr>
          <w:rFonts w:ascii="Arial" w:hAnsi="Arial" w:cs="Arial"/>
          <w:b/>
          <w:bCs/>
        </w:rPr>
      </w:pPr>
    </w:p>
    <w:p w14:paraId="0E6715CD" w14:textId="5995EE61" w:rsidR="007941FE" w:rsidRDefault="007941FE" w:rsidP="006A4CE6">
      <w:pPr>
        <w:rPr>
          <w:rFonts w:ascii="Arial" w:hAnsi="Arial" w:cs="Arial"/>
        </w:rPr>
      </w:pPr>
      <w:r>
        <w:rPr>
          <w:rFonts w:ascii="Arial" w:hAnsi="Arial" w:cs="Arial"/>
        </w:rPr>
        <w:t xml:space="preserve">There are two limitations in using </w:t>
      </w:r>
      <w:proofErr w:type="spellStart"/>
      <w:r>
        <w:rPr>
          <w:rFonts w:ascii="Arial" w:hAnsi="Arial" w:cs="Arial"/>
        </w:rPr>
        <w:t>FourSquare</w:t>
      </w:r>
      <w:proofErr w:type="spellEnd"/>
      <w:r>
        <w:rPr>
          <w:rFonts w:ascii="Arial" w:hAnsi="Arial" w:cs="Arial"/>
        </w:rPr>
        <w:t xml:space="preserve"> data that were encountered in this project.</w:t>
      </w:r>
    </w:p>
    <w:p w14:paraId="67E6D2A2" w14:textId="77777777" w:rsidR="003823FA" w:rsidRDefault="003823FA" w:rsidP="006A4CE6">
      <w:pPr>
        <w:rPr>
          <w:rFonts w:ascii="Arial" w:hAnsi="Arial" w:cs="Arial"/>
        </w:rPr>
      </w:pPr>
    </w:p>
    <w:p w14:paraId="3AD217BC" w14:textId="77777777" w:rsidR="003823FA" w:rsidRDefault="003823FA" w:rsidP="003823FA">
      <w:pPr>
        <w:pStyle w:val="ListParagraph"/>
        <w:numPr>
          <w:ilvl w:val="0"/>
          <w:numId w:val="6"/>
        </w:numPr>
        <w:rPr>
          <w:rFonts w:ascii="Arial" w:hAnsi="Arial" w:cs="Arial"/>
        </w:rPr>
      </w:pPr>
      <w:r>
        <w:rPr>
          <w:rFonts w:ascii="Arial" w:hAnsi="Arial" w:cs="Arial"/>
        </w:rPr>
        <w:t xml:space="preserve">The quality </w:t>
      </w:r>
      <w:r w:rsidR="007941FE" w:rsidRPr="003823FA">
        <w:rPr>
          <w:rFonts w:ascii="Arial" w:hAnsi="Arial" w:cs="Arial"/>
        </w:rPr>
        <w:t>of the venue analysis is the degree of dependence on the labels used for each venue category.  For instance, in searching for cities with restaurants, the analysis excluded categories like “Café”, “Deli”, and “Pizza Place” because these labels did not contain the term “Restaurant” although arguably they should have been included as dining establishments.</w:t>
      </w:r>
    </w:p>
    <w:p w14:paraId="61915CBF" w14:textId="4F20DD2E" w:rsidR="007941FE" w:rsidRPr="003823FA" w:rsidRDefault="007941FE" w:rsidP="003823FA">
      <w:pPr>
        <w:pStyle w:val="ListParagraph"/>
        <w:numPr>
          <w:ilvl w:val="0"/>
          <w:numId w:val="6"/>
        </w:numPr>
        <w:rPr>
          <w:rFonts w:ascii="Arial" w:hAnsi="Arial" w:cs="Arial"/>
        </w:rPr>
      </w:pPr>
      <w:proofErr w:type="spellStart"/>
      <w:r w:rsidRPr="003823FA">
        <w:rPr>
          <w:rFonts w:ascii="Arial" w:hAnsi="Arial" w:cs="Arial"/>
        </w:rPr>
        <w:t>FourSquare</w:t>
      </w:r>
      <w:proofErr w:type="spellEnd"/>
      <w:r w:rsidRPr="003823FA">
        <w:rPr>
          <w:rFonts w:ascii="Arial" w:hAnsi="Arial" w:cs="Arial"/>
        </w:rPr>
        <w:t xml:space="preserve"> data is live and updated frequently so conclusions drawn from one set of results may change over a short period of time.</w:t>
      </w:r>
    </w:p>
    <w:p w14:paraId="5607A27B" w14:textId="77777777" w:rsidR="007941FE" w:rsidRDefault="007941FE" w:rsidP="006A4CE6">
      <w:pPr>
        <w:rPr>
          <w:rFonts w:ascii="Arial" w:hAnsi="Arial" w:cs="Arial"/>
        </w:rPr>
      </w:pPr>
    </w:p>
    <w:p w14:paraId="06499F64" w14:textId="2A5A3433" w:rsidR="006A4CE6" w:rsidRDefault="00387BBE" w:rsidP="006A4CE6">
      <w:pPr>
        <w:rPr>
          <w:rFonts w:ascii="Arial" w:hAnsi="Arial" w:cs="Arial"/>
        </w:rPr>
      </w:pPr>
      <w:r>
        <w:rPr>
          <w:rFonts w:ascii="Arial" w:hAnsi="Arial" w:cs="Arial"/>
        </w:rPr>
        <w:lastRenderedPageBreak/>
        <w:t>The analyses of venues and crime rates illustrate typical trade-offs faced by potential residents as they are forced to prioritize multiple desirable attributes of cities.</w:t>
      </w:r>
      <w:r w:rsidR="007941FE">
        <w:rPr>
          <w:rFonts w:ascii="Arial" w:hAnsi="Arial" w:cs="Arial"/>
        </w:rPr>
        <w:t xml:space="preserve">  </w:t>
      </w:r>
      <w:proofErr w:type="gramStart"/>
      <w:r w:rsidR="007941FE">
        <w:rPr>
          <w:rFonts w:ascii="Arial" w:hAnsi="Arial" w:cs="Arial"/>
        </w:rPr>
        <w:t>I</w:t>
      </w:r>
      <w:r w:rsidR="006A4CE6">
        <w:rPr>
          <w:rFonts w:ascii="Arial" w:hAnsi="Arial" w:cs="Arial"/>
        </w:rPr>
        <w:t>f</w:t>
      </w:r>
      <w:proofErr w:type="gramEnd"/>
      <w:r w:rsidR="006A4CE6">
        <w:rPr>
          <w:rFonts w:ascii="Arial" w:hAnsi="Arial" w:cs="Arial"/>
        </w:rPr>
        <w:t xml:space="preserve"> low crime is of paramount importance while having many restaurants in the neighborhood is a strong preference, recommended cities to consider are</w:t>
      </w:r>
      <w:r w:rsidR="00263E34">
        <w:rPr>
          <w:rFonts w:ascii="Arial" w:hAnsi="Arial" w:cs="Arial"/>
        </w:rPr>
        <w:t xml:space="preserve"> (in descending order):</w:t>
      </w:r>
    </w:p>
    <w:p w14:paraId="5CC60752" w14:textId="30E6718D" w:rsidR="006A4CE6" w:rsidRDefault="006A4CE6" w:rsidP="006A4CE6">
      <w:pPr>
        <w:pStyle w:val="ListParagraph"/>
        <w:numPr>
          <w:ilvl w:val="0"/>
          <w:numId w:val="4"/>
        </w:numPr>
        <w:rPr>
          <w:rFonts w:ascii="Arial" w:hAnsi="Arial" w:cs="Arial"/>
        </w:rPr>
      </w:pPr>
      <w:r w:rsidRPr="006A4CE6">
        <w:rPr>
          <w:rFonts w:ascii="Arial" w:hAnsi="Arial" w:cs="Arial"/>
        </w:rPr>
        <w:t>Tiburon</w:t>
      </w:r>
      <w:r w:rsidR="00834AC8">
        <w:rPr>
          <w:rFonts w:ascii="Arial" w:hAnsi="Arial" w:cs="Arial"/>
        </w:rPr>
        <w:t xml:space="preserve">, Orinda, and Los Altos – </w:t>
      </w:r>
      <w:r>
        <w:rPr>
          <w:rFonts w:ascii="Arial" w:hAnsi="Arial" w:cs="Arial"/>
        </w:rPr>
        <w:t>cit</w:t>
      </w:r>
      <w:r w:rsidR="00834AC8">
        <w:rPr>
          <w:rFonts w:ascii="Arial" w:hAnsi="Arial" w:cs="Arial"/>
        </w:rPr>
        <w:t>ies</w:t>
      </w:r>
      <w:r>
        <w:rPr>
          <w:rFonts w:ascii="Arial" w:hAnsi="Arial" w:cs="Arial"/>
        </w:rPr>
        <w:t xml:space="preserve"> </w:t>
      </w:r>
      <w:r w:rsidR="00834AC8">
        <w:rPr>
          <w:rFonts w:ascii="Arial" w:hAnsi="Arial" w:cs="Arial"/>
        </w:rPr>
        <w:t>with low crime</w:t>
      </w:r>
      <w:r>
        <w:rPr>
          <w:rFonts w:ascii="Arial" w:hAnsi="Arial" w:cs="Arial"/>
        </w:rPr>
        <w:t xml:space="preserve"> and many restaurants</w:t>
      </w:r>
    </w:p>
    <w:p w14:paraId="5A293B16" w14:textId="103E16E3" w:rsidR="006A4CE6" w:rsidRDefault="00834AC8" w:rsidP="006A4CE6">
      <w:pPr>
        <w:pStyle w:val="ListParagraph"/>
        <w:numPr>
          <w:ilvl w:val="0"/>
          <w:numId w:val="4"/>
        </w:numPr>
        <w:rPr>
          <w:rFonts w:ascii="Arial" w:hAnsi="Arial" w:cs="Arial"/>
        </w:rPr>
      </w:pPr>
      <w:r>
        <w:rPr>
          <w:rFonts w:ascii="Arial" w:hAnsi="Arial" w:cs="Arial"/>
        </w:rPr>
        <w:t>Mill Valley, Pleasanton, Benicia, and Morgan Hill–</w:t>
      </w:r>
      <w:r w:rsidR="006A4CE6">
        <w:rPr>
          <w:rFonts w:ascii="Arial" w:hAnsi="Arial" w:cs="Arial"/>
        </w:rPr>
        <w:t xml:space="preserve"> cities with many restaurants that are </w:t>
      </w:r>
      <w:r>
        <w:rPr>
          <w:rFonts w:ascii="Arial" w:hAnsi="Arial" w:cs="Arial"/>
        </w:rPr>
        <w:t>relatively low on crime</w:t>
      </w:r>
    </w:p>
    <w:p w14:paraId="0CE41233" w14:textId="4E0A9D08" w:rsidR="00263E34" w:rsidRPr="006A4CE6" w:rsidRDefault="00263E34" w:rsidP="006A4CE6">
      <w:pPr>
        <w:pStyle w:val="ListParagraph"/>
        <w:numPr>
          <w:ilvl w:val="0"/>
          <w:numId w:val="4"/>
        </w:numPr>
        <w:rPr>
          <w:rFonts w:ascii="Arial" w:hAnsi="Arial" w:cs="Arial"/>
        </w:rPr>
      </w:pPr>
      <w:r>
        <w:rPr>
          <w:rFonts w:ascii="Arial" w:hAnsi="Arial" w:cs="Arial"/>
        </w:rPr>
        <w:t xml:space="preserve">The </w:t>
      </w:r>
      <w:r w:rsidR="001A6AB5">
        <w:rPr>
          <w:rFonts w:ascii="Arial" w:hAnsi="Arial" w:cs="Arial"/>
        </w:rPr>
        <w:t xml:space="preserve">27 </w:t>
      </w:r>
      <w:r w:rsidR="00834AC8">
        <w:rPr>
          <w:rFonts w:ascii="Arial" w:hAnsi="Arial" w:cs="Arial"/>
        </w:rPr>
        <w:t xml:space="preserve">remaining </w:t>
      </w:r>
      <w:r>
        <w:rPr>
          <w:rFonts w:ascii="Arial" w:hAnsi="Arial" w:cs="Arial"/>
        </w:rPr>
        <w:t xml:space="preserve">cities in cluster </w:t>
      </w:r>
      <w:r w:rsidR="00834AC8">
        <w:rPr>
          <w:rFonts w:ascii="Arial" w:hAnsi="Arial" w:cs="Arial"/>
        </w:rPr>
        <w:t>2</w:t>
      </w:r>
      <w:r>
        <w:rPr>
          <w:rFonts w:ascii="Arial" w:hAnsi="Arial" w:cs="Arial"/>
        </w:rPr>
        <w:t xml:space="preserve"> (“low crime”) of the cluster analysis since this is the cluster shared by the cities listed above in 1. and 2.</w:t>
      </w:r>
    </w:p>
    <w:p w14:paraId="26C5E67D" w14:textId="77777777" w:rsidR="00387BBE" w:rsidRDefault="00387BBE" w:rsidP="001052A9">
      <w:pPr>
        <w:rPr>
          <w:rFonts w:ascii="Arial" w:hAnsi="Arial" w:cs="Arial"/>
        </w:rPr>
      </w:pPr>
    </w:p>
    <w:p w14:paraId="6ED3C516" w14:textId="50B70A20" w:rsidR="00263E34" w:rsidRDefault="00263E34" w:rsidP="001052A9">
      <w:pPr>
        <w:rPr>
          <w:rFonts w:ascii="Arial" w:hAnsi="Arial" w:cs="Arial"/>
        </w:rPr>
      </w:pPr>
      <w:r>
        <w:rPr>
          <w:rFonts w:ascii="Arial" w:hAnsi="Arial" w:cs="Arial"/>
        </w:rPr>
        <w:t xml:space="preserve">If having many restaurants in the vicinity is the most important attribute and crime rates </w:t>
      </w:r>
      <w:r w:rsidR="00197876">
        <w:rPr>
          <w:rFonts w:ascii="Arial" w:hAnsi="Arial" w:cs="Arial"/>
        </w:rPr>
        <w:t>matter less</w:t>
      </w:r>
      <w:r>
        <w:rPr>
          <w:rFonts w:ascii="Arial" w:hAnsi="Arial" w:cs="Arial"/>
        </w:rPr>
        <w:t>, then</w:t>
      </w:r>
      <w:r w:rsidR="00834AC8">
        <w:rPr>
          <w:rFonts w:ascii="Arial" w:hAnsi="Arial" w:cs="Arial"/>
        </w:rPr>
        <w:t xml:space="preserve"> </w:t>
      </w:r>
      <w:r w:rsidR="00197876">
        <w:rPr>
          <w:rFonts w:ascii="Arial" w:hAnsi="Arial" w:cs="Arial"/>
        </w:rPr>
        <w:t xml:space="preserve">also </w:t>
      </w:r>
      <w:r w:rsidR="00834AC8">
        <w:rPr>
          <w:rFonts w:ascii="Arial" w:hAnsi="Arial" w:cs="Arial"/>
        </w:rPr>
        <w:t>consider the cities that came up on top in the restaurant venue analysis –</w:t>
      </w:r>
      <w:r w:rsidR="00834AC8" w:rsidRPr="00834AC8">
        <w:rPr>
          <w:rFonts w:ascii="Arial" w:hAnsi="Arial" w:cs="Arial"/>
        </w:rPr>
        <w:t xml:space="preserve"> Brisbane, Fairfield, Hayward, Larkspur, Millbrae, Milpitas, Napa, Newark, Oakland, Pleasant Hill, San Bruno, San Carlos, San Rafael, South San Francisco, </w:t>
      </w:r>
      <w:r w:rsidR="00197876">
        <w:rPr>
          <w:rFonts w:ascii="Arial" w:hAnsi="Arial" w:cs="Arial"/>
        </w:rPr>
        <w:t xml:space="preserve">and </w:t>
      </w:r>
      <w:r w:rsidR="00834AC8" w:rsidRPr="00834AC8">
        <w:rPr>
          <w:rFonts w:ascii="Arial" w:hAnsi="Arial" w:cs="Arial"/>
        </w:rPr>
        <w:t>Vacaville</w:t>
      </w:r>
      <w:r w:rsidR="00834AC8">
        <w:rPr>
          <w:rFonts w:ascii="Arial" w:hAnsi="Arial" w:cs="Arial"/>
        </w:rPr>
        <w:t>.</w:t>
      </w:r>
    </w:p>
    <w:p w14:paraId="6C00830C" w14:textId="77777777" w:rsidR="00263E34" w:rsidRDefault="00263E34" w:rsidP="001052A9">
      <w:pPr>
        <w:rPr>
          <w:rFonts w:ascii="Arial" w:hAnsi="Arial" w:cs="Arial"/>
        </w:rPr>
      </w:pPr>
    </w:p>
    <w:p w14:paraId="45BDD1B4" w14:textId="13F35813" w:rsidR="00263E34" w:rsidRDefault="001052A9" w:rsidP="001052A9">
      <w:pPr>
        <w:rPr>
          <w:rFonts w:ascii="Arial" w:hAnsi="Arial" w:cs="Arial"/>
        </w:rPr>
      </w:pPr>
      <w:r>
        <w:rPr>
          <w:rFonts w:ascii="Arial" w:hAnsi="Arial" w:cs="Arial"/>
        </w:rPr>
        <w:t>Despite the normalization of all the numeric values used in clustering, the crime data still seems to have carried more weight than the venue data in the clustering process.  This may be because there were so many venue categories (310) that the instance data was spread too thin across many possible values (categories) relative to the crime data which had only two values (violent or property).</w:t>
      </w:r>
    </w:p>
    <w:p w14:paraId="32E944FE" w14:textId="3A088D8E" w:rsidR="001D5C02" w:rsidRDefault="001D5C02" w:rsidP="00196AA4">
      <w:pPr>
        <w:rPr>
          <w:rFonts w:ascii="Arial" w:hAnsi="Arial" w:cs="Arial"/>
        </w:rPr>
      </w:pPr>
    </w:p>
    <w:p w14:paraId="752B4CC9" w14:textId="136C8144" w:rsidR="001D5C02" w:rsidRDefault="001D5C02" w:rsidP="00196AA4">
      <w:pPr>
        <w:rPr>
          <w:rFonts w:ascii="Arial" w:hAnsi="Arial" w:cs="Arial"/>
          <w:b/>
          <w:bCs/>
        </w:rPr>
      </w:pPr>
      <w:r w:rsidRPr="001D5C02">
        <w:rPr>
          <w:rFonts w:ascii="Arial" w:hAnsi="Arial" w:cs="Arial"/>
          <w:b/>
          <w:bCs/>
        </w:rPr>
        <w:t>Conclusion</w:t>
      </w:r>
    </w:p>
    <w:p w14:paraId="44A7B7F6" w14:textId="77777777" w:rsidR="0070625E" w:rsidRPr="001D5C02" w:rsidRDefault="0070625E" w:rsidP="00196AA4">
      <w:pPr>
        <w:rPr>
          <w:rFonts w:ascii="Arial" w:hAnsi="Arial" w:cs="Arial"/>
          <w:b/>
          <w:bCs/>
        </w:rPr>
      </w:pPr>
    </w:p>
    <w:p w14:paraId="239CA67E" w14:textId="204B43AA" w:rsidR="001D5C02" w:rsidRDefault="001F77B2" w:rsidP="00196AA4">
      <w:pPr>
        <w:rPr>
          <w:rFonts w:ascii="Arial" w:hAnsi="Arial" w:cs="Arial"/>
        </w:rPr>
      </w:pPr>
      <w:r w:rsidRPr="001F77B2">
        <w:rPr>
          <w:rFonts w:ascii="Arial" w:hAnsi="Arial" w:cs="Arial"/>
        </w:rPr>
        <w:t xml:space="preserve">Data </w:t>
      </w:r>
      <w:r w:rsidR="00EF6CC0">
        <w:rPr>
          <w:rFonts w:ascii="Arial" w:hAnsi="Arial" w:cs="Arial"/>
        </w:rPr>
        <w:t>Science</w:t>
      </w:r>
      <w:r>
        <w:rPr>
          <w:rFonts w:ascii="Arial" w:hAnsi="Arial" w:cs="Arial"/>
        </w:rPr>
        <w:t xml:space="preserve"> can be </w:t>
      </w:r>
      <w:r w:rsidR="00EF6CC0">
        <w:rPr>
          <w:rFonts w:ascii="Arial" w:hAnsi="Arial" w:cs="Arial"/>
        </w:rPr>
        <w:t xml:space="preserve">applied to </w:t>
      </w:r>
      <w:proofErr w:type="gramStart"/>
      <w:r w:rsidR="00EF6CC0">
        <w:rPr>
          <w:rFonts w:ascii="Arial" w:hAnsi="Arial" w:cs="Arial"/>
        </w:rPr>
        <w:t>readily-available</w:t>
      </w:r>
      <w:proofErr w:type="gramEnd"/>
      <w:r w:rsidR="00EF6CC0">
        <w:rPr>
          <w:rFonts w:ascii="Arial" w:hAnsi="Arial" w:cs="Arial"/>
        </w:rPr>
        <w:t xml:space="preserve"> locational information, e.g. cities, venues within cities, and crime rates by city, in order to arrive at short lists of cities based on different criteria.  In this analysis, the focus was on potential residents looking to settle in cities with desirable characteristics.  It was demonstrated that multiple different analyses could be used to enable alternative perspectives on the information available, with the ultimate objective of providing insights on which to base decisions.</w:t>
      </w:r>
    </w:p>
    <w:p w14:paraId="5A0D2260" w14:textId="44ECAA32" w:rsidR="00EF6CC0" w:rsidRDefault="00EF6CC0" w:rsidP="00196AA4">
      <w:pPr>
        <w:rPr>
          <w:rFonts w:ascii="Arial" w:hAnsi="Arial" w:cs="Arial"/>
        </w:rPr>
      </w:pPr>
    </w:p>
    <w:p w14:paraId="3CA1B293" w14:textId="77777777" w:rsidR="0013377C" w:rsidRDefault="00EF6CC0" w:rsidP="00196AA4">
      <w:pPr>
        <w:rPr>
          <w:rFonts w:ascii="Arial" w:hAnsi="Arial" w:cs="Arial"/>
        </w:rPr>
      </w:pPr>
      <w:r>
        <w:rPr>
          <w:rFonts w:ascii="Arial" w:hAnsi="Arial" w:cs="Arial"/>
        </w:rPr>
        <w:t xml:space="preserve">Further work in this area could include the development of a front-end user interface that would allow the selection of criteria, in this case venue categories of interest, so that alternative custom analyses can be conducted.  Another potential area for expansion could be the inclusion of more data sources to complement the venue and crime data and that may be relevant for different potential residents, e.g. information on the housing market by city (house prices, % buyers vs. renters, etc.), information on schools within each city, and so on.  </w:t>
      </w:r>
    </w:p>
    <w:p w14:paraId="6F2A4850" w14:textId="77777777" w:rsidR="0013377C" w:rsidRDefault="0013377C" w:rsidP="00196AA4">
      <w:pPr>
        <w:rPr>
          <w:rFonts w:ascii="Arial" w:hAnsi="Arial" w:cs="Arial"/>
        </w:rPr>
      </w:pPr>
    </w:p>
    <w:p w14:paraId="464A1A87" w14:textId="5BCBD1BE" w:rsidR="00EF6CC0" w:rsidRPr="001F77B2" w:rsidRDefault="00EF6CC0" w:rsidP="00196AA4">
      <w:pPr>
        <w:rPr>
          <w:rFonts w:ascii="Arial" w:hAnsi="Arial" w:cs="Arial"/>
        </w:rPr>
      </w:pPr>
      <w:r>
        <w:rPr>
          <w:rFonts w:ascii="Arial" w:hAnsi="Arial" w:cs="Arial"/>
        </w:rPr>
        <w:t xml:space="preserve">The tools of Data Science </w:t>
      </w:r>
      <w:r w:rsidR="0013377C">
        <w:rPr>
          <w:rFonts w:ascii="Arial" w:hAnsi="Arial" w:cs="Arial"/>
        </w:rPr>
        <w:t xml:space="preserve">today </w:t>
      </w:r>
      <w:r>
        <w:rPr>
          <w:rFonts w:ascii="Arial" w:hAnsi="Arial" w:cs="Arial"/>
        </w:rPr>
        <w:t xml:space="preserve">enable effective data manipulation and analysis by </w:t>
      </w:r>
      <w:r w:rsidR="0013377C">
        <w:rPr>
          <w:rFonts w:ascii="Arial" w:hAnsi="Arial" w:cs="Arial"/>
        </w:rPr>
        <w:t xml:space="preserve">applying </w:t>
      </w:r>
      <w:r>
        <w:rPr>
          <w:rFonts w:ascii="Arial" w:hAnsi="Arial" w:cs="Arial"/>
        </w:rPr>
        <w:t xml:space="preserve">the power of computing to massive quantities of </w:t>
      </w:r>
      <w:r w:rsidR="0013377C">
        <w:rPr>
          <w:rFonts w:ascii="Arial" w:hAnsi="Arial" w:cs="Arial"/>
        </w:rPr>
        <w:t>information</w:t>
      </w:r>
      <w:r>
        <w:rPr>
          <w:rFonts w:ascii="Arial" w:hAnsi="Arial" w:cs="Arial"/>
        </w:rPr>
        <w:t>.</w:t>
      </w:r>
      <w:bookmarkStart w:id="0" w:name="_GoBack"/>
      <w:bookmarkEnd w:id="0"/>
    </w:p>
    <w:sectPr w:rsidR="00EF6CC0" w:rsidRPr="001F77B2" w:rsidSect="00B54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F7D0C"/>
    <w:multiLevelType w:val="hybridMultilevel"/>
    <w:tmpl w:val="7A00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B63AC"/>
    <w:multiLevelType w:val="hybridMultilevel"/>
    <w:tmpl w:val="5F20D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F60EF"/>
    <w:multiLevelType w:val="hybridMultilevel"/>
    <w:tmpl w:val="EF2C1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6C0C60"/>
    <w:multiLevelType w:val="hybridMultilevel"/>
    <w:tmpl w:val="1D68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F3693"/>
    <w:multiLevelType w:val="multilevel"/>
    <w:tmpl w:val="C69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BC1C34"/>
    <w:multiLevelType w:val="hybridMultilevel"/>
    <w:tmpl w:val="06AA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71"/>
    <w:rsid w:val="00077928"/>
    <w:rsid w:val="00083B43"/>
    <w:rsid w:val="001052A9"/>
    <w:rsid w:val="001077C7"/>
    <w:rsid w:val="00113D63"/>
    <w:rsid w:val="0013377C"/>
    <w:rsid w:val="0014019D"/>
    <w:rsid w:val="001557E6"/>
    <w:rsid w:val="00164DCD"/>
    <w:rsid w:val="00196AA4"/>
    <w:rsid w:val="00197876"/>
    <w:rsid w:val="001A6AB5"/>
    <w:rsid w:val="001D5C02"/>
    <w:rsid w:val="001F77B2"/>
    <w:rsid w:val="00215FC6"/>
    <w:rsid w:val="00257301"/>
    <w:rsid w:val="00263E34"/>
    <w:rsid w:val="002A2ED5"/>
    <w:rsid w:val="002C6DFD"/>
    <w:rsid w:val="003823FA"/>
    <w:rsid w:val="00387BBE"/>
    <w:rsid w:val="003A5216"/>
    <w:rsid w:val="00554587"/>
    <w:rsid w:val="00585797"/>
    <w:rsid w:val="005A252D"/>
    <w:rsid w:val="005A2B63"/>
    <w:rsid w:val="005A35E8"/>
    <w:rsid w:val="005B0647"/>
    <w:rsid w:val="005C7446"/>
    <w:rsid w:val="00613FC1"/>
    <w:rsid w:val="00645162"/>
    <w:rsid w:val="00681A5D"/>
    <w:rsid w:val="00692484"/>
    <w:rsid w:val="006A4CE6"/>
    <w:rsid w:val="006E4A71"/>
    <w:rsid w:val="006E7A95"/>
    <w:rsid w:val="007047A5"/>
    <w:rsid w:val="0070625E"/>
    <w:rsid w:val="0076475F"/>
    <w:rsid w:val="007941FE"/>
    <w:rsid w:val="00834AC8"/>
    <w:rsid w:val="00844008"/>
    <w:rsid w:val="0091424B"/>
    <w:rsid w:val="00914A81"/>
    <w:rsid w:val="009400FB"/>
    <w:rsid w:val="009E5370"/>
    <w:rsid w:val="00B542F3"/>
    <w:rsid w:val="00B57006"/>
    <w:rsid w:val="00C21793"/>
    <w:rsid w:val="00C26373"/>
    <w:rsid w:val="00C50A60"/>
    <w:rsid w:val="00C714E2"/>
    <w:rsid w:val="00CC5AC9"/>
    <w:rsid w:val="00D022C0"/>
    <w:rsid w:val="00D86358"/>
    <w:rsid w:val="00D974DD"/>
    <w:rsid w:val="00DA1677"/>
    <w:rsid w:val="00DA1C7F"/>
    <w:rsid w:val="00DC40E6"/>
    <w:rsid w:val="00DC559D"/>
    <w:rsid w:val="00E75287"/>
    <w:rsid w:val="00E831EA"/>
    <w:rsid w:val="00EC14AA"/>
    <w:rsid w:val="00ED57D6"/>
    <w:rsid w:val="00EF6CC0"/>
    <w:rsid w:val="00FD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0A2B81"/>
  <w15:chartTrackingRefBased/>
  <w15:docId w15:val="{5528A8FF-093B-114B-AA8C-8BA50A2A0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A81"/>
    <w:pPr>
      <w:ind w:left="720"/>
      <w:contextualSpacing/>
    </w:pPr>
  </w:style>
  <w:style w:type="character" w:styleId="Hyperlink">
    <w:name w:val="Hyperlink"/>
    <w:basedOn w:val="DefaultParagraphFont"/>
    <w:uiPriority w:val="99"/>
    <w:unhideWhenUsed/>
    <w:rsid w:val="00196AA4"/>
    <w:rPr>
      <w:color w:val="0563C1" w:themeColor="hyperlink"/>
      <w:u w:val="single"/>
    </w:rPr>
  </w:style>
  <w:style w:type="character" w:styleId="UnresolvedMention">
    <w:name w:val="Unresolved Mention"/>
    <w:basedOn w:val="DefaultParagraphFont"/>
    <w:uiPriority w:val="99"/>
    <w:semiHidden/>
    <w:unhideWhenUsed/>
    <w:rsid w:val="00196AA4"/>
    <w:rPr>
      <w:color w:val="605E5C"/>
      <w:shd w:val="clear" w:color="auto" w:fill="E1DFDD"/>
    </w:rPr>
  </w:style>
  <w:style w:type="table" w:styleId="TableGrid">
    <w:name w:val="Table Grid"/>
    <w:basedOn w:val="TableNormal"/>
    <w:uiPriority w:val="39"/>
    <w:rsid w:val="00164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53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780329">
      <w:bodyDiv w:val="1"/>
      <w:marLeft w:val="0"/>
      <w:marRight w:val="0"/>
      <w:marTop w:val="0"/>
      <w:marBottom w:val="0"/>
      <w:divBdr>
        <w:top w:val="none" w:sz="0" w:space="0" w:color="auto"/>
        <w:left w:val="none" w:sz="0" w:space="0" w:color="auto"/>
        <w:bottom w:val="none" w:sz="0" w:space="0" w:color="auto"/>
        <w:right w:val="none" w:sz="0" w:space="0" w:color="auto"/>
      </w:divBdr>
    </w:div>
    <w:div w:id="84589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en.wikipedia.org/wiki/California_locations_by_crime_rat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n.wikipedia.org/wiki/List_of_cities_and_towns_in_the_San_Francisco_Bay_Area"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10</Pages>
  <Words>1795</Words>
  <Characters>10236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Werner</dc:creator>
  <cp:keywords/>
  <dc:description/>
  <cp:lastModifiedBy>Ruth Werner</cp:lastModifiedBy>
  <cp:revision>45</cp:revision>
  <dcterms:created xsi:type="dcterms:W3CDTF">2020-08-04T22:14:00Z</dcterms:created>
  <dcterms:modified xsi:type="dcterms:W3CDTF">2020-08-11T01:12:00Z</dcterms:modified>
</cp:coreProperties>
</file>