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340BC3" w14:textId="0589ACA3" w:rsidR="005F4C61" w:rsidRPr="00B052C8" w:rsidRDefault="005F4C61" w:rsidP="00B052C8">
      <w:pPr>
        <w:pStyle w:val="Heading1"/>
        <w:rPr>
          <w:rStyle w:val="normaltextrun"/>
          <w:rFonts w:cstheme="minorHAnsi"/>
          <w:b/>
          <w:bCs/>
          <w:szCs w:val="22"/>
        </w:rPr>
      </w:pPr>
      <w:r w:rsidRPr="00B052C8">
        <w:rPr>
          <w:rStyle w:val="normaltextrun"/>
          <w:rFonts w:cstheme="minorHAnsi"/>
          <w:b/>
          <w:bCs/>
          <w:szCs w:val="22"/>
        </w:rPr>
        <w:t xml:space="preserve">The flexible sRNA </w:t>
      </w:r>
      <w:r w:rsidR="00B052C8" w:rsidRPr="00B052C8">
        <w:rPr>
          <w:rStyle w:val="normaltextrun"/>
          <w:rFonts w:cstheme="minorHAnsi"/>
          <w:b/>
          <w:bCs/>
          <w:szCs w:val="22"/>
        </w:rPr>
        <w:t>alignment</w:t>
      </w:r>
      <w:r w:rsidRPr="00B052C8">
        <w:rPr>
          <w:rStyle w:val="normaltextrun"/>
          <w:rFonts w:cstheme="minorHAnsi"/>
          <w:b/>
          <w:bCs/>
          <w:szCs w:val="22"/>
        </w:rPr>
        <w:t xml:space="preserve"> pipeline</w:t>
      </w:r>
    </w:p>
    <w:p w14:paraId="2BB57BD9" w14:textId="77777777" w:rsidR="005F4C61" w:rsidRDefault="005F4C61" w:rsidP="005F4C61">
      <w:pPr>
        <w:rPr>
          <w:rStyle w:val="normaltextrun"/>
          <w:rFonts w:cstheme="minorHAnsi"/>
          <w:b/>
          <w:bCs/>
          <w:szCs w:val="22"/>
        </w:rPr>
      </w:pPr>
    </w:p>
    <w:p w14:paraId="4E251A5E" w14:textId="02705D3C" w:rsidR="005F4C61" w:rsidRPr="005F4C61" w:rsidRDefault="005F4C61" w:rsidP="005F4C61">
      <w:pPr>
        <w:rPr>
          <w:rStyle w:val="normaltextrun"/>
          <w:rFonts w:cstheme="minorHAnsi"/>
          <w:b/>
          <w:bCs/>
          <w:szCs w:val="22"/>
        </w:rPr>
      </w:pPr>
      <w:r>
        <w:rPr>
          <w:rStyle w:val="normaltextrun"/>
          <w:rFonts w:cstheme="minorHAnsi"/>
          <w:b/>
          <w:bCs/>
          <w:szCs w:val="22"/>
        </w:rPr>
        <w:t>Rationale</w:t>
      </w:r>
    </w:p>
    <w:p w14:paraId="2526A29A" w14:textId="77777777" w:rsidR="005F4C61" w:rsidRDefault="005F4C61" w:rsidP="005F4C61">
      <w:pPr>
        <w:rPr>
          <w:rStyle w:val="normaltextrun"/>
          <w:rFonts w:cstheme="minorHAnsi"/>
          <w:szCs w:val="22"/>
        </w:rPr>
      </w:pPr>
    </w:p>
    <w:p w14:paraId="20010C0B" w14:textId="39B41F64" w:rsidR="005F4C61" w:rsidRPr="0078760E" w:rsidRDefault="005F4C61" w:rsidP="005F4C61">
      <w:pPr>
        <w:rPr>
          <w:rStyle w:val="normaltextrun"/>
          <w:rFonts w:cstheme="minorHAnsi"/>
          <w:szCs w:val="22"/>
        </w:rPr>
      </w:pPr>
      <w:r w:rsidRPr="0078760E">
        <w:rPr>
          <w:rStyle w:val="normaltextrun"/>
          <w:rFonts w:cstheme="minorHAnsi"/>
          <w:szCs w:val="22"/>
        </w:rPr>
        <w:t xml:space="preserve">There is no standard </w:t>
      </w:r>
      <w:r>
        <w:rPr>
          <w:rStyle w:val="normaltextrun"/>
          <w:rFonts w:cstheme="minorHAnsi"/>
          <w:szCs w:val="22"/>
        </w:rPr>
        <w:t>sRNA-</w:t>
      </w:r>
      <w:proofErr w:type="spellStart"/>
      <w:r>
        <w:rPr>
          <w:rStyle w:val="normaltextrun"/>
          <w:rFonts w:cstheme="minorHAnsi"/>
          <w:szCs w:val="22"/>
        </w:rPr>
        <w:t>seq</w:t>
      </w:r>
      <w:proofErr w:type="spellEnd"/>
      <w:r w:rsidRPr="0078760E">
        <w:rPr>
          <w:rStyle w:val="normaltextrun"/>
          <w:rFonts w:cstheme="minorHAnsi"/>
          <w:szCs w:val="22"/>
        </w:rPr>
        <w:t xml:space="preserve"> alignment and assignment pipeline. </w:t>
      </w:r>
      <w:r>
        <w:rPr>
          <w:rStyle w:val="normaltextrun"/>
          <w:rFonts w:cstheme="minorHAnsi"/>
          <w:szCs w:val="22"/>
        </w:rPr>
        <w:t>Key</w:t>
      </w:r>
      <w:r w:rsidRPr="0078760E">
        <w:rPr>
          <w:rStyle w:val="normaltextrun"/>
          <w:rFonts w:cstheme="minorHAnsi"/>
          <w:szCs w:val="22"/>
        </w:rPr>
        <w:t xml:space="preserve"> issues with sRNA</w:t>
      </w:r>
      <w:r>
        <w:rPr>
          <w:rStyle w:val="normaltextrun"/>
          <w:rFonts w:cstheme="minorHAnsi"/>
          <w:szCs w:val="22"/>
        </w:rPr>
        <w:t>-</w:t>
      </w:r>
      <w:proofErr w:type="spellStart"/>
      <w:r w:rsidRPr="0078760E">
        <w:rPr>
          <w:rStyle w:val="normaltextrun"/>
          <w:rFonts w:cstheme="minorHAnsi"/>
          <w:szCs w:val="22"/>
        </w:rPr>
        <w:t>seq</w:t>
      </w:r>
      <w:proofErr w:type="spellEnd"/>
      <w:r w:rsidRPr="0078760E">
        <w:rPr>
          <w:rStyle w:val="normaltextrun"/>
          <w:rFonts w:cstheme="minorHAnsi"/>
          <w:szCs w:val="22"/>
        </w:rPr>
        <w:t xml:space="preserve"> data compared with mRNA</w:t>
      </w:r>
      <w:r>
        <w:rPr>
          <w:rStyle w:val="normaltextrun"/>
          <w:rFonts w:cstheme="minorHAnsi"/>
          <w:szCs w:val="22"/>
        </w:rPr>
        <w:t>-</w:t>
      </w:r>
      <w:proofErr w:type="spellStart"/>
      <w:r w:rsidRPr="0078760E">
        <w:rPr>
          <w:rStyle w:val="normaltextrun"/>
          <w:rFonts w:cstheme="minorHAnsi"/>
          <w:szCs w:val="22"/>
        </w:rPr>
        <w:t>seq</w:t>
      </w:r>
      <w:proofErr w:type="spellEnd"/>
      <w:r w:rsidRPr="0078760E">
        <w:rPr>
          <w:rStyle w:val="normaltextrun"/>
          <w:rFonts w:cstheme="minorHAnsi"/>
          <w:szCs w:val="22"/>
        </w:rPr>
        <w:t>:</w:t>
      </w:r>
    </w:p>
    <w:p w14:paraId="6337B76B" w14:textId="2A24E6C2" w:rsidR="005F4C61" w:rsidRPr="0078760E" w:rsidRDefault="005F4C61" w:rsidP="005F4C61">
      <w:pPr>
        <w:pStyle w:val="ListParagraph"/>
        <w:numPr>
          <w:ilvl w:val="0"/>
          <w:numId w:val="1"/>
        </w:numPr>
        <w:rPr>
          <w:rStyle w:val="normaltextrun"/>
          <w:rFonts w:cstheme="minorHAnsi"/>
        </w:rPr>
      </w:pPr>
      <w:r>
        <w:rPr>
          <w:rStyle w:val="normaltextrun"/>
          <w:rFonts w:cstheme="minorHAnsi"/>
        </w:rPr>
        <w:t>The short nature of miRNAs and sequence homology within a miRNA family means m</w:t>
      </w:r>
      <w:r w:rsidRPr="0078760E">
        <w:rPr>
          <w:rStyle w:val="normaltextrun"/>
          <w:rFonts w:cstheme="minorHAnsi"/>
        </w:rPr>
        <w:t>ulti</w:t>
      </w:r>
      <w:r>
        <w:rPr>
          <w:rStyle w:val="normaltextrun"/>
          <w:rFonts w:cstheme="minorHAnsi"/>
        </w:rPr>
        <w:t>-</w:t>
      </w:r>
      <w:r w:rsidRPr="0078760E">
        <w:rPr>
          <w:rStyle w:val="normaltextrun"/>
          <w:rFonts w:cstheme="minorHAnsi"/>
        </w:rPr>
        <w:t>mapping sequences are common</w:t>
      </w:r>
      <w:r>
        <w:rPr>
          <w:rStyle w:val="normaltextrun"/>
          <w:rFonts w:cstheme="minorHAnsi"/>
        </w:rPr>
        <w:t xml:space="preserve"> (</w:t>
      </w:r>
      <w:r>
        <w:rPr>
          <w:rStyle w:val="normaltextrun"/>
          <w:rFonts w:cstheme="minorHAnsi"/>
        </w:rPr>
        <w:fldChar w:fldCharType="begin"/>
      </w:r>
      <w:r>
        <w:rPr>
          <w:rStyle w:val="normaltextrun"/>
          <w:rFonts w:cstheme="minorHAnsi"/>
        </w:rPr>
        <w:instrText xml:space="preserve"> REF _Ref134213541 \h </w:instrText>
      </w:r>
      <w:r>
        <w:rPr>
          <w:rStyle w:val="normaltextrun"/>
          <w:rFonts w:cstheme="minorHAnsi"/>
        </w:rPr>
      </w:r>
      <w:r>
        <w:rPr>
          <w:rStyle w:val="normaltextrun"/>
          <w:rFonts w:cstheme="minorHAnsi"/>
        </w:rPr>
        <w:fldChar w:fldCharType="separate"/>
      </w:r>
      <w:r w:rsidRPr="004540C8">
        <w:t xml:space="preserve">Figure </w:t>
      </w:r>
      <w:r>
        <w:rPr>
          <w:noProof/>
        </w:rPr>
        <w:t>1</w:t>
      </w:r>
      <w:r>
        <w:rPr>
          <w:rStyle w:val="normaltextrun"/>
          <w:rFonts w:cstheme="minorHAnsi"/>
        </w:rPr>
        <w:fldChar w:fldCharType="end"/>
      </w:r>
      <w:r>
        <w:rPr>
          <w:rStyle w:val="normaltextrun"/>
          <w:rFonts w:cstheme="minorHAnsi"/>
        </w:rPr>
        <w:t xml:space="preserve">); this is especially true if they </w:t>
      </w:r>
      <w:r w:rsidRPr="0078760E">
        <w:rPr>
          <w:rStyle w:val="normaltextrun"/>
          <w:rFonts w:cstheme="minorHAnsi"/>
        </w:rPr>
        <w:t>arise from repetitive sequences</w:t>
      </w:r>
      <w:r>
        <w:rPr>
          <w:rStyle w:val="normaltextrun"/>
          <w:rFonts w:cstheme="minorHAnsi"/>
        </w:rPr>
        <w:t>.</w:t>
      </w:r>
      <w:r w:rsidRPr="0078760E">
        <w:rPr>
          <w:rStyle w:val="normaltextrun"/>
          <w:rFonts w:cstheme="minorHAnsi"/>
        </w:rPr>
        <w:t xml:space="preserve">  </w:t>
      </w:r>
    </w:p>
    <w:p w14:paraId="6B847144" w14:textId="77777777" w:rsidR="005F4C61" w:rsidRPr="0078760E" w:rsidRDefault="005F4C61" w:rsidP="005F4C61">
      <w:pPr>
        <w:pStyle w:val="ListParagraph"/>
        <w:numPr>
          <w:ilvl w:val="0"/>
          <w:numId w:val="1"/>
        </w:numPr>
        <w:rPr>
          <w:rStyle w:val="normaltextrun"/>
          <w:rFonts w:cstheme="minorHAnsi"/>
        </w:rPr>
      </w:pPr>
      <w:r w:rsidRPr="0078760E">
        <w:rPr>
          <w:rStyle w:val="normaltextrun"/>
          <w:rFonts w:cstheme="minorHAnsi"/>
        </w:rPr>
        <w:t xml:space="preserve">miRNAs can be found within sequences of other genes; for example, mirtrons </w:t>
      </w:r>
      <w:r>
        <w:rPr>
          <w:rStyle w:val="normaltextrun"/>
          <w:rFonts w:cstheme="minorHAnsi"/>
        </w:rPr>
        <w:t>lie within</w:t>
      </w:r>
      <w:r w:rsidRPr="0078760E">
        <w:rPr>
          <w:rStyle w:val="normaltextrun"/>
          <w:rFonts w:cstheme="minorHAnsi"/>
        </w:rPr>
        <w:t xml:space="preserve"> introns.</w:t>
      </w:r>
    </w:p>
    <w:p w14:paraId="52FA1F09" w14:textId="77777777" w:rsidR="005F4C61" w:rsidRPr="0078760E" w:rsidRDefault="005F4C61" w:rsidP="005F4C61">
      <w:pPr>
        <w:pStyle w:val="ListParagraph"/>
        <w:numPr>
          <w:ilvl w:val="0"/>
          <w:numId w:val="1"/>
        </w:numPr>
        <w:rPr>
          <w:rStyle w:val="normaltextrun"/>
          <w:rFonts w:cstheme="minorHAnsi"/>
        </w:rPr>
      </w:pPr>
      <w:proofErr w:type="spellStart"/>
      <w:r w:rsidRPr="0078760E">
        <w:rPr>
          <w:rStyle w:val="normaltextrun"/>
          <w:rFonts w:cstheme="minorHAnsi"/>
        </w:rPr>
        <w:t>isomiRs</w:t>
      </w:r>
      <w:proofErr w:type="spellEnd"/>
      <w:r w:rsidRPr="0078760E">
        <w:rPr>
          <w:rStyle w:val="normaltextrun"/>
          <w:rFonts w:cstheme="minorHAnsi"/>
        </w:rPr>
        <w:t xml:space="preserve"> and nucleotide editing of miRNAs mean miRNA sequences </w:t>
      </w:r>
      <w:r>
        <w:rPr>
          <w:rStyle w:val="normaltextrun"/>
          <w:rFonts w:cstheme="minorHAnsi"/>
        </w:rPr>
        <w:t>can</w:t>
      </w:r>
      <w:r w:rsidRPr="0078760E">
        <w:rPr>
          <w:rStyle w:val="normaltextrun"/>
          <w:rFonts w:cstheme="minorHAnsi"/>
        </w:rPr>
        <w:t xml:space="preserve"> mismatch to the canonical miRNA sequence </w:t>
      </w:r>
      <w:r>
        <w:rPr>
          <w:rStyle w:val="normaltextrun"/>
          <w:rFonts w:cstheme="minorHAnsi"/>
        </w:rPr>
        <w:t>listed in miRbase.</w:t>
      </w:r>
      <w:r w:rsidRPr="0078760E">
        <w:rPr>
          <w:rStyle w:val="normaltextrun"/>
          <w:rFonts w:cstheme="minorHAnsi"/>
        </w:rPr>
        <w:t xml:space="preserve"> </w:t>
      </w:r>
    </w:p>
    <w:tbl>
      <w:tblPr>
        <w:tblStyle w:val="TableGrid"/>
        <w:tblW w:w="0" w:type="auto"/>
        <w:tblLook w:val="04A0" w:firstRow="1" w:lastRow="0" w:firstColumn="1" w:lastColumn="0" w:noHBand="0" w:noVBand="1"/>
      </w:tblPr>
      <w:tblGrid>
        <w:gridCol w:w="9016"/>
      </w:tblGrid>
      <w:tr w:rsidR="005F4C61" w:rsidRPr="0078760E" w14:paraId="7ACBE4F2" w14:textId="77777777" w:rsidTr="0097600A">
        <w:tc>
          <w:tcPr>
            <w:tcW w:w="9242" w:type="dxa"/>
          </w:tcPr>
          <w:p w14:paraId="6085744F" w14:textId="77777777" w:rsidR="005F4C61" w:rsidRPr="0078760E" w:rsidRDefault="005F4C61" w:rsidP="0097600A">
            <w:pPr>
              <w:keepNext/>
              <w:rPr>
                <w:rStyle w:val="normaltextrun"/>
                <w:rFonts w:cstheme="minorHAnsi"/>
              </w:rPr>
            </w:pPr>
            <w:r>
              <w:rPr>
                <w:rStyle w:val="normaltextrun"/>
                <w:rFonts w:cstheme="minorHAnsi"/>
                <w:noProof/>
              </w:rPr>
              <w:lastRenderedPageBreak/>
              <w:drawing>
                <wp:inline distT="0" distB="0" distL="0" distR="0" wp14:anchorId="065894E8" wp14:editId="0F554846">
                  <wp:extent cx="5393347" cy="5956300"/>
                  <wp:effectExtent l="0" t="0" r="0" b="0"/>
                  <wp:docPr id="608485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6132" cy="5970419"/>
                          </a:xfrm>
                          <a:prstGeom prst="rect">
                            <a:avLst/>
                          </a:prstGeom>
                          <a:noFill/>
                        </pic:spPr>
                      </pic:pic>
                    </a:graphicData>
                  </a:graphic>
                </wp:inline>
              </w:drawing>
            </w:r>
          </w:p>
        </w:tc>
      </w:tr>
    </w:tbl>
    <w:p w14:paraId="7B1B077B" w14:textId="209B7FF0" w:rsidR="005F4C61" w:rsidRDefault="005F4C61" w:rsidP="005F4C61">
      <w:pPr>
        <w:pStyle w:val="Caption"/>
      </w:pPr>
      <w:bookmarkStart w:id="0" w:name="_Ref134213541"/>
      <w:bookmarkStart w:id="1" w:name="_Toc139833857"/>
      <w:bookmarkStart w:id="2" w:name="_Toc122803774"/>
      <w:r w:rsidRPr="004540C8">
        <w:t xml:space="preserve">Figure </w:t>
      </w:r>
      <w:r>
        <w:fldChar w:fldCharType="begin"/>
      </w:r>
      <w:r>
        <w:instrText xml:space="preserve"> SEQ Figure \* ARABIC </w:instrText>
      </w:r>
      <w:r>
        <w:fldChar w:fldCharType="separate"/>
      </w:r>
      <w:r>
        <w:rPr>
          <w:noProof/>
        </w:rPr>
        <w:t>1</w:t>
      </w:r>
      <w:r>
        <w:rPr>
          <w:noProof/>
        </w:rPr>
        <w:fldChar w:fldCharType="end"/>
      </w:r>
      <w:bookmarkEnd w:id="0"/>
      <w:r w:rsidRPr="004540C8">
        <w:t xml:space="preserve"> The overlap between different classes of RNAs at the sRNA-df level</w:t>
      </w:r>
      <w:r>
        <w:t xml:space="preserve"> in a clinical dataset</w:t>
      </w:r>
      <w:r w:rsidRPr="004540C8">
        <w:t>. Many sequences multimap to multiple RNAs. A. The proportion of sequences within an RNA class that do not map to another class. B. Upset plot, showing overlaps at a finer level.</w:t>
      </w:r>
      <w:bookmarkEnd w:id="1"/>
      <w:r w:rsidRPr="004540C8">
        <w:t xml:space="preserve"> </w:t>
      </w:r>
      <w:bookmarkEnd w:id="2"/>
    </w:p>
    <w:p w14:paraId="56FAE55B" w14:textId="77777777" w:rsidR="005F4C61" w:rsidRPr="008142BA" w:rsidRDefault="005F4C61" w:rsidP="005F4C61"/>
    <w:p w14:paraId="723DAEA5" w14:textId="77777777" w:rsidR="005F4C61" w:rsidRPr="0078760E" w:rsidRDefault="005F4C61" w:rsidP="005F4C61">
      <w:pPr>
        <w:pStyle w:val="Heading3"/>
        <w:numPr>
          <w:ilvl w:val="2"/>
          <w:numId w:val="0"/>
        </w:numPr>
        <w:tabs>
          <w:tab w:val="num" w:pos="360"/>
        </w:tabs>
        <w:rPr>
          <w:rStyle w:val="normaltextrun"/>
          <w:rFonts w:cstheme="minorHAnsi"/>
          <w:szCs w:val="22"/>
        </w:rPr>
      </w:pPr>
      <w:bookmarkStart w:id="3" w:name="_Toc120884102"/>
      <w:bookmarkStart w:id="4" w:name="_Toc122791701"/>
      <w:bookmarkStart w:id="5" w:name="_Toc122795649"/>
      <w:bookmarkStart w:id="6" w:name="_Toc138631481"/>
      <w:r w:rsidRPr="0078760E">
        <w:rPr>
          <w:rStyle w:val="normaltextrun"/>
          <w:rFonts w:cstheme="minorHAnsi"/>
          <w:szCs w:val="22"/>
        </w:rPr>
        <w:t>Considerations for an sRNA alignment and assignment pipeline:</w:t>
      </w:r>
      <w:bookmarkEnd w:id="3"/>
      <w:bookmarkEnd w:id="4"/>
      <w:bookmarkEnd w:id="5"/>
      <w:bookmarkEnd w:id="6"/>
    </w:p>
    <w:p w14:paraId="4361E0EF" w14:textId="77777777" w:rsidR="005F4C61" w:rsidRPr="0078760E" w:rsidRDefault="005F4C61" w:rsidP="005F4C61">
      <w:pPr>
        <w:pStyle w:val="Heading4"/>
        <w:numPr>
          <w:ilvl w:val="3"/>
          <w:numId w:val="0"/>
        </w:numPr>
        <w:tabs>
          <w:tab w:val="num" w:pos="360"/>
        </w:tabs>
        <w:rPr>
          <w:rStyle w:val="normaltextrun"/>
          <w:rFonts w:cstheme="minorHAnsi"/>
          <w:szCs w:val="22"/>
        </w:rPr>
      </w:pPr>
      <w:bookmarkStart w:id="7" w:name="_Toc120884103"/>
      <w:r w:rsidRPr="0078760E">
        <w:rPr>
          <w:rStyle w:val="normaltextrun"/>
          <w:szCs w:val="22"/>
        </w:rPr>
        <w:t>Alignment</w:t>
      </w:r>
      <w:r w:rsidRPr="0078760E">
        <w:rPr>
          <w:rStyle w:val="normaltextrun"/>
          <w:rFonts w:cstheme="minorHAnsi"/>
          <w:szCs w:val="22"/>
        </w:rPr>
        <w:t>:</w:t>
      </w:r>
      <w:bookmarkEnd w:id="7"/>
    </w:p>
    <w:p w14:paraId="1CFF075E" w14:textId="77777777" w:rsidR="005F4C61" w:rsidRPr="0078760E" w:rsidRDefault="005F4C61" w:rsidP="005F4C61">
      <w:pPr>
        <w:rPr>
          <w:rStyle w:val="normaltextrun"/>
          <w:rFonts w:cstheme="minorHAnsi"/>
          <w:szCs w:val="22"/>
        </w:rPr>
      </w:pPr>
      <w:r w:rsidRPr="0078760E">
        <w:rPr>
          <w:rStyle w:val="normaltextrun"/>
          <w:rFonts w:cstheme="minorHAnsi"/>
          <w:szCs w:val="22"/>
        </w:rPr>
        <w:t xml:space="preserve">Two approaches </w:t>
      </w:r>
      <w:r>
        <w:rPr>
          <w:rStyle w:val="normaltextrun"/>
          <w:rFonts w:cstheme="minorHAnsi"/>
          <w:szCs w:val="22"/>
        </w:rPr>
        <w:t>can be</w:t>
      </w:r>
      <w:r w:rsidRPr="0078760E">
        <w:rPr>
          <w:rStyle w:val="normaltextrun"/>
          <w:rFonts w:cstheme="minorHAnsi"/>
          <w:szCs w:val="22"/>
        </w:rPr>
        <w:t xml:space="preserve"> used: </w:t>
      </w:r>
      <w:r>
        <w:rPr>
          <w:rStyle w:val="normaltextrun"/>
          <w:rFonts w:cstheme="minorHAnsi"/>
          <w:szCs w:val="22"/>
        </w:rPr>
        <w:t>a</w:t>
      </w:r>
      <w:r w:rsidRPr="0078760E">
        <w:rPr>
          <w:rStyle w:val="normaltextrun"/>
          <w:rFonts w:cstheme="minorHAnsi"/>
          <w:szCs w:val="22"/>
        </w:rPr>
        <w:t xml:space="preserve">lign to the genome and then assign using a program such as feature counts </w:t>
      </w:r>
      <w:r>
        <w:rPr>
          <w:rStyle w:val="normaltextrun"/>
          <w:rFonts w:cstheme="minorHAnsi"/>
          <w:szCs w:val="22"/>
        </w:rPr>
        <w:t>and</w:t>
      </w:r>
      <w:r w:rsidRPr="0078760E">
        <w:rPr>
          <w:rStyle w:val="normaltextrun"/>
          <w:rFonts w:cstheme="minorHAnsi"/>
          <w:szCs w:val="22"/>
        </w:rPr>
        <w:t xml:space="preserve"> annotation files (e.g. GTF files)</w:t>
      </w:r>
      <w:r>
        <w:rPr>
          <w:rStyle w:val="normaltextrun"/>
          <w:rFonts w:cstheme="minorHAnsi"/>
          <w:szCs w:val="22"/>
        </w:rPr>
        <w:t xml:space="preserve">, which </w:t>
      </w:r>
      <w:r w:rsidRPr="0078760E">
        <w:rPr>
          <w:rStyle w:val="normaltextrun"/>
          <w:rFonts w:cstheme="minorHAnsi"/>
          <w:szCs w:val="22"/>
        </w:rPr>
        <w:t xml:space="preserve">may </w:t>
      </w:r>
      <w:r w:rsidRPr="0078760E">
        <w:rPr>
          <w:rStyle w:val="normaltextrun"/>
          <w:rFonts w:cstheme="minorHAnsi"/>
          <w:szCs w:val="22"/>
        </w:rPr>
        <w:lastRenderedPageBreak/>
        <w:t xml:space="preserve">or may not be restricted to the </w:t>
      </w:r>
      <w:proofErr w:type="spellStart"/>
      <w:r>
        <w:rPr>
          <w:rStyle w:val="normaltextrun"/>
          <w:rFonts w:cstheme="minorHAnsi"/>
          <w:szCs w:val="22"/>
        </w:rPr>
        <w:t>s</w:t>
      </w:r>
      <w:r w:rsidRPr="0078760E">
        <w:rPr>
          <w:rStyle w:val="normaltextrun"/>
          <w:rFonts w:cstheme="minorHAnsi"/>
          <w:szCs w:val="22"/>
        </w:rPr>
        <w:t>RNAome</w:t>
      </w:r>
      <w:proofErr w:type="spellEnd"/>
      <w:r>
        <w:rPr>
          <w:rStyle w:val="normaltextrun"/>
          <w:rFonts w:cstheme="minorHAnsi"/>
          <w:szCs w:val="22"/>
        </w:rPr>
        <w:t>. Alternatively, a</w:t>
      </w:r>
      <w:r w:rsidRPr="0078760E">
        <w:rPr>
          <w:rStyle w:val="normaltextrun"/>
          <w:rFonts w:cstheme="minorHAnsi"/>
          <w:szCs w:val="22"/>
        </w:rPr>
        <w:t xml:space="preserve">lign to the </w:t>
      </w:r>
      <w:proofErr w:type="spellStart"/>
      <w:r w:rsidRPr="0078760E">
        <w:rPr>
          <w:rStyle w:val="normaltextrun"/>
          <w:rFonts w:cstheme="minorHAnsi"/>
          <w:szCs w:val="22"/>
        </w:rPr>
        <w:t>sRNAome</w:t>
      </w:r>
      <w:proofErr w:type="spellEnd"/>
      <w:r w:rsidRPr="0078760E">
        <w:rPr>
          <w:rStyle w:val="normaltextrun"/>
          <w:rFonts w:cstheme="minorHAnsi"/>
          <w:szCs w:val="22"/>
        </w:rPr>
        <w:t xml:space="preserve"> directly.</w:t>
      </w:r>
    </w:p>
    <w:p w14:paraId="7ECA731E" w14:textId="77777777" w:rsidR="005F4C61" w:rsidRPr="0078760E" w:rsidRDefault="005F4C61" w:rsidP="005F4C61">
      <w:pPr>
        <w:rPr>
          <w:rStyle w:val="normaltextrun"/>
          <w:rFonts w:cstheme="minorHAnsi"/>
          <w:szCs w:val="22"/>
        </w:rPr>
      </w:pPr>
    </w:p>
    <w:p w14:paraId="37AF3B29" w14:textId="77777777" w:rsidR="005F4C61" w:rsidRPr="0078760E" w:rsidRDefault="005F4C61" w:rsidP="005F4C61">
      <w:pPr>
        <w:pStyle w:val="Heading4"/>
        <w:numPr>
          <w:ilvl w:val="3"/>
          <w:numId w:val="0"/>
        </w:numPr>
        <w:tabs>
          <w:tab w:val="num" w:pos="360"/>
        </w:tabs>
        <w:rPr>
          <w:szCs w:val="22"/>
        </w:rPr>
      </w:pPr>
      <w:bookmarkStart w:id="8" w:name="_Toc120884104"/>
      <w:bookmarkStart w:id="9" w:name="_Hlk122744272"/>
      <w:r w:rsidRPr="0078760E">
        <w:rPr>
          <w:rStyle w:val="normaltextrun"/>
          <w:szCs w:val="22"/>
        </w:rPr>
        <w:t>Dealing</w:t>
      </w:r>
      <w:r w:rsidRPr="0078760E">
        <w:rPr>
          <w:rStyle w:val="normaltextrun"/>
          <w:rFonts w:cstheme="minorHAnsi"/>
          <w:szCs w:val="22"/>
        </w:rPr>
        <w:t xml:space="preserve"> with multi-mapping reads map</w:t>
      </w:r>
      <w:r>
        <w:rPr>
          <w:rStyle w:val="normaltextrun"/>
          <w:rFonts w:cstheme="minorHAnsi"/>
          <w:szCs w:val="22"/>
        </w:rPr>
        <w:t>ping</w:t>
      </w:r>
      <w:r w:rsidRPr="0078760E">
        <w:rPr>
          <w:rStyle w:val="normaltextrun"/>
          <w:rFonts w:cstheme="minorHAnsi"/>
          <w:szCs w:val="22"/>
        </w:rPr>
        <w:t xml:space="preserve"> equally well to several loci</w:t>
      </w:r>
      <w:bookmarkEnd w:id="8"/>
    </w:p>
    <w:p w14:paraId="587D7813" w14:textId="246F225B" w:rsidR="005F4C61" w:rsidRPr="0078760E" w:rsidRDefault="005F4C61" w:rsidP="005F4C61">
      <w:pPr>
        <w:rPr>
          <w:rStyle w:val="normaltextrun"/>
          <w:rFonts w:cstheme="minorHAnsi"/>
          <w:szCs w:val="22"/>
        </w:rPr>
      </w:pPr>
      <w:r w:rsidRPr="0078760E">
        <w:rPr>
          <w:rStyle w:val="normaltextrun"/>
          <w:rFonts w:cstheme="minorHAnsi"/>
          <w:szCs w:val="22"/>
        </w:rPr>
        <w:t>General reference for this section is Deschamps-Francoeur et al</w:t>
      </w:r>
      <w:bookmarkEnd w:id="9"/>
      <w:sdt>
        <w:sdtPr>
          <w:rPr>
            <w:rStyle w:val="normaltextrun"/>
            <w:rFonts w:cstheme="minorHAnsi"/>
            <w:color w:val="000000"/>
            <w:szCs w:val="22"/>
            <w:vertAlign w:val="superscript"/>
          </w:rPr>
          <w:tag w:val="MENDELEY_CITATION_v3_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"/>
          <w:id w:val="78725319"/>
          <w:placeholder>
            <w:docPart w:val="DefaultPlaceholder_-1854013440"/>
          </w:placeholder>
        </w:sdtPr>
        <w:sdtContent>
          <w:r w:rsidR="00B052C8" w:rsidRPr="00B052C8">
            <w:rPr>
              <w:rStyle w:val="normaltextrun"/>
              <w:rFonts w:cstheme="minorHAnsi"/>
              <w:color w:val="000000"/>
              <w:szCs w:val="22"/>
              <w:vertAlign w:val="superscript"/>
            </w:rPr>
            <w:t>1</w:t>
          </w:r>
        </w:sdtContent>
      </w:sdt>
      <w:r>
        <w:rPr>
          <w:rStyle w:val="normaltextrun"/>
          <w:rFonts w:cstheme="minorHAnsi"/>
          <w:szCs w:val="22"/>
        </w:rPr>
        <w:t xml:space="preserve">. </w:t>
      </w:r>
      <w:r w:rsidRPr="0078760E">
        <w:rPr>
          <w:rStyle w:val="normaltextrun"/>
          <w:rFonts w:cstheme="minorHAnsi"/>
          <w:szCs w:val="22"/>
        </w:rPr>
        <w:t>Options for dealing with multi</w:t>
      </w:r>
      <w:r>
        <w:rPr>
          <w:rStyle w:val="normaltextrun"/>
          <w:rFonts w:cstheme="minorHAnsi"/>
          <w:szCs w:val="22"/>
        </w:rPr>
        <w:t>-</w:t>
      </w:r>
      <w:r w:rsidRPr="0078760E">
        <w:rPr>
          <w:rStyle w:val="normaltextrun"/>
          <w:rFonts w:cstheme="minorHAnsi"/>
          <w:szCs w:val="22"/>
        </w:rPr>
        <w:t>mapping reads, along with advantages and disadvantages</w:t>
      </w:r>
      <w:r>
        <w:rPr>
          <w:rStyle w:val="normaltextrun"/>
          <w:rFonts w:cstheme="minorHAnsi"/>
          <w:szCs w:val="22"/>
        </w:rPr>
        <w:t>,</w:t>
      </w:r>
      <w:r w:rsidRPr="0078760E">
        <w:rPr>
          <w:rStyle w:val="normaltextrun"/>
          <w:rFonts w:cstheme="minorHAnsi"/>
          <w:szCs w:val="22"/>
        </w:rPr>
        <w:t xml:space="preserve"> </w:t>
      </w:r>
      <w:r>
        <w:rPr>
          <w:rStyle w:val="normaltextrun"/>
          <w:rFonts w:cstheme="minorHAnsi"/>
          <w:szCs w:val="22"/>
        </w:rPr>
        <w:t>are</w:t>
      </w:r>
      <w:r w:rsidRPr="0078760E">
        <w:rPr>
          <w:rStyle w:val="normaltextrun"/>
          <w:rFonts w:cstheme="minorHAnsi"/>
          <w:szCs w:val="22"/>
        </w:rPr>
        <w:t xml:space="preserve"> summarise</w:t>
      </w:r>
      <w:r>
        <w:rPr>
          <w:rStyle w:val="normaltextrun"/>
          <w:rFonts w:cstheme="minorHAnsi"/>
          <w:szCs w:val="22"/>
        </w:rPr>
        <w:t>d</w:t>
      </w:r>
      <w:r w:rsidRPr="0078760E">
        <w:rPr>
          <w:rStyle w:val="normaltextrun"/>
          <w:rFonts w:cstheme="minorHAnsi"/>
          <w:szCs w:val="22"/>
        </w:rPr>
        <w:t xml:space="preserve"> in </w:t>
      </w:r>
      <w:r w:rsidRPr="0078760E">
        <w:rPr>
          <w:rStyle w:val="normaltextrun"/>
          <w:rFonts w:cstheme="minorHAnsi"/>
          <w:szCs w:val="22"/>
        </w:rPr>
        <w:fldChar w:fldCharType="begin"/>
      </w:r>
      <w:r w:rsidRPr="0078760E">
        <w:rPr>
          <w:rStyle w:val="normaltextrun"/>
          <w:rFonts w:cstheme="minorHAnsi"/>
          <w:szCs w:val="22"/>
        </w:rPr>
        <w:instrText xml:space="preserve"> REF _Ref122747290 \h  \* MERGEFORMAT </w:instrText>
      </w:r>
      <w:r w:rsidRPr="0078760E">
        <w:rPr>
          <w:rStyle w:val="normaltextrun"/>
          <w:rFonts w:cstheme="minorHAnsi"/>
          <w:szCs w:val="22"/>
        </w:rPr>
      </w:r>
      <w:r w:rsidRPr="0078760E">
        <w:rPr>
          <w:rStyle w:val="normaltextrun"/>
          <w:rFonts w:cstheme="minorHAnsi"/>
          <w:szCs w:val="22"/>
        </w:rPr>
        <w:fldChar w:fldCharType="separate"/>
      </w:r>
      <w:r w:rsidRPr="005F4C61">
        <w:rPr>
          <w:szCs w:val="22"/>
        </w:rPr>
        <w:t xml:space="preserve">Table </w:t>
      </w:r>
      <w:r w:rsidRPr="005F4C61">
        <w:rPr>
          <w:noProof/>
          <w:szCs w:val="22"/>
        </w:rPr>
        <w:t>1</w:t>
      </w:r>
      <w:r w:rsidRPr="0078760E">
        <w:rPr>
          <w:rStyle w:val="normaltextrun"/>
          <w:rFonts w:cstheme="minorHAnsi"/>
          <w:szCs w:val="22"/>
        </w:rPr>
        <w:fldChar w:fldCharType="end"/>
      </w:r>
      <w:r w:rsidRPr="0078760E">
        <w:rPr>
          <w:rStyle w:val="normaltextrun"/>
          <w:rFonts w:cstheme="minorHAnsi"/>
          <w:szCs w:val="22"/>
        </w:rPr>
        <w:t xml:space="preserve">. </w:t>
      </w:r>
    </w:p>
    <w:p w14:paraId="6074451F" w14:textId="77777777" w:rsidR="005F4C61" w:rsidRPr="0078760E" w:rsidRDefault="005F4C61" w:rsidP="005F4C61">
      <w:pPr>
        <w:rPr>
          <w:rStyle w:val="normaltextrun"/>
          <w:rFonts w:cstheme="minorHAnsi"/>
          <w:szCs w:val="22"/>
        </w:rPr>
      </w:pPr>
    </w:p>
    <w:p w14:paraId="678C9665" w14:textId="77777777" w:rsidR="005F4C61" w:rsidRPr="0078760E" w:rsidRDefault="005F4C61" w:rsidP="005F4C61">
      <w:pPr>
        <w:rPr>
          <w:rStyle w:val="normaltextrun"/>
          <w:rFonts w:cstheme="minorHAnsi"/>
          <w:i/>
          <w:iCs/>
          <w:szCs w:val="22"/>
        </w:rPr>
      </w:pPr>
      <w:r w:rsidRPr="0078760E">
        <w:rPr>
          <w:rFonts w:cstheme="minorHAnsi"/>
          <w:i/>
          <w:iCs/>
          <w:szCs w:val="22"/>
        </w:rPr>
        <w:t>Should reads mapping to different RNA classes be dealt with differently?</w:t>
      </w:r>
    </w:p>
    <w:p w14:paraId="17727C42" w14:textId="77777777" w:rsidR="005F4C61" w:rsidRPr="0078760E" w:rsidRDefault="005F4C61" w:rsidP="005F4C61">
      <w:pPr>
        <w:pStyle w:val="NoSpacing"/>
        <w:numPr>
          <w:ilvl w:val="0"/>
          <w:numId w:val="2"/>
        </w:numPr>
        <w:spacing w:line="480" w:lineRule="auto"/>
        <w:rPr>
          <w:rStyle w:val="normaltextrun"/>
          <w:rFonts w:ascii="Verdana" w:hAnsi="Verdana" w:cstheme="minorHAnsi"/>
          <w:sz w:val="22"/>
          <w:szCs w:val="22"/>
        </w:rPr>
      </w:pPr>
      <w:r w:rsidRPr="0078760E">
        <w:rPr>
          <w:rStyle w:val="normaltextrun"/>
          <w:rFonts w:ascii="Verdana" w:hAnsi="Verdana" w:cstheme="minorHAnsi"/>
          <w:sz w:val="22"/>
          <w:szCs w:val="22"/>
        </w:rPr>
        <w:t>Yes—</w:t>
      </w:r>
      <w:r w:rsidRPr="0078760E">
        <w:rPr>
          <w:rStyle w:val="normaltextrun"/>
          <w:rFonts w:ascii="Verdana" w:hAnsi="Verdana" w:cstheme="majorHAnsi"/>
          <w:sz w:val="22"/>
          <w:szCs w:val="22"/>
        </w:rPr>
        <w:t xml:space="preserve">miRNAs should be prioritised as they are biologically functional units with more evidence for existence compared with other </w:t>
      </w:r>
      <w:r>
        <w:rPr>
          <w:rStyle w:val="normaltextrun"/>
          <w:rFonts w:ascii="Verdana" w:hAnsi="Verdana" w:cstheme="majorHAnsi"/>
          <w:sz w:val="22"/>
          <w:szCs w:val="22"/>
        </w:rPr>
        <w:t>putative s</w:t>
      </w:r>
      <w:r w:rsidRPr="0078760E">
        <w:rPr>
          <w:rStyle w:val="normaltextrun"/>
          <w:rFonts w:ascii="Verdana" w:hAnsi="Verdana" w:cstheme="majorHAnsi"/>
          <w:sz w:val="22"/>
          <w:szCs w:val="22"/>
        </w:rPr>
        <w:t>RNA</w:t>
      </w:r>
      <w:r>
        <w:rPr>
          <w:rStyle w:val="normaltextrun"/>
          <w:rFonts w:ascii="Verdana" w:hAnsi="Verdana" w:cstheme="majorHAnsi"/>
          <w:sz w:val="22"/>
          <w:szCs w:val="22"/>
        </w:rPr>
        <w:t>-dfs</w:t>
      </w:r>
      <w:r w:rsidRPr="0078760E">
        <w:rPr>
          <w:rStyle w:val="normaltextrun"/>
          <w:rFonts w:ascii="Verdana" w:hAnsi="Verdana" w:cstheme="majorHAnsi"/>
          <w:sz w:val="22"/>
          <w:szCs w:val="22"/>
        </w:rPr>
        <w:t xml:space="preserve"> (which could represent degradation products) and can exist within other genes: solution</w:t>
      </w:r>
      <w:r>
        <w:rPr>
          <w:rStyle w:val="normaltextrun"/>
          <w:rFonts w:ascii="Verdana" w:hAnsi="Verdana" w:cstheme="majorHAnsi"/>
          <w:sz w:val="22"/>
          <w:szCs w:val="22"/>
        </w:rPr>
        <w:t>—</w:t>
      </w:r>
      <w:r w:rsidRPr="0078760E">
        <w:rPr>
          <w:rStyle w:val="normaltextrun"/>
          <w:rFonts w:ascii="Verdana" w:hAnsi="Verdana" w:cstheme="majorHAnsi"/>
          <w:sz w:val="22"/>
          <w:szCs w:val="22"/>
        </w:rPr>
        <w:t>use a hierarchical method to prioritise assignments based on full-length RNA species</w:t>
      </w:r>
    </w:p>
    <w:p w14:paraId="1E15A21B" w14:textId="77777777" w:rsidR="005F4C61" w:rsidRPr="0078760E" w:rsidRDefault="005F4C61" w:rsidP="005F4C61">
      <w:pPr>
        <w:pStyle w:val="NoSpacing"/>
        <w:numPr>
          <w:ilvl w:val="0"/>
          <w:numId w:val="2"/>
        </w:numPr>
        <w:spacing w:line="480" w:lineRule="auto"/>
        <w:rPr>
          <w:rStyle w:val="normaltextrun"/>
          <w:rFonts w:ascii="Verdana" w:hAnsi="Verdana" w:cstheme="minorHAnsi"/>
          <w:sz w:val="22"/>
          <w:szCs w:val="22"/>
        </w:rPr>
      </w:pPr>
      <w:r w:rsidRPr="0078760E">
        <w:rPr>
          <w:rStyle w:val="normaltextrun"/>
          <w:rFonts w:ascii="Verdana" w:hAnsi="Verdana" w:cstheme="minorHAnsi"/>
          <w:sz w:val="22"/>
          <w:szCs w:val="22"/>
        </w:rPr>
        <w:t>No—</w:t>
      </w:r>
      <w:r w:rsidRPr="0078760E">
        <w:rPr>
          <w:rStyle w:val="normaltextrun"/>
          <w:rFonts w:ascii="Verdana" w:hAnsi="Verdana" w:cstheme="majorHAnsi"/>
          <w:sz w:val="22"/>
          <w:szCs w:val="22"/>
        </w:rPr>
        <w:t>in the absence of certainty, assumptions should not be made about</w:t>
      </w:r>
      <w:r>
        <w:rPr>
          <w:rStyle w:val="normaltextrun"/>
          <w:rFonts w:ascii="Verdana" w:hAnsi="Verdana" w:cstheme="majorHAnsi"/>
          <w:sz w:val="22"/>
          <w:szCs w:val="22"/>
        </w:rPr>
        <w:t xml:space="preserve"> which </w:t>
      </w:r>
      <w:r w:rsidRPr="0078760E">
        <w:rPr>
          <w:rStyle w:val="normaltextrun"/>
          <w:rFonts w:ascii="Verdana" w:hAnsi="Verdana" w:cstheme="majorHAnsi"/>
          <w:sz w:val="22"/>
          <w:szCs w:val="22"/>
        </w:rPr>
        <w:t>full-length RNA a sequence derives from, particularly reads that map to non-miRNA loci</w:t>
      </w:r>
      <w:r>
        <w:rPr>
          <w:rStyle w:val="normaltextrun"/>
          <w:rFonts w:ascii="Verdana" w:hAnsi="Verdana" w:cstheme="majorHAnsi"/>
          <w:sz w:val="22"/>
          <w:szCs w:val="22"/>
        </w:rPr>
        <w:t>.</w:t>
      </w:r>
    </w:p>
    <w:p w14:paraId="3EF8AD24" w14:textId="77777777" w:rsidR="005F4C61" w:rsidRPr="0078760E" w:rsidRDefault="005F4C61" w:rsidP="005F4C61">
      <w:pPr>
        <w:rPr>
          <w:rFonts w:cstheme="minorHAnsi"/>
          <w:szCs w:val="22"/>
        </w:rPr>
        <w:sectPr w:rsidR="005F4C61" w:rsidRPr="0078760E" w:rsidSect="005F4C61">
          <w:headerReference w:type="default" r:id="rId7"/>
          <w:pgSz w:w="11906" w:h="16838"/>
          <w:pgMar w:top="1440" w:right="1440" w:bottom="1440" w:left="1440" w:header="708" w:footer="708" w:gutter="0"/>
          <w:cols w:space="708"/>
          <w:docGrid w:linePitch="360"/>
        </w:sectPr>
      </w:pPr>
    </w:p>
    <w:p w14:paraId="651714EB" w14:textId="522DCB2E" w:rsidR="005F4C61" w:rsidRPr="0078760E" w:rsidRDefault="005F4C61" w:rsidP="005F4C61">
      <w:pPr>
        <w:pStyle w:val="Caption"/>
      </w:pPr>
      <w:bookmarkStart w:id="10" w:name="_Ref122747290"/>
      <w:bookmarkStart w:id="11" w:name="_Toc136270706"/>
      <w:r w:rsidRPr="0078760E">
        <w:lastRenderedPageBreak/>
        <w:t xml:space="preserve">Table </w:t>
      </w:r>
      <w:r>
        <w:fldChar w:fldCharType="begin"/>
      </w:r>
      <w:r>
        <w:instrText xml:space="preserve"> SEQ Table \* ARABIC </w:instrText>
      </w:r>
      <w:r>
        <w:fldChar w:fldCharType="separate"/>
      </w:r>
      <w:r>
        <w:rPr>
          <w:noProof/>
        </w:rPr>
        <w:t>1</w:t>
      </w:r>
      <w:r>
        <w:rPr>
          <w:noProof/>
        </w:rPr>
        <w:fldChar w:fldCharType="end"/>
      </w:r>
      <w:bookmarkEnd w:id="10"/>
      <w:r w:rsidRPr="0078760E">
        <w:t xml:space="preserve"> Options for dealing with multi-mapping reads</w:t>
      </w:r>
      <w:bookmarkEnd w:id="11"/>
    </w:p>
    <w:tbl>
      <w:tblPr>
        <w:tblStyle w:val="TableGrid"/>
        <w:tblW w:w="14283" w:type="dxa"/>
        <w:tblLook w:val="04A0" w:firstRow="1" w:lastRow="0" w:firstColumn="1" w:lastColumn="0" w:noHBand="0" w:noVBand="1"/>
      </w:tblPr>
      <w:tblGrid>
        <w:gridCol w:w="1400"/>
        <w:gridCol w:w="1596"/>
        <w:gridCol w:w="2290"/>
        <w:gridCol w:w="4560"/>
        <w:gridCol w:w="4437"/>
      </w:tblGrid>
      <w:tr w:rsidR="005F4C61" w:rsidRPr="00EF6054" w14:paraId="445C4804" w14:textId="77777777" w:rsidTr="0097600A">
        <w:tc>
          <w:tcPr>
            <w:tcW w:w="1398" w:type="dxa"/>
          </w:tcPr>
          <w:p w14:paraId="418A6937" w14:textId="77777777" w:rsidR="005F4C61" w:rsidRPr="00EF6054" w:rsidRDefault="005F4C61" w:rsidP="0097600A">
            <w:pPr>
              <w:spacing w:line="276" w:lineRule="auto"/>
              <w:rPr>
                <w:rFonts w:cstheme="minorHAnsi"/>
                <w:b/>
                <w:bCs/>
                <w:sz w:val="20"/>
                <w:szCs w:val="20"/>
              </w:rPr>
            </w:pPr>
            <w:r w:rsidRPr="00EF6054">
              <w:rPr>
                <w:rFonts w:cstheme="minorHAnsi"/>
                <w:b/>
                <w:bCs/>
                <w:sz w:val="20"/>
                <w:szCs w:val="20"/>
              </w:rPr>
              <w:t>Option</w:t>
            </w:r>
          </w:p>
        </w:tc>
        <w:tc>
          <w:tcPr>
            <w:tcW w:w="1596" w:type="dxa"/>
          </w:tcPr>
          <w:p w14:paraId="75F347C2" w14:textId="77777777" w:rsidR="005F4C61" w:rsidRPr="00EF6054" w:rsidRDefault="005F4C61" w:rsidP="0097600A">
            <w:pPr>
              <w:spacing w:line="276" w:lineRule="auto"/>
              <w:rPr>
                <w:rFonts w:cstheme="minorHAnsi"/>
                <w:b/>
                <w:bCs/>
                <w:sz w:val="20"/>
                <w:szCs w:val="20"/>
              </w:rPr>
            </w:pPr>
            <w:r w:rsidRPr="00EF6054">
              <w:rPr>
                <w:rFonts w:cstheme="minorHAnsi"/>
                <w:b/>
                <w:bCs/>
                <w:sz w:val="20"/>
                <w:szCs w:val="20"/>
              </w:rPr>
              <w:t>Explanation</w:t>
            </w:r>
          </w:p>
        </w:tc>
        <w:tc>
          <w:tcPr>
            <w:tcW w:w="2290" w:type="dxa"/>
          </w:tcPr>
          <w:p w14:paraId="1114C315" w14:textId="77777777" w:rsidR="005F4C61" w:rsidRPr="00EF6054" w:rsidRDefault="005F4C61" w:rsidP="0097600A">
            <w:pPr>
              <w:spacing w:line="276" w:lineRule="auto"/>
              <w:rPr>
                <w:rFonts w:cstheme="minorHAnsi"/>
                <w:b/>
                <w:bCs/>
                <w:sz w:val="20"/>
                <w:szCs w:val="20"/>
              </w:rPr>
            </w:pPr>
            <w:r w:rsidRPr="00EF6054">
              <w:rPr>
                <w:rFonts w:cstheme="minorHAnsi"/>
                <w:b/>
                <w:bCs/>
                <w:sz w:val="20"/>
                <w:szCs w:val="20"/>
              </w:rPr>
              <w:t xml:space="preserve">Programs implementing this approach </w:t>
            </w:r>
          </w:p>
        </w:tc>
        <w:tc>
          <w:tcPr>
            <w:tcW w:w="4561" w:type="dxa"/>
          </w:tcPr>
          <w:p w14:paraId="648CBBCB" w14:textId="77777777" w:rsidR="005F4C61" w:rsidRPr="00EF6054" w:rsidRDefault="005F4C61" w:rsidP="0097600A">
            <w:pPr>
              <w:spacing w:line="276" w:lineRule="auto"/>
              <w:rPr>
                <w:rFonts w:cstheme="minorHAnsi"/>
                <w:b/>
                <w:bCs/>
                <w:sz w:val="20"/>
                <w:szCs w:val="20"/>
              </w:rPr>
            </w:pPr>
            <w:r w:rsidRPr="00EF6054">
              <w:rPr>
                <w:rFonts w:cstheme="minorHAnsi"/>
                <w:b/>
                <w:bCs/>
                <w:sz w:val="20"/>
                <w:szCs w:val="20"/>
              </w:rPr>
              <w:t>Advantages</w:t>
            </w:r>
          </w:p>
        </w:tc>
        <w:tc>
          <w:tcPr>
            <w:tcW w:w="4438" w:type="dxa"/>
          </w:tcPr>
          <w:p w14:paraId="060D394F" w14:textId="77777777" w:rsidR="005F4C61" w:rsidRPr="00EF6054" w:rsidRDefault="005F4C61" w:rsidP="0097600A">
            <w:pPr>
              <w:spacing w:line="276" w:lineRule="auto"/>
              <w:rPr>
                <w:rFonts w:cstheme="minorHAnsi"/>
                <w:b/>
                <w:bCs/>
                <w:sz w:val="20"/>
                <w:szCs w:val="20"/>
              </w:rPr>
            </w:pPr>
            <w:r w:rsidRPr="00EF6054">
              <w:rPr>
                <w:rFonts w:cstheme="minorHAnsi"/>
                <w:b/>
                <w:bCs/>
                <w:sz w:val="20"/>
                <w:szCs w:val="20"/>
              </w:rPr>
              <w:t>Disadvantages</w:t>
            </w:r>
          </w:p>
        </w:tc>
      </w:tr>
      <w:tr w:rsidR="005F4C61" w:rsidRPr="00EF6054" w14:paraId="4698FE52" w14:textId="77777777" w:rsidTr="0097600A">
        <w:tc>
          <w:tcPr>
            <w:tcW w:w="1398" w:type="dxa"/>
          </w:tcPr>
          <w:p w14:paraId="2343A3C3" w14:textId="77777777" w:rsidR="005F4C61" w:rsidRPr="00EF6054" w:rsidRDefault="005F4C61" w:rsidP="0097600A">
            <w:pPr>
              <w:spacing w:line="276" w:lineRule="auto"/>
              <w:rPr>
                <w:rStyle w:val="normaltextrun"/>
                <w:rFonts w:eastAsia="Calibri" w:cstheme="minorHAnsi"/>
                <w:sz w:val="20"/>
                <w:szCs w:val="20"/>
              </w:rPr>
            </w:pPr>
            <w:r w:rsidRPr="00EF6054">
              <w:rPr>
                <w:rStyle w:val="normaltextrun"/>
                <w:rFonts w:eastAsia="Calibri" w:cstheme="minorHAnsi"/>
                <w:sz w:val="20"/>
                <w:szCs w:val="20"/>
              </w:rPr>
              <w:t>Ignore</w:t>
            </w:r>
          </w:p>
          <w:p w14:paraId="74EE2F4D" w14:textId="77777777" w:rsidR="005F4C61" w:rsidRPr="00EF6054" w:rsidRDefault="005F4C61" w:rsidP="0097600A">
            <w:pPr>
              <w:spacing w:line="276" w:lineRule="auto"/>
              <w:rPr>
                <w:rFonts w:cstheme="minorHAnsi"/>
                <w:sz w:val="20"/>
                <w:szCs w:val="20"/>
              </w:rPr>
            </w:pPr>
          </w:p>
        </w:tc>
        <w:tc>
          <w:tcPr>
            <w:tcW w:w="1596" w:type="dxa"/>
          </w:tcPr>
          <w:p w14:paraId="70999767" w14:textId="77777777" w:rsidR="005F4C61" w:rsidRPr="00EF6054" w:rsidRDefault="005F4C61" w:rsidP="0097600A">
            <w:pPr>
              <w:spacing w:line="276" w:lineRule="auto"/>
              <w:rPr>
                <w:rFonts w:cstheme="minorHAnsi"/>
                <w:sz w:val="20"/>
                <w:szCs w:val="20"/>
              </w:rPr>
            </w:pPr>
            <w:r w:rsidRPr="00EF6054">
              <w:rPr>
                <w:rFonts w:cstheme="minorHAnsi"/>
                <w:sz w:val="20"/>
                <w:szCs w:val="20"/>
              </w:rPr>
              <w:t xml:space="preserve">Remove </w:t>
            </w:r>
            <w:r>
              <w:rPr>
                <w:rFonts w:cstheme="minorHAnsi"/>
                <w:sz w:val="20"/>
                <w:szCs w:val="20"/>
              </w:rPr>
              <w:t>multi-mapping</w:t>
            </w:r>
            <w:r w:rsidRPr="00EF6054">
              <w:rPr>
                <w:rFonts w:cstheme="minorHAnsi"/>
                <w:sz w:val="20"/>
                <w:szCs w:val="20"/>
              </w:rPr>
              <w:t xml:space="preserve"> reads</w:t>
            </w:r>
          </w:p>
        </w:tc>
        <w:tc>
          <w:tcPr>
            <w:tcW w:w="2290" w:type="dxa"/>
          </w:tcPr>
          <w:p w14:paraId="4F524320" w14:textId="77777777" w:rsidR="005F4C61" w:rsidRPr="00EF6054" w:rsidRDefault="005F4C61" w:rsidP="0097600A">
            <w:pPr>
              <w:spacing w:line="276" w:lineRule="auto"/>
              <w:rPr>
                <w:rFonts w:cstheme="minorHAnsi"/>
                <w:sz w:val="20"/>
                <w:szCs w:val="20"/>
              </w:rPr>
            </w:pPr>
            <w:r w:rsidRPr="00EF6054">
              <w:rPr>
                <w:rStyle w:val="normaltextrun"/>
                <w:rFonts w:eastAsia="Calibri" w:cstheme="minorHAnsi"/>
                <w:sz w:val="20"/>
                <w:szCs w:val="20"/>
              </w:rPr>
              <w:t xml:space="preserve">Option in algorithms within star and </w:t>
            </w:r>
            <w:proofErr w:type="spellStart"/>
            <w:r w:rsidRPr="00EF6054">
              <w:rPr>
                <w:rStyle w:val="normaltextrun"/>
                <w:rFonts w:eastAsia="Calibri" w:cstheme="minorHAnsi"/>
                <w:sz w:val="20"/>
                <w:szCs w:val="20"/>
              </w:rPr>
              <w:t>HTSeq</w:t>
            </w:r>
            <w:proofErr w:type="spellEnd"/>
            <w:r w:rsidRPr="00EF6054">
              <w:rPr>
                <w:rStyle w:val="normaltextrun"/>
                <w:rFonts w:eastAsia="Calibri" w:cstheme="minorHAnsi"/>
                <w:sz w:val="20"/>
                <w:szCs w:val="20"/>
              </w:rPr>
              <w:t>-count</w:t>
            </w:r>
          </w:p>
        </w:tc>
        <w:tc>
          <w:tcPr>
            <w:tcW w:w="4561" w:type="dxa"/>
          </w:tcPr>
          <w:p w14:paraId="21E61471" w14:textId="77777777" w:rsidR="005F4C61" w:rsidRPr="00EF6054" w:rsidRDefault="005F4C61" w:rsidP="0097600A">
            <w:pPr>
              <w:spacing w:line="276" w:lineRule="auto"/>
              <w:rPr>
                <w:rFonts w:cstheme="minorHAnsi"/>
                <w:sz w:val="20"/>
                <w:szCs w:val="20"/>
              </w:rPr>
            </w:pPr>
            <w:r w:rsidRPr="00EF6054">
              <w:rPr>
                <w:rFonts w:cstheme="minorHAnsi"/>
                <w:sz w:val="20"/>
                <w:szCs w:val="20"/>
              </w:rPr>
              <w:t>Simple</w:t>
            </w:r>
          </w:p>
        </w:tc>
        <w:tc>
          <w:tcPr>
            <w:tcW w:w="4438" w:type="dxa"/>
          </w:tcPr>
          <w:p w14:paraId="12AB0985" w14:textId="77777777" w:rsidR="005F4C61" w:rsidRPr="00EF6054" w:rsidRDefault="005F4C61" w:rsidP="0097600A">
            <w:pPr>
              <w:spacing w:line="276" w:lineRule="auto"/>
              <w:rPr>
                <w:rFonts w:cstheme="minorHAnsi"/>
                <w:sz w:val="20"/>
                <w:szCs w:val="20"/>
              </w:rPr>
            </w:pPr>
            <w:r w:rsidRPr="00EF6054">
              <w:rPr>
                <w:rFonts w:cstheme="minorHAnsi"/>
                <w:sz w:val="20"/>
                <w:szCs w:val="20"/>
              </w:rPr>
              <w:t xml:space="preserve">- Not appropriate for sRNA </w:t>
            </w:r>
            <w:proofErr w:type="spellStart"/>
            <w:r w:rsidRPr="00EF6054">
              <w:rPr>
                <w:rFonts w:cstheme="minorHAnsi"/>
                <w:sz w:val="20"/>
                <w:szCs w:val="20"/>
              </w:rPr>
              <w:t>seq</w:t>
            </w:r>
            <w:proofErr w:type="spellEnd"/>
            <w:r w:rsidRPr="00EF6054">
              <w:rPr>
                <w:rFonts w:cstheme="minorHAnsi"/>
                <w:sz w:val="20"/>
                <w:szCs w:val="20"/>
              </w:rPr>
              <w:t xml:space="preserve"> data as </w:t>
            </w:r>
            <w:r>
              <w:rPr>
                <w:rFonts w:cstheme="minorHAnsi"/>
                <w:sz w:val="20"/>
                <w:szCs w:val="20"/>
              </w:rPr>
              <w:t>multi-mapping</w:t>
            </w:r>
            <w:r w:rsidRPr="00EF6054">
              <w:rPr>
                <w:rFonts w:cstheme="minorHAnsi"/>
                <w:sz w:val="20"/>
                <w:szCs w:val="20"/>
              </w:rPr>
              <w:t xml:space="preserve"> sequences comprise a significant proportion of reads, and some features are inherently </w:t>
            </w:r>
            <w:r>
              <w:rPr>
                <w:rFonts w:cstheme="minorHAnsi"/>
                <w:sz w:val="20"/>
                <w:szCs w:val="20"/>
              </w:rPr>
              <w:t>multi-mapping; therefore,</w:t>
            </w:r>
            <w:r w:rsidRPr="00EF6054">
              <w:rPr>
                <w:rFonts w:cstheme="minorHAnsi"/>
                <w:sz w:val="20"/>
                <w:szCs w:val="20"/>
              </w:rPr>
              <w:t xml:space="preserve"> </w:t>
            </w:r>
            <w:r>
              <w:rPr>
                <w:rFonts w:cstheme="minorHAnsi"/>
                <w:sz w:val="20"/>
                <w:szCs w:val="20"/>
              </w:rPr>
              <w:t xml:space="preserve">they </w:t>
            </w:r>
            <w:r w:rsidRPr="00EF6054">
              <w:rPr>
                <w:rFonts w:cstheme="minorHAnsi"/>
                <w:sz w:val="20"/>
                <w:szCs w:val="20"/>
              </w:rPr>
              <w:t>would be completely discarded</w:t>
            </w:r>
          </w:p>
        </w:tc>
      </w:tr>
      <w:tr w:rsidR="005F4C61" w:rsidRPr="00EF6054" w14:paraId="79126DA6" w14:textId="77777777" w:rsidTr="0097600A">
        <w:tc>
          <w:tcPr>
            <w:tcW w:w="1398" w:type="dxa"/>
          </w:tcPr>
          <w:p w14:paraId="766162CE" w14:textId="77777777" w:rsidR="005F4C61" w:rsidRPr="00EF6054" w:rsidRDefault="005F4C61" w:rsidP="0097600A">
            <w:pPr>
              <w:spacing w:line="276" w:lineRule="auto"/>
              <w:rPr>
                <w:rFonts w:cstheme="minorHAnsi"/>
                <w:sz w:val="20"/>
                <w:szCs w:val="20"/>
              </w:rPr>
            </w:pPr>
            <w:r w:rsidRPr="00EF6054">
              <w:rPr>
                <w:rStyle w:val="normaltextrun"/>
                <w:rFonts w:cstheme="minorHAnsi"/>
                <w:sz w:val="20"/>
                <w:szCs w:val="20"/>
              </w:rPr>
              <w:t>abundance</w:t>
            </w:r>
            <w:r>
              <w:rPr>
                <w:rStyle w:val="normaltextrun"/>
                <w:rFonts w:cstheme="minorHAnsi"/>
                <w:sz w:val="20"/>
                <w:szCs w:val="20"/>
              </w:rPr>
              <w:t>-</w:t>
            </w:r>
            <w:r w:rsidRPr="00EF6054">
              <w:rPr>
                <w:rStyle w:val="normaltextrun"/>
                <w:rFonts w:cstheme="minorHAnsi"/>
                <w:sz w:val="20"/>
                <w:szCs w:val="20"/>
              </w:rPr>
              <w:t>based approach</w:t>
            </w:r>
          </w:p>
        </w:tc>
        <w:tc>
          <w:tcPr>
            <w:tcW w:w="1596" w:type="dxa"/>
          </w:tcPr>
          <w:p w14:paraId="111882EF" w14:textId="77777777" w:rsidR="005F4C61" w:rsidRPr="00EF6054" w:rsidRDefault="005F4C61" w:rsidP="0097600A">
            <w:pPr>
              <w:spacing w:line="276" w:lineRule="auto"/>
              <w:rPr>
                <w:rFonts w:cstheme="minorHAnsi"/>
                <w:sz w:val="20"/>
                <w:szCs w:val="20"/>
              </w:rPr>
            </w:pPr>
            <w:r w:rsidRPr="00EF6054">
              <w:rPr>
                <w:rStyle w:val="normaltextrun"/>
                <w:rFonts w:cstheme="minorHAnsi"/>
                <w:sz w:val="20"/>
                <w:szCs w:val="20"/>
              </w:rPr>
              <w:t xml:space="preserve">Assign to the most abundant read </w:t>
            </w:r>
          </w:p>
        </w:tc>
        <w:tc>
          <w:tcPr>
            <w:tcW w:w="2290" w:type="dxa"/>
          </w:tcPr>
          <w:p w14:paraId="7463B54E" w14:textId="3596F6FF" w:rsidR="005F4C61" w:rsidRPr="00EF6054" w:rsidRDefault="005F4C61" w:rsidP="0097600A">
            <w:pPr>
              <w:spacing w:line="276" w:lineRule="auto"/>
              <w:rPr>
                <w:rStyle w:val="normaltextrun"/>
                <w:rFonts w:eastAsia="Calibri" w:cstheme="minorHAnsi"/>
                <w:sz w:val="20"/>
                <w:szCs w:val="20"/>
              </w:rPr>
            </w:pPr>
            <w:r w:rsidRPr="00EF6054">
              <w:rPr>
                <w:rStyle w:val="normaltextrun"/>
                <w:rFonts w:eastAsia="Calibri" w:cstheme="minorHAnsi"/>
                <w:sz w:val="20"/>
                <w:szCs w:val="20"/>
              </w:rPr>
              <w:t xml:space="preserve">A similar approach is implemented in </w:t>
            </w:r>
            <w:r w:rsidRPr="00EF6054">
              <w:rPr>
                <w:rFonts w:cstheme="minorHAnsi"/>
                <w:sz w:val="20"/>
                <w:szCs w:val="20"/>
              </w:rPr>
              <w:t>Cufflinks</w:t>
            </w:r>
            <w:sdt>
              <w:sdtPr>
                <w:rPr>
                  <w:rFonts w:cstheme="minorHAnsi"/>
                  <w:color w:val="000000"/>
                  <w:sz w:val="20"/>
                  <w:szCs w:val="20"/>
                  <w:vertAlign w:val="superscript"/>
                </w:rPr>
                <w:tag w:val="MENDELEY_CITATION_v3_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"/>
                <w:id w:val="1068383505"/>
                <w:placeholder>
                  <w:docPart w:val="E35F5D252CFF4E18834626276F3CDE41"/>
                </w:placeholder>
              </w:sdtPr>
              <w:sdtContent>
                <w:r w:rsidR="00B052C8" w:rsidRPr="00B052C8">
                  <w:rPr>
                    <w:rFonts w:cstheme="minorHAnsi"/>
                    <w:color w:val="000000"/>
                    <w:sz w:val="20"/>
                    <w:szCs w:val="20"/>
                    <w:vertAlign w:val="superscript"/>
                  </w:rPr>
                  <w:t>2</w:t>
                </w:r>
              </w:sdtContent>
            </w:sdt>
          </w:p>
          <w:p w14:paraId="302F712A" w14:textId="77777777" w:rsidR="005F4C61" w:rsidRPr="00EF6054" w:rsidRDefault="005F4C61" w:rsidP="0097600A">
            <w:pPr>
              <w:spacing w:line="276" w:lineRule="auto"/>
              <w:rPr>
                <w:rFonts w:cstheme="minorHAnsi"/>
                <w:sz w:val="20"/>
                <w:szCs w:val="20"/>
              </w:rPr>
            </w:pPr>
          </w:p>
        </w:tc>
        <w:tc>
          <w:tcPr>
            <w:tcW w:w="4561" w:type="dxa"/>
          </w:tcPr>
          <w:p w14:paraId="27152D9A" w14:textId="77777777" w:rsidR="005F4C61" w:rsidRPr="00EF6054" w:rsidRDefault="005F4C61" w:rsidP="0097600A">
            <w:pPr>
              <w:spacing w:line="276" w:lineRule="auto"/>
              <w:rPr>
                <w:rStyle w:val="normaltextrun"/>
                <w:rFonts w:eastAsia="Calibri" w:cstheme="minorHAnsi"/>
                <w:sz w:val="20"/>
                <w:szCs w:val="20"/>
              </w:rPr>
            </w:pPr>
            <w:r w:rsidRPr="00EF6054">
              <w:rPr>
                <w:rStyle w:val="normaltextrun"/>
                <w:rFonts w:eastAsia="Calibri" w:cstheme="minorHAnsi"/>
                <w:sz w:val="20"/>
                <w:szCs w:val="20"/>
              </w:rPr>
              <w:t>- Removes redundancy, meaning fewer statistical tests are done, potentially improving power in differential expression analyses.</w:t>
            </w:r>
          </w:p>
          <w:p w14:paraId="72834283" w14:textId="77777777" w:rsidR="005F4C61" w:rsidRPr="00EF6054" w:rsidRDefault="005F4C61" w:rsidP="0097600A">
            <w:pPr>
              <w:spacing w:line="276" w:lineRule="auto"/>
              <w:rPr>
                <w:rFonts w:cstheme="minorHAnsi"/>
                <w:sz w:val="20"/>
                <w:szCs w:val="20"/>
              </w:rPr>
            </w:pPr>
            <w:r w:rsidRPr="00EF6054">
              <w:rPr>
                <w:rStyle w:val="normaltextrun"/>
                <w:rFonts w:eastAsia="Calibri" w:cstheme="minorHAnsi"/>
                <w:sz w:val="20"/>
                <w:szCs w:val="20"/>
              </w:rPr>
              <w:t>- Based on Bayesian thinking</w:t>
            </w:r>
            <w:r>
              <w:rPr>
                <w:rStyle w:val="normaltextrun"/>
                <w:rFonts w:eastAsia="Calibri" w:cstheme="minorHAnsi"/>
                <w:sz w:val="20"/>
                <w:szCs w:val="20"/>
              </w:rPr>
              <w:t>—</w:t>
            </w:r>
            <w:r w:rsidRPr="00EF6054">
              <w:rPr>
                <w:rStyle w:val="normaltextrun"/>
                <w:rFonts w:eastAsia="Calibri" w:cstheme="minorHAnsi"/>
                <w:sz w:val="20"/>
                <w:szCs w:val="20"/>
              </w:rPr>
              <w:t>if there are genes, one is very abundant, and the other is less abundant, then an ambiguously mapping read is more likely to come from the abundant reads.</w:t>
            </w:r>
          </w:p>
        </w:tc>
        <w:tc>
          <w:tcPr>
            <w:tcW w:w="4438" w:type="dxa"/>
          </w:tcPr>
          <w:p w14:paraId="309B8610" w14:textId="77777777" w:rsidR="005F4C61" w:rsidRPr="00EF6054" w:rsidRDefault="005F4C61" w:rsidP="0097600A">
            <w:pPr>
              <w:spacing w:line="276" w:lineRule="auto"/>
              <w:rPr>
                <w:rStyle w:val="normaltextrun"/>
                <w:rFonts w:eastAsia="Calibri" w:cstheme="minorHAnsi"/>
                <w:sz w:val="20"/>
                <w:szCs w:val="20"/>
              </w:rPr>
            </w:pPr>
            <w:r w:rsidRPr="00EF6054">
              <w:rPr>
                <w:rStyle w:val="normaltextrun"/>
                <w:rFonts w:eastAsia="Calibri" w:cstheme="minorHAnsi"/>
                <w:sz w:val="20"/>
                <w:szCs w:val="20"/>
              </w:rPr>
              <w:t>- An assumption is made about where that reads maps to</w:t>
            </w:r>
          </w:p>
          <w:p w14:paraId="5972F1FF" w14:textId="77777777" w:rsidR="005F4C61" w:rsidRPr="00EF6054" w:rsidRDefault="005F4C61" w:rsidP="0097600A">
            <w:pPr>
              <w:spacing w:line="276" w:lineRule="auto"/>
              <w:rPr>
                <w:rStyle w:val="normaltextrun"/>
                <w:rFonts w:eastAsia="Calibri" w:cstheme="minorHAnsi"/>
                <w:sz w:val="20"/>
                <w:szCs w:val="20"/>
              </w:rPr>
            </w:pPr>
            <w:r w:rsidRPr="00EF6054">
              <w:rPr>
                <w:rStyle w:val="normaltextrun"/>
                <w:rFonts w:eastAsia="Calibri" w:cstheme="minorHAnsi"/>
                <w:sz w:val="20"/>
                <w:szCs w:val="20"/>
              </w:rPr>
              <w:t>- Alternative loci are not represented in the final expression matrix</w:t>
            </w:r>
          </w:p>
          <w:p w14:paraId="29BAA9D7" w14:textId="77777777" w:rsidR="005F4C61" w:rsidRPr="00EF6054" w:rsidRDefault="005F4C61" w:rsidP="0097600A">
            <w:pPr>
              <w:spacing w:line="276" w:lineRule="auto"/>
              <w:rPr>
                <w:rFonts w:cstheme="minorHAnsi"/>
                <w:sz w:val="20"/>
                <w:szCs w:val="20"/>
              </w:rPr>
            </w:pPr>
          </w:p>
        </w:tc>
      </w:tr>
    </w:tbl>
    <w:p w14:paraId="5305839F" w14:textId="77777777" w:rsidR="005F4C61" w:rsidRDefault="005F4C61" w:rsidP="005F4C61"/>
    <w:p w14:paraId="15975098" w14:textId="77777777" w:rsidR="005F4C61" w:rsidRDefault="005F4C61" w:rsidP="005F4C61"/>
    <w:p w14:paraId="68FB84EC" w14:textId="77777777" w:rsidR="005F4C61" w:rsidRDefault="005F4C61" w:rsidP="005F4C61"/>
    <w:p w14:paraId="14274A4C" w14:textId="77777777" w:rsidR="005F4C61" w:rsidRDefault="005F4C61" w:rsidP="005F4C61"/>
    <w:p w14:paraId="425A030D" w14:textId="77777777" w:rsidR="005F4C61" w:rsidRDefault="005F4C61" w:rsidP="005F4C61"/>
    <w:p w14:paraId="1233E178" w14:textId="77777777" w:rsidR="005F4C61" w:rsidRDefault="005F4C61" w:rsidP="005F4C61"/>
    <w:p w14:paraId="6B5D609A" w14:textId="0F267D76" w:rsidR="005F4C61" w:rsidRPr="0078760E" w:rsidRDefault="005F4C61" w:rsidP="005F4C61">
      <w:pPr>
        <w:pStyle w:val="Caption"/>
      </w:pPr>
      <w:r w:rsidRPr="0078760E">
        <w:lastRenderedPageBreak/>
        <w:t xml:space="preserve">Table </w:t>
      </w:r>
      <w:r>
        <w:fldChar w:fldCharType="begin"/>
      </w:r>
      <w:r>
        <w:instrText xml:space="preserve"> SEQ Table \* ARABIC </w:instrText>
      </w:r>
      <w:r>
        <w:fldChar w:fldCharType="separate"/>
      </w:r>
      <w:r>
        <w:rPr>
          <w:noProof/>
        </w:rPr>
        <w:t>2</w:t>
      </w:r>
      <w:r>
        <w:rPr>
          <w:noProof/>
        </w:rPr>
        <w:fldChar w:fldCharType="end"/>
      </w:r>
      <w:r w:rsidRPr="0078760E">
        <w:t xml:space="preserve"> </w:t>
      </w:r>
      <w:r>
        <w:t>(continued)</w:t>
      </w:r>
    </w:p>
    <w:p w14:paraId="784FF3FF" w14:textId="66D2E555" w:rsidR="005F4C61" w:rsidRDefault="00B052C8" w:rsidP="005F4C61">
      <w:r>
        <w:t>2</w:t>
      </w:r>
    </w:p>
    <w:tbl>
      <w:tblPr>
        <w:tblStyle w:val="TableGrid"/>
        <w:tblW w:w="14283" w:type="dxa"/>
        <w:tblLook w:val="04A0" w:firstRow="1" w:lastRow="0" w:firstColumn="1" w:lastColumn="0" w:noHBand="0" w:noVBand="1"/>
      </w:tblPr>
      <w:tblGrid>
        <w:gridCol w:w="1398"/>
        <w:gridCol w:w="1596"/>
        <w:gridCol w:w="2290"/>
        <w:gridCol w:w="4561"/>
        <w:gridCol w:w="4438"/>
      </w:tblGrid>
      <w:tr w:rsidR="005F4C61" w:rsidRPr="00EF6054" w14:paraId="4CD2FE27" w14:textId="77777777" w:rsidTr="0097600A">
        <w:tc>
          <w:tcPr>
            <w:tcW w:w="1398" w:type="dxa"/>
          </w:tcPr>
          <w:p w14:paraId="2E5067D0" w14:textId="77777777" w:rsidR="005F4C61" w:rsidRPr="00EF6054" w:rsidRDefault="005F4C61" w:rsidP="0097600A">
            <w:pPr>
              <w:spacing w:line="276" w:lineRule="auto"/>
              <w:rPr>
                <w:rFonts w:cstheme="minorHAnsi"/>
                <w:sz w:val="20"/>
                <w:szCs w:val="20"/>
              </w:rPr>
            </w:pPr>
            <w:r w:rsidRPr="00EF6054">
              <w:rPr>
                <w:rStyle w:val="normaltextrun"/>
                <w:rFonts w:cstheme="minorHAnsi"/>
                <w:sz w:val="20"/>
                <w:szCs w:val="20"/>
              </w:rPr>
              <w:t>fractional approach</w:t>
            </w:r>
          </w:p>
        </w:tc>
        <w:tc>
          <w:tcPr>
            <w:tcW w:w="1596" w:type="dxa"/>
          </w:tcPr>
          <w:p w14:paraId="5DAB58DF" w14:textId="77777777" w:rsidR="005F4C61" w:rsidRPr="00EF6054" w:rsidRDefault="005F4C61" w:rsidP="0097600A">
            <w:pPr>
              <w:spacing w:line="276" w:lineRule="auto"/>
              <w:rPr>
                <w:rFonts w:cstheme="minorHAnsi"/>
                <w:sz w:val="20"/>
                <w:szCs w:val="20"/>
              </w:rPr>
            </w:pPr>
            <w:r w:rsidRPr="00EF6054">
              <w:rPr>
                <w:rStyle w:val="normaltextrun"/>
                <w:rFonts w:cstheme="minorHAnsi"/>
                <w:sz w:val="20"/>
                <w:szCs w:val="20"/>
              </w:rPr>
              <w:t>Assign reads to all possible loci but divide the frequency of each read by the number of times it maps.</w:t>
            </w:r>
          </w:p>
        </w:tc>
        <w:tc>
          <w:tcPr>
            <w:tcW w:w="2290" w:type="dxa"/>
          </w:tcPr>
          <w:p w14:paraId="117D59B4" w14:textId="0CBC0B0D" w:rsidR="005F4C61" w:rsidRPr="00EF6054" w:rsidRDefault="005F4C61" w:rsidP="0097600A">
            <w:pPr>
              <w:spacing w:line="276" w:lineRule="auto"/>
              <w:rPr>
                <w:rStyle w:val="normaltextrun"/>
                <w:rFonts w:eastAsia="Calibri" w:cstheme="minorHAnsi"/>
                <w:sz w:val="20"/>
                <w:szCs w:val="20"/>
              </w:rPr>
            </w:pPr>
            <w:r w:rsidRPr="00EF6054">
              <w:rPr>
                <w:rStyle w:val="normaltextrun"/>
                <w:rFonts w:eastAsia="Calibri" w:cstheme="minorHAnsi"/>
                <w:sz w:val="20"/>
                <w:szCs w:val="20"/>
              </w:rPr>
              <w:t>Commonly used method implemented in the feature counts in the subread package</w:t>
            </w:r>
            <w:sdt>
              <w:sdtPr>
                <w:rPr>
                  <w:rStyle w:val="normaltextrun"/>
                  <w:rFonts w:eastAsia="Calibri" w:cstheme="minorHAnsi"/>
                  <w:color w:val="000000"/>
                  <w:sz w:val="20"/>
                  <w:szCs w:val="20"/>
                  <w:vertAlign w:val="superscript"/>
                </w:rPr>
                <w:tag w:val="MENDELEY_CITATION_v3_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"/>
                <w:id w:val="-969591211"/>
                <w:placeholder>
                  <w:docPart w:val="F40D3F3C884B46698D33EBC405F939D1"/>
                </w:placeholder>
              </w:sdtPr>
              <w:sdtContent>
                <w:r w:rsidR="00B052C8" w:rsidRPr="00B052C8">
                  <w:rPr>
                    <w:rStyle w:val="normaltextrun"/>
                    <w:rFonts w:eastAsia="Calibri" w:cstheme="minorHAnsi"/>
                    <w:color w:val="000000"/>
                    <w:sz w:val="20"/>
                    <w:szCs w:val="20"/>
                    <w:vertAlign w:val="superscript"/>
                  </w:rPr>
                  <w:t>3</w:t>
                </w:r>
              </w:sdtContent>
            </w:sdt>
            <w:r w:rsidRPr="00EF6054">
              <w:rPr>
                <w:rStyle w:val="normaltextrun"/>
                <w:rFonts w:eastAsia="Calibri" w:cstheme="minorHAnsi"/>
                <w:sz w:val="20"/>
                <w:szCs w:val="20"/>
              </w:rPr>
              <w:t>.</w:t>
            </w:r>
          </w:p>
          <w:p w14:paraId="10E6F714" w14:textId="77777777" w:rsidR="005F4C61" w:rsidRPr="00EF6054" w:rsidRDefault="005F4C61" w:rsidP="0097600A">
            <w:pPr>
              <w:spacing w:line="276" w:lineRule="auto"/>
              <w:rPr>
                <w:rFonts w:cstheme="minorHAnsi"/>
                <w:sz w:val="20"/>
                <w:szCs w:val="20"/>
              </w:rPr>
            </w:pPr>
          </w:p>
        </w:tc>
        <w:tc>
          <w:tcPr>
            <w:tcW w:w="4561" w:type="dxa"/>
          </w:tcPr>
          <w:p w14:paraId="07A185F2" w14:textId="77777777" w:rsidR="005F4C61" w:rsidRPr="00EF6054" w:rsidRDefault="005F4C61" w:rsidP="0097600A">
            <w:pPr>
              <w:spacing w:line="276" w:lineRule="auto"/>
              <w:rPr>
                <w:rStyle w:val="normaltextrun"/>
                <w:rFonts w:eastAsia="Calibri" w:cstheme="minorHAnsi"/>
                <w:sz w:val="20"/>
                <w:szCs w:val="20"/>
              </w:rPr>
            </w:pPr>
            <w:r w:rsidRPr="00EF6054">
              <w:rPr>
                <w:rStyle w:val="normaltextrun"/>
                <w:rFonts w:eastAsia="Calibri" w:cstheme="minorHAnsi"/>
                <w:sz w:val="20"/>
                <w:szCs w:val="20"/>
              </w:rPr>
              <w:t xml:space="preserve">- This does not assume mapping and allows all possible loci to be represented in the final expression table. </w:t>
            </w:r>
          </w:p>
          <w:p w14:paraId="5A9C59EC" w14:textId="77777777" w:rsidR="005F4C61" w:rsidRPr="00EF6054" w:rsidRDefault="005F4C61" w:rsidP="0097600A">
            <w:pPr>
              <w:spacing w:line="276" w:lineRule="auto"/>
              <w:rPr>
                <w:rFonts w:cstheme="minorHAnsi"/>
                <w:sz w:val="20"/>
                <w:szCs w:val="20"/>
              </w:rPr>
            </w:pPr>
          </w:p>
        </w:tc>
        <w:tc>
          <w:tcPr>
            <w:tcW w:w="4438" w:type="dxa"/>
          </w:tcPr>
          <w:p w14:paraId="3B3297BD" w14:textId="77777777" w:rsidR="005F4C61" w:rsidRPr="00EF6054" w:rsidRDefault="005F4C61" w:rsidP="0097600A">
            <w:pPr>
              <w:spacing w:line="276" w:lineRule="auto"/>
              <w:rPr>
                <w:rStyle w:val="normaltextrun"/>
                <w:rFonts w:eastAsia="Calibri" w:cstheme="minorHAnsi"/>
                <w:sz w:val="20"/>
                <w:szCs w:val="20"/>
              </w:rPr>
            </w:pPr>
            <w:r w:rsidRPr="00EF6054">
              <w:rPr>
                <w:rStyle w:val="normaltextrun"/>
                <w:rFonts w:eastAsia="Calibri" w:cstheme="minorHAnsi"/>
                <w:sz w:val="20"/>
                <w:szCs w:val="20"/>
              </w:rPr>
              <w:t>- Many more features are present in the final dataset than were probably sequenced, exacerbating the multiple testing issue</w:t>
            </w:r>
          </w:p>
          <w:p w14:paraId="1EF401CF" w14:textId="77777777" w:rsidR="005F4C61" w:rsidRPr="00EF6054" w:rsidRDefault="005F4C61" w:rsidP="0097600A">
            <w:pPr>
              <w:spacing w:line="276" w:lineRule="auto"/>
              <w:rPr>
                <w:rStyle w:val="normaltextrun"/>
                <w:rFonts w:eastAsia="Calibri" w:cstheme="minorHAnsi"/>
                <w:sz w:val="20"/>
                <w:szCs w:val="20"/>
              </w:rPr>
            </w:pPr>
            <w:r w:rsidRPr="00EF6054">
              <w:rPr>
                <w:rStyle w:val="normaltextrun"/>
                <w:rFonts w:eastAsia="Calibri" w:cstheme="minorHAnsi"/>
                <w:sz w:val="20"/>
                <w:szCs w:val="20"/>
              </w:rPr>
              <w:t>- There is redundant information between genes</w:t>
            </w:r>
            <w:r>
              <w:rPr>
                <w:rStyle w:val="normaltextrun"/>
                <w:rFonts w:eastAsia="Calibri" w:cstheme="minorHAnsi"/>
                <w:sz w:val="20"/>
                <w:szCs w:val="20"/>
              </w:rPr>
              <w:t xml:space="preserve"> that </w:t>
            </w:r>
            <w:r w:rsidRPr="00EF6054">
              <w:rPr>
                <w:rStyle w:val="normaltextrun"/>
                <w:rFonts w:eastAsia="Calibri" w:cstheme="minorHAnsi"/>
                <w:sz w:val="20"/>
                <w:szCs w:val="20"/>
              </w:rPr>
              <w:t>share reads. This leads to excessive tests, worsening the multiple testing issue with potentially little gain, particularly if none of those loci is</w:t>
            </w:r>
            <w:r>
              <w:rPr>
                <w:rStyle w:val="normaltextrun"/>
                <w:rFonts w:eastAsia="Calibri" w:cstheme="minorHAnsi"/>
                <w:sz w:val="20"/>
                <w:szCs w:val="20"/>
              </w:rPr>
              <w:t xml:space="preserve"> differentially expressed </w:t>
            </w:r>
            <w:r w:rsidRPr="00EF6054">
              <w:rPr>
                <w:rStyle w:val="normaltextrun"/>
                <w:rFonts w:eastAsia="Calibri" w:cstheme="minorHAnsi"/>
                <w:sz w:val="20"/>
                <w:szCs w:val="20"/>
              </w:rPr>
              <w:t>(as it does not matter where their sequences map).</w:t>
            </w:r>
          </w:p>
          <w:p w14:paraId="11F61501" w14:textId="77777777" w:rsidR="005F4C61" w:rsidRPr="00EF6054" w:rsidRDefault="005F4C61" w:rsidP="0097600A">
            <w:pPr>
              <w:spacing w:line="276" w:lineRule="auto"/>
              <w:rPr>
                <w:rStyle w:val="normaltextrun"/>
                <w:rFonts w:eastAsia="Calibri" w:cstheme="minorHAnsi"/>
                <w:sz w:val="20"/>
                <w:szCs w:val="20"/>
              </w:rPr>
            </w:pPr>
            <w:r w:rsidRPr="00EF6054">
              <w:rPr>
                <w:rStyle w:val="normaltextrun"/>
                <w:rFonts w:eastAsia="Calibri" w:cstheme="minorHAnsi"/>
                <w:sz w:val="20"/>
                <w:szCs w:val="20"/>
              </w:rPr>
              <w:t>- If a gene is differentially expressed, it is not immediately clear whether it is genuinely</w:t>
            </w:r>
            <w:r>
              <w:rPr>
                <w:rStyle w:val="normaltextrun"/>
                <w:rFonts w:eastAsia="Calibri" w:cstheme="minorHAnsi"/>
                <w:sz w:val="20"/>
                <w:szCs w:val="20"/>
              </w:rPr>
              <w:t xml:space="preserve"> differentially expressed </w:t>
            </w:r>
            <w:r w:rsidRPr="00EF6054">
              <w:rPr>
                <w:rStyle w:val="normaltextrun"/>
                <w:rFonts w:eastAsia="Calibri" w:cstheme="minorHAnsi"/>
                <w:sz w:val="20"/>
                <w:szCs w:val="20"/>
              </w:rPr>
              <w:t xml:space="preserve">or whether reads from another locus could drive differential expression. </w:t>
            </w:r>
          </w:p>
          <w:p w14:paraId="289080AF" w14:textId="77777777" w:rsidR="005F4C61" w:rsidRPr="00EF6054" w:rsidRDefault="005F4C61" w:rsidP="0097600A">
            <w:pPr>
              <w:spacing w:line="276" w:lineRule="auto"/>
              <w:rPr>
                <w:rStyle w:val="normaltextrun"/>
                <w:rFonts w:eastAsia="Calibri" w:cstheme="minorHAnsi"/>
                <w:sz w:val="20"/>
                <w:szCs w:val="20"/>
              </w:rPr>
            </w:pPr>
            <w:r w:rsidRPr="00EF6054">
              <w:rPr>
                <w:rStyle w:val="normaltextrun"/>
                <w:rFonts w:eastAsia="Calibri" w:cstheme="minorHAnsi"/>
                <w:sz w:val="20"/>
                <w:szCs w:val="20"/>
              </w:rPr>
              <w:t>- Count data are not integer</w:t>
            </w:r>
            <w:r>
              <w:rPr>
                <w:rStyle w:val="normaltextrun"/>
                <w:rFonts w:eastAsia="Calibri" w:cstheme="minorHAnsi"/>
                <w:sz w:val="20"/>
                <w:szCs w:val="20"/>
              </w:rPr>
              <w:t xml:space="preserve">, which </w:t>
            </w:r>
            <w:r w:rsidRPr="00EF6054">
              <w:rPr>
                <w:rStyle w:val="normaltextrun"/>
                <w:rFonts w:eastAsia="Calibri" w:cstheme="minorHAnsi"/>
                <w:sz w:val="20"/>
                <w:szCs w:val="20"/>
              </w:rPr>
              <w:t>some differential expression packages require</w:t>
            </w:r>
          </w:p>
          <w:p w14:paraId="4AA591B1" w14:textId="77777777" w:rsidR="005F4C61" w:rsidRPr="00EF6054" w:rsidRDefault="005F4C61" w:rsidP="0097600A">
            <w:pPr>
              <w:spacing w:line="276" w:lineRule="auto"/>
              <w:rPr>
                <w:rFonts w:cstheme="minorHAnsi"/>
                <w:sz w:val="20"/>
                <w:szCs w:val="20"/>
              </w:rPr>
            </w:pPr>
            <w:r w:rsidRPr="00EF6054">
              <w:rPr>
                <w:rFonts w:cstheme="minorHAnsi"/>
                <w:sz w:val="20"/>
                <w:szCs w:val="20"/>
              </w:rPr>
              <w:t>- odd</w:t>
            </w:r>
            <w:r w:rsidRPr="00EF6054">
              <w:rPr>
                <w:rFonts w:cstheme="minorHAnsi"/>
                <w:sz w:val="20"/>
                <w:szCs w:val="20"/>
                <w:shd w:val="clear" w:color="auto" w:fill="FFFFFF"/>
              </w:rPr>
              <w:t xml:space="preserve"> dispersion values can arise</w:t>
            </w:r>
            <w:r>
              <w:rPr>
                <w:rFonts w:cstheme="minorHAnsi"/>
                <w:sz w:val="20"/>
                <w:szCs w:val="20"/>
                <w:shd w:val="clear" w:color="auto" w:fill="FFFFFF"/>
              </w:rPr>
              <w:t xml:space="preserve">, which </w:t>
            </w:r>
            <w:r w:rsidRPr="00EF6054">
              <w:rPr>
                <w:rFonts w:cstheme="minorHAnsi"/>
                <w:sz w:val="20"/>
                <w:szCs w:val="20"/>
                <w:shd w:val="clear" w:color="auto" w:fill="FFFFFF"/>
              </w:rPr>
              <w:t>some differential expression packages need to model</w:t>
            </w:r>
          </w:p>
        </w:tc>
      </w:tr>
    </w:tbl>
    <w:p w14:paraId="556D099D" w14:textId="77777777" w:rsidR="005F4C61" w:rsidRDefault="005F4C61" w:rsidP="005F4C61"/>
    <w:p w14:paraId="5316B802" w14:textId="77777777" w:rsidR="005F4C61" w:rsidRDefault="005F4C61" w:rsidP="005F4C61"/>
    <w:p w14:paraId="299DF4C0" w14:textId="77777777" w:rsidR="005F4C61" w:rsidRDefault="005F4C61" w:rsidP="005F4C61"/>
    <w:p w14:paraId="2BC3434A" w14:textId="0AB4310D" w:rsidR="005F4C61" w:rsidRDefault="005F4C61" w:rsidP="005F4C61">
      <w:pPr>
        <w:pStyle w:val="Caption"/>
      </w:pPr>
      <w:r w:rsidRPr="0078760E">
        <w:lastRenderedPageBreak/>
        <w:t xml:space="preserve">Table </w:t>
      </w:r>
      <w:r>
        <w:fldChar w:fldCharType="begin"/>
      </w:r>
      <w:r>
        <w:instrText xml:space="preserve"> SEQ Table \* ARABIC </w:instrText>
      </w:r>
      <w:r>
        <w:fldChar w:fldCharType="separate"/>
      </w:r>
      <w:r>
        <w:rPr>
          <w:noProof/>
        </w:rPr>
        <w:t>3</w:t>
      </w:r>
      <w:r>
        <w:rPr>
          <w:noProof/>
        </w:rPr>
        <w:fldChar w:fldCharType="end"/>
      </w:r>
      <w:r w:rsidRPr="0078760E">
        <w:t xml:space="preserve"> </w:t>
      </w:r>
      <w:r>
        <w:t>(continued)</w:t>
      </w:r>
    </w:p>
    <w:tbl>
      <w:tblPr>
        <w:tblStyle w:val="TableGrid"/>
        <w:tblW w:w="14283" w:type="dxa"/>
        <w:tblLook w:val="04A0" w:firstRow="1" w:lastRow="0" w:firstColumn="1" w:lastColumn="0" w:noHBand="0" w:noVBand="1"/>
      </w:tblPr>
      <w:tblGrid>
        <w:gridCol w:w="1398"/>
        <w:gridCol w:w="1596"/>
        <w:gridCol w:w="2290"/>
        <w:gridCol w:w="4561"/>
        <w:gridCol w:w="4438"/>
      </w:tblGrid>
      <w:tr w:rsidR="005F4C61" w:rsidRPr="00EF6054" w14:paraId="197DA950" w14:textId="77777777" w:rsidTr="0097600A">
        <w:tc>
          <w:tcPr>
            <w:tcW w:w="1398" w:type="dxa"/>
          </w:tcPr>
          <w:p w14:paraId="7CF94A0B" w14:textId="77777777" w:rsidR="005F4C61" w:rsidRPr="00EF6054" w:rsidRDefault="005F4C61" w:rsidP="0097600A">
            <w:pPr>
              <w:spacing w:line="276" w:lineRule="auto"/>
              <w:rPr>
                <w:rFonts w:cstheme="minorHAnsi"/>
                <w:sz w:val="20"/>
                <w:szCs w:val="20"/>
              </w:rPr>
            </w:pPr>
            <w:r w:rsidRPr="00EF6054">
              <w:rPr>
                <w:rStyle w:val="normaltextrun"/>
                <w:rFonts w:cstheme="minorHAnsi"/>
                <w:sz w:val="20"/>
                <w:szCs w:val="20"/>
              </w:rPr>
              <w:t>sequence level approach</w:t>
            </w:r>
          </w:p>
        </w:tc>
        <w:tc>
          <w:tcPr>
            <w:tcW w:w="1596" w:type="dxa"/>
          </w:tcPr>
          <w:p w14:paraId="029A71E0" w14:textId="77777777" w:rsidR="005F4C61" w:rsidRPr="00EF6054" w:rsidRDefault="005F4C61" w:rsidP="0097600A">
            <w:pPr>
              <w:spacing w:line="276" w:lineRule="auto"/>
              <w:rPr>
                <w:rStyle w:val="normaltextrun"/>
                <w:rFonts w:eastAsia="Calibri" w:cstheme="minorHAnsi"/>
                <w:sz w:val="20"/>
                <w:szCs w:val="20"/>
              </w:rPr>
            </w:pPr>
            <w:r w:rsidRPr="00EF6054">
              <w:rPr>
                <w:rStyle w:val="normaltextrun"/>
                <w:rFonts w:eastAsia="Calibri" w:cstheme="minorHAnsi"/>
                <w:sz w:val="20"/>
                <w:szCs w:val="20"/>
              </w:rPr>
              <w:t xml:space="preserve">Perform gene expression at the sequence level </w:t>
            </w:r>
          </w:p>
          <w:p w14:paraId="7A0F44CF" w14:textId="77777777" w:rsidR="005F4C61" w:rsidRPr="00EF6054" w:rsidRDefault="005F4C61" w:rsidP="0097600A">
            <w:pPr>
              <w:spacing w:line="276" w:lineRule="auto"/>
              <w:rPr>
                <w:rFonts w:cstheme="minorHAnsi"/>
                <w:sz w:val="20"/>
                <w:szCs w:val="20"/>
              </w:rPr>
            </w:pPr>
          </w:p>
        </w:tc>
        <w:tc>
          <w:tcPr>
            <w:tcW w:w="2290" w:type="dxa"/>
          </w:tcPr>
          <w:p w14:paraId="36CFC060" w14:textId="77777777" w:rsidR="005F4C61" w:rsidRPr="00EF6054" w:rsidRDefault="005F4C61" w:rsidP="0097600A">
            <w:pPr>
              <w:spacing w:line="276" w:lineRule="auto"/>
              <w:rPr>
                <w:rFonts w:cstheme="minorHAnsi"/>
                <w:sz w:val="20"/>
                <w:szCs w:val="20"/>
              </w:rPr>
            </w:pPr>
          </w:p>
        </w:tc>
        <w:tc>
          <w:tcPr>
            <w:tcW w:w="4561" w:type="dxa"/>
          </w:tcPr>
          <w:p w14:paraId="5B13E124" w14:textId="77777777" w:rsidR="005F4C61" w:rsidRPr="00EF6054" w:rsidRDefault="005F4C61" w:rsidP="0097600A">
            <w:pPr>
              <w:spacing w:line="276" w:lineRule="auto"/>
              <w:rPr>
                <w:rStyle w:val="normaltextrun"/>
                <w:rFonts w:eastAsia="Calibri" w:cstheme="minorHAnsi"/>
                <w:sz w:val="20"/>
                <w:szCs w:val="20"/>
              </w:rPr>
            </w:pPr>
            <w:r w:rsidRPr="00EF6054">
              <w:rPr>
                <w:rStyle w:val="normaltextrun"/>
                <w:rFonts w:eastAsia="Calibri" w:cstheme="minorHAnsi"/>
                <w:sz w:val="20"/>
                <w:szCs w:val="20"/>
              </w:rPr>
              <w:t xml:space="preserve">- It removes the ambiguity around loci mapping. This can work in </w:t>
            </w:r>
            <w:r>
              <w:rPr>
                <w:rStyle w:val="normaltextrun"/>
                <w:rFonts w:eastAsia="Calibri" w:cstheme="minorHAnsi"/>
                <w:sz w:val="20"/>
                <w:szCs w:val="20"/>
              </w:rPr>
              <w:t>sRNA-</w:t>
            </w:r>
            <w:proofErr w:type="spellStart"/>
            <w:r>
              <w:rPr>
                <w:rStyle w:val="normaltextrun"/>
                <w:rFonts w:eastAsia="Calibri" w:cstheme="minorHAnsi"/>
                <w:sz w:val="20"/>
                <w:szCs w:val="20"/>
              </w:rPr>
              <w:t>seq</w:t>
            </w:r>
            <w:proofErr w:type="spellEnd"/>
            <w:r w:rsidRPr="00EF6054">
              <w:rPr>
                <w:rStyle w:val="normaltextrun"/>
                <w:rFonts w:eastAsia="Calibri" w:cstheme="minorHAnsi"/>
                <w:sz w:val="20"/>
                <w:szCs w:val="20"/>
              </w:rPr>
              <w:t xml:space="preserve"> data because the whole RNA is sequenced, meaning identical sequences can be picked up multiple times. This could not be implemented for mRNA data because random, unique, partial fragments of mRNA genes are sequenced.</w:t>
            </w:r>
          </w:p>
          <w:p w14:paraId="24B0F9BF" w14:textId="77777777" w:rsidR="005F4C61" w:rsidRPr="00EF6054" w:rsidRDefault="005F4C61" w:rsidP="0097600A">
            <w:pPr>
              <w:spacing w:line="276" w:lineRule="auto"/>
              <w:rPr>
                <w:rFonts w:cstheme="minorHAnsi"/>
                <w:sz w:val="20"/>
                <w:szCs w:val="20"/>
              </w:rPr>
            </w:pPr>
            <w:r w:rsidRPr="00EF6054">
              <w:rPr>
                <w:rStyle w:val="normaltextrun"/>
                <w:rFonts w:eastAsia="Calibri" w:cstheme="minorHAnsi"/>
                <w:sz w:val="20"/>
                <w:szCs w:val="20"/>
              </w:rPr>
              <w:t xml:space="preserve">- It enables differential expression at the </w:t>
            </w:r>
            <w:proofErr w:type="spellStart"/>
            <w:r w:rsidRPr="00EF6054">
              <w:rPr>
                <w:rStyle w:val="normaltextrun"/>
                <w:rFonts w:eastAsia="Calibri" w:cstheme="minorHAnsi"/>
                <w:sz w:val="20"/>
                <w:szCs w:val="20"/>
              </w:rPr>
              <w:t>isomiR</w:t>
            </w:r>
            <w:proofErr w:type="spellEnd"/>
            <w:r w:rsidRPr="00EF6054">
              <w:rPr>
                <w:rStyle w:val="normaltextrun"/>
                <w:rFonts w:eastAsia="Calibri" w:cstheme="minorHAnsi"/>
                <w:sz w:val="20"/>
                <w:szCs w:val="20"/>
              </w:rPr>
              <w:t xml:space="preserve"> / sRNA "iso-feature" level</w:t>
            </w:r>
            <w:r>
              <w:rPr>
                <w:rStyle w:val="normaltextrun"/>
                <w:rFonts w:eastAsia="Calibri" w:cstheme="minorHAnsi"/>
                <w:sz w:val="20"/>
                <w:szCs w:val="20"/>
              </w:rPr>
              <w:t xml:space="preserve">, which </w:t>
            </w:r>
            <w:r w:rsidRPr="00EF6054">
              <w:rPr>
                <w:rStyle w:val="normaltextrun"/>
                <w:rFonts w:eastAsia="Calibri" w:cstheme="minorHAnsi"/>
                <w:sz w:val="20"/>
                <w:szCs w:val="20"/>
              </w:rPr>
              <w:t xml:space="preserve">could hold biological meaning. </w:t>
            </w:r>
          </w:p>
        </w:tc>
        <w:tc>
          <w:tcPr>
            <w:tcW w:w="4438" w:type="dxa"/>
          </w:tcPr>
          <w:p w14:paraId="3469DBCB" w14:textId="77777777" w:rsidR="005F4C61" w:rsidRPr="00EF6054" w:rsidRDefault="005F4C61" w:rsidP="0097600A">
            <w:pPr>
              <w:spacing w:line="276" w:lineRule="auto"/>
              <w:rPr>
                <w:rStyle w:val="normaltextrun"/>
                <w:rFonts w:eastAsia="Calibri" w:cstheme="minorHAnsi"/>
                <w:sz w:val="20"/>
                <w:szCs w:val="20"/>
              </w:rPr>
            </w:pPr>
            <w:r w:rsidRPr="00EF6054">
              <w:rPr>
                <w:rStyle w:val="normaltextrun"/>
                <w:rFonts w:eastAsia="Calibri" w:cstheme="minorHAnsi"/>
                <w:sz w:val="20"/>
                <w:szCs w:val="20"/>
              </w:rPr>
              <w:t>- Excessive features included in the differential expression analysis</w:t>
            </w:r>
            <w:r>
              <w:rPr>
                <w:rStyle w:val="normaltextrun"/>
                <w:rFonts w:eastAsia="Calibri" w:cstheme="minorHAnsi"/>
                <w:sz w:val="20"/>
                <w:szCs w:val="20"/>
              </w:rPr>
              <w:t>—</w:t>
            </w:r>
            <w:r w:rsidRPr="00EF6054">
              <w:rPr>
                <w:rStyle w:val="normaltextrun"/>
                <w:rFonts w:eastAsia="Calibri" w:cstheme="minorHAnsi"/>
                <w:sz w:val="20"/>
                <w:szCs w:val="20"/>
              </w:rPr>
              <w:t xml:space="preserve">this causes issues with computational time and memory. It can exacerbate the multiple testing problem without bringing many benefits as there can be redundancy between </w:t>
            </w:r>
            <w:proofErr w:type="spellStart"/>
            <w:r w:rsidRPr="00EF6054">
              <w:rPr>
                <w:rStyle w:val="normaltextrun"/>
                <w:rFonts w:eastAsia="Calibri" w:cstheme="minorHAnsi"/>
                <w:sz w:val="20"/>
                <w:szCs w:val="20"/>
              </w:rPr>
              <w:t>isomiRs</w:t>
            </w:r>
            <w:proofErr w:type="spellEnd"/>
            <w:r w:rsidRPr="00EF6054">
              <w:rPr>
                <w:rStyle w:val="normaltextrun"/>
                <w:rFonts w:eastAsia="Calibri" w:cstheme="minorHAnsi"/>
                <w:sz w:val="20"/>
                <w:szCs w:val="20"/>
              </w:rPr>
              <w:t>/ sequences from the same gene as their expression may be highly correlated</w:t>
            </w:r>
          </w:p>
          <w:p w14:paraId="5C21D88E" w14:textId="77777777" w:rsidR="005F4C61" w:rsidRPr="00EF6054" w:rsidRDefault="005F4C61" w:rsidP="0097600A">
            <w:pPr>
              <w:spacing w:line="276" w:lineRule="auto"/>
              <w:rPr>
                <w:rFonts w:cstheme="minorHAnsi"/>
                <w:sz w:val="20"/>
                <w:szCs w:val="20"/>
              </w:rPr>
            </w:pPr>
          </w:p>
        </w:tc>
      </w:tr>
      <w:tr w:rsidR="005F4C61" w:rsidRPr="00EF6054" w14:paraId="2D463229" w14:textId="77777777" w:rsidTr="0097600A">
        <w:tc>
          <w:tcPr>
            <w:tcW w:w="1398" w:type="dxa"/>
          </w:tcPr>
          <w:p w14:paraId="04D520DB" w14:textId="77777777" w:rsidR="005F4C61" w:rsidRPr="00EF6054" w:rsidRDefault="005F4C61" w:rsidP="0097600A">
            <w:pPr>
              <w:spacing w:line="276" w:lineRule="auto"/>
              <w:rPr>
                <w:rFonts w:cstheme="minorHAnsi"/>
                <w:sz w:val="20"/>
                <w:szCs w:val="20"/>
              </w:rPr>
            </w:pPr>
            <w:proofErr w:type="spellStart"/>
            <w:r w:rsidRPr="00EF6054">
              <w:rPr>
                <w:rFonts w:cstheme="minorHAnsi"/>
                <w:sz w:val="20"/>
                <w:szCs w:val="20"/>
              </w:rPr>
              <w:t>gene_union</w:t>
            </w:r>
            <w:proofErr w:type="spellEnd"/>
            <w:r w:rsidRPr="00EF6054">
              <w:rPr>
                <w:rFonts w:cstheme="minorHAnsi"/>
                <w:sz w:val="20"/>
                <w:szCs w:val="20"/>
              </w:rPr>
              <w:t xml:space="preserve"> approach</w:t>
            </w:r>
          </w:p>
          <w:p w14:paraId="7F5A2D46" w14:textId="77777777" w:rsidR="005F4C61" w:rsidRPr="00EF6054" w:rsidRDefault="005F4C61" w:rsidP="0097600A">
            <w:pPr>
              <w:spacing w:line="276" w:lineRule="auto"/>
              <w:rPr>
                <w:rFonts w:cstheme="minorHAnsi"/>
                <w:sz w:val="20"/>
                <w:szCs w:val="20"/>
              </w:rPr>
            </w:pPr>
          </w:p>
          <w:p w14:paraId="4187CDB7" w14:textId="77777777" w:rsidR="005F4C61" w:rsidRPr="00EF6054" w:rsidRDefault="005F4C61" w:rsidP="0097600A">
            <w:pPr>
              <w:spacing w:line="276" w:lineRule="auto"/>
              <w:rPr>
                <w:rFonts w:cstheme="minorHAnsi"/>
                <w:sz w:val="20"/>
                <w:szCs w:val="20"/>
              </w:rPr>
            </w:pPr>
            <w:r w:rsidRPr="00EF6054">
              <w:rPr>
                <w:rFonts w:cstheme="minorHAnsi"/>
                <w:sz w:val="20"/>
                <w:szCs w:val="20"/>
              </w:rPr>
              <w:t xml:space="preserve">(sometimes </w:t>
            </w:r>
            <w:r w:rsidRPr="00EF6054">
              <w:rPr>
                <w:rStyle w:val="normaltextrun"/>
                <w:rFonts w:cstheme="minorHAnsi"/>
                <w:sz w:val="20"/>
                <w:szCs w:val="20"/>
              </w:rPr>
              <w:t>referred to as a gene cluster approach</w:t>
            </w:r>
            <w:r w:rsidRPr="00EF6054">
              <w:rPr>
                <w:rStyle w:val="normaltextrun"/>
                <w:rFonts w:eastAsia="Calibri" w:cstheme="minorHAnsi"/>
                <w:sz w:val="20"/>
                <w:szCs w:val="20"/>
              </w:rPr>
              <w:t>)</w:t>
            </w:r>
          </w:p>
        </w:tc>
        <w:tc>
          <w:tcPr>
            <w:tcW w:w="1596" w:type="dxa"/>
          </w:tcPr>
          <w:p w14:paraId="11EBC5EB" w14:textId="77777777" w:rsidR="005F4C61" w:rsidRPr="00EF6054" w:rsidRDefault="005F4C61" w:rsidP="0097600A">
            <w:pPr>
              <w:spacing w:line="276" w:lineRule="auto"/>
              <w:rPr>
                <w:rFonts w:cstheme="minorHAnsi"/>
                <w:sz w:val="20"/>
                <w:szCs w:val="20"/>
              </w:rPr>
            </w:pPr>
            <w:r w:rsidRPr="00EF6054">
              <w:rPr>
                <w:rStyle w:val="normaltextrun"/>
                <w:rFonts w:cstheme="minorHAnsi"/>
                <w:sz w:val="20"/>
                <w:szCs w:val="20"/>
              </w:rPr>
              <w:t>A</w:t>
            </w:r>
            <w:r w:rsidRPr="00EF6054">
              <w:rPr>
                <w:rFonts w:cstheme="minorHAnsi"/>
                <w:sz w:val="20"/>
                <w:szCs w:val="20"/>
              </w:rPr>
              <w:t xml:space="preserve"> sequence</w:t>
            </w:r>
            <w:r>
              <w:rPr>
                <w:rFonts w:cstheme="minorHAnsi"/>
                <w:sz w:val="20"/>
                <w:szCs w:val="20"/>
              </w:rPr>
              <w:t xml:space="preserve">, which </w:t>
            </w:r>
            <w:r w:rsidRPr="00EF6054">
              <w:rPr>
                <w:rFonts w:cstheme="minorHAnsi"/>
                <w:sz w:val="20"/>
                <w:szCs w:val="20"/>
              </w:rPr>
              <w:t>maps to several genes, e.g., gene A &amp; gene B, gets assigned to a new feature called "</w:t>
            </w:r>
            <w:proofErr w:type="spellStart"/>
            <w:r w:rsidRPr="00EF6054">
              <w:rPr>
                <w:rFonts w:cstheme="minorHAnsi"/>
                <w:sz w:val="20"/>
                <w:szCs w:val="20"/>
              </w:rPr>
              <w:t>geneA_gene</w:t>
            </w:r>
            <w:proofErr w:type="spellEnd"/>
            <w:r w:rsidRPr="00EF6054">
              <w:rPr>
                <w:rFonts w:cstheme="minorHAnsi"/>
                <w:sz w:val="20"/>
                <w:szCs w:val="20"/>
              </w:rPr>
              <w:t xml:space="preserve"> B"</w:t>
            </w:r>
          </w:p>
        </w:tc>
        <w:tc>
          <w:tcPr>
            <w:tcW w:w="2290" w:type="dxa"/>
          </w:tcPr>
          <w:p w14:paraId="1D147315" w14:textId="2DFECE8C" w:rsidR="005F4C61" w:rsidRPr="00EF6054" w:rsidRDefault="005F4C61" w:rsidP="0097600A">
            <w:pPr>
              <w:spacing w:line="276" w:lineRule="auto"/>
              <w:rPr>
                <w:rFonts w:cstheme="minorHAnsi"/>
                <w:sz w:val="20"/>
                <w:szCs w:val="20"/>
              </w:rPr>
            </w:pPr>
            <w:r w:rsidRPr="00EF6054">
              <w:rPr>
                <w:rFonts w:cstheme="minorHAnsi"/>
                <w:sz w:val="20"/>
                <w:szCs w:val="20"/>
              </w:rPr>
              <w:t>Similar approach used in seqCluster</w:t>
            </w:r>
            <w:sdt>
              <w:sdtPr>
                <w:rPr>
                  <w:rFonts w:cstheme="minorHAnsi"/>
                  <w:color w:val="000000"/>
                  <w:sz w:val="20"/>
                  <w:szCs w:val="20"/>
                  <w:vertAlign w:val="superscript"/>
                </w:rPr>
                <w:tag w:val="MENDELEY_CITATION_v3_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"/>
                <w:id w:val="-432666462"/>
                <w:placeholder>
                  <w:docPart w:val="6F4876898C4C4080BFFBA0CC17412A3C"/>
                </w:placeholder>
              </w:sdtPr>
              <w:sdtContent>
                <w:r w:rsidR="00B052C8" w:rsidRPr="00B052C8">
                  <w:rPr>
                    <w:rFonts w:cstheme="minorHAnsi"/>
                    <w:color w:val="000000"/>
                    <w:sz w:val="20"/>
                    <w:szCs w:val="20"/>
                    <w:vertAlign w:val="superscript"/>
                  </w:rPr>
                  <w:t>4</w:t>
                </w:r>
              </w:sdtContent>
            </w:sdt>
            <w:r w:rsidRPr="00EF6054">
              <w:rPr>
                <w:rFonts w:cstheme="minorHAnsi"/>
                <w:sz w:val="20"/>
                <w:szCs w:val="20"/>
              </w:rPr>
              <w:t xml:space="preserve"> and mmQuant</w:t>
            </w:r>
            <w:sdt>
              <w:sdtPr>
                <w:rPr>
                  <w:rFonts w:cstheme="minorHAnsi"/>
                  <w:color w:val="000000"/>
                  <w:sz w:val="20"/>
                  <w:szCs w:val="20"/>
                  <w:vertAlign w:val="superscript"/>
                </w:rPr>
                <w:tag w:val="MENDELEY_CITATION_v3_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"/>
                <w:id w:val="187798451"/>
                <w:placeholder>
                  <w:docPart w:val="6F4876898C4C4080BFFBA0CC17412A3C"/>
                </w:placeholder>
              </w:sdtPr>
              <w:sdtContent>
                <w:r w:rsidR="00B052C8" w:rsidRPr="00B052C8">
                  <w:rPr>
                    <w:rFonts w:cstheme="minorHAnsi"/>
                    <w:color w:val="000000"/>
                    <w:sz w:val="20"/>
                    <w:szCs w:val="20"/>
                    <w:vertAlign w:val="superscript"/>
                  </w:rPr>
                  <w:t>5</w:t>
                </w:r>
              </w:sdtContent>
            </w:sdt>
            <w:r w:rsidRPr="00EF6054">
              <w:rPr>
                <w:rFonts w:cstheme="minorHAnsi"/>
                <w:sz w:val="20"/>
                <w:szCs w:val="20"/>
              </w:rPr>
              <w:t>.</w:t>
            </w:r>
          </w:p>
          <w:p w14:paraId="348FB4A3" w14:textId="77777777" w:rsidR="005F4C61" w:rsidRPr="00EF6054" w:rsidRDefault="005F4C61" w:rsidP="0097600A">
            <w:pPr>
              <w:spacing w:line="276" w:lineRule="auto"/>
              <w:rPr>
                <w:rFonts w:cstheme="minorHAnsi"/>
                <w:sz w:val="20"/>
                <w:szCs w:val="20"/>
              </w:rPr>
            </w:pPr>
          </w:p>
          <w:p w14:paraId="08119A0D" w14:textId="77777777" w:rsidR="005F4C61" w:rsidRPr="00EF6054" w:rsidRDefault="005F4C61" w:rsidP="0097600A">
            <w:pPr>
              <w:spacing w:line="276" w:lineRule="auto"/>
              <w:rPr>
                <w:rFonts w:cstheme="minorHAnsi"/>
                <w:sz w:val="20"/>
                <w:szCs w:val="20"/>
              </w:rPr>
            </w:pPr>
            <w:r w:rsidRPr="00EF6054">
              <w:rPr>
                <w:rFonts w:cstheme="minorHAnsi"/>
                <w:sz w:val="20"/>
                <w:szCs w:val="20"/>
              </w:rPr>
              <w:t>This approach is rarel</w:t>
            </w:r>
            <w:r>
              <w:rPr>
                <w:rFonts w:cstheme="minorHAnsi"/>
                <w:sz w:val="20"/>
                <w:szCs w:val="20"/>
              </w:rPr>
              <w:t>y</w:t>
            </w:r>
            <w:r w:rsidRPr="00EF6054">
              <w:rPr>
                <w:rFonts w:cstheme="minorHAnsi"/>
                <w:sz w:val="20"/>
                <w:szCs w:val="20"/>
              </w:rPr>
              <w:t xml:space="preserve"> used in RNA sequencing but common in mass spec proteomics data processing pipelines</w:t>
            </w:r>
            <w:r>
              <w:rPr>
                <w:rFonts w:cstheme="minorHAnsi"/>
                <w:sz w:val="20"/>
                <w:szCs w:val="20"/>
              </w:rPr>
              <w:t>,</w:t>
            </w:r>
            <w:r w:rsidRPr="00EF6054">
              <w:rPr>
                <w:rFonts w:cstheme="minorHAnsi"/>
                <w:sz w:val="20"/>
                <w:szCs w:val="20"/>
              </w:rPr>
              <w:t xml:space="preserve"> e.g. Max Quant software </w:t>
            </w:r>
          </w:p>
          <w:p w14:paraId="264F871E" w14:textId="77777777" w:rsidR="005F4C61" w:rsidRPr="00EF6054" w:rsidRDefault="005F4C61" w:rsidP="0097600A">
            <w:pPr>
              <w:spacing w:line="276" w:lineRule="auto"/>
              <w:rPr>
                <w:rFonts w:cstheme="minorHAnsi"/>
                <w:sz w:val="20"/>
                <w:szCs w:val="20"/>
              </w:rPr>
            </w:pPr>
          </w:p>
        </w:tc>
        <w:tc>
          <w:tcPr>
            <w:tcW w:w="4561" w:type="dxa"/>
          </w:tcPr>
          <w:p w14:paraId="53FF4BAF" w14:textId="77777777" w:rsidR="005F4C61" w:rsidRPr="00EF6054" w:rsidRDefault="005F4C61" w:rsidP="0097600A">
            <w:pPr>
              <w:spacing w:line="276" w:lineRule="auto"/>
              <w:rPr>
                <w:rFonts w:cstheme="minorHAnsi"/>
                <w:sz w:val="20"/>
                <w:szCs w:val="20"/>
              </w:rPr>
            </w:pPr>
            <w:r w:rsidRPr="00EF6054">
              <w:rPr>
                <w:rFonts w:cstheme="minorHAnsi"/>
                <w:sz w:val="20"/>
                <w:szCs w:val="20"/>
              </w:rPr>
              <w:t xml:space="preserve">- All potential loci are represented in the gene expression table. Feature names retain information on mapping certainty, so if feature A_B is differentially expressed, </w:t>
            </w:r>
            <w:proofErr w:type="gramStart"/>
            <w:r w:rsidRPr="00EF6054">
              <w:rPr>
                <w:rFonts w:cstheme="minorHAnsi"/>
                <w:sz w:val="20"/>
                <w:szCs w:val="20"/>
              </w:rPr>
              <w:t>it is clear that this</w:t>
            </w:r>
            <w:proofErr w:type="gramEnd"/>
            <w:r w:rsidRPr="00EF6054">
              <w:rPr>
                <w:rFonts w:cstheme="minorHAnsi"/>
                <w:sz w:val="20"/>
                <w:szCs w:val="20"/>
              </w:rPr>
              <w:t xml:space="preserve"> sequence could arise from either or both genes. </w:t>
            </w:r>
          </w:p>
          <w:p w14:paraId="040764D9" w14:textId="77777777" w:rsidR="005F4C61" w:rsidRPr="00EF6054" w:rsidRDefault="005F4C61" w:rsidP="0097600A">
            <w:pPr>
              <w:spacing w:line="276" w:lineRule="auto"/>
              <w:rPr>
                <w:rFonts w:cstheme="minorHAnsi"/>
                <w:sz w:val="20"/>
                <w:szCs w:val="20"/>
              </w:rPr>
            </w:pPr>
            <w:r w:rsidRPr="00EF6054">
              <w:rPr>
                <w:rFonts w:cstheme="minorHAnsi"/>
                <w:sz w:val="20"/>
                <w:szCs w:val="20"/>
              </w:rPr>
              <w:t xml:space="preserve">- It may reduce the number of features tested compared with the fractional approach. </w:t>
            </w:r>
          </w:p>
          <w:p w14:paraId="2AB49E5E" w14:textId="77777777" w:rsidR="005F4C61" w:rsidRPr="00EF6054" w:rsidRDefault="005F4C61" w:rsidP="0097600A">
            <w:pPr>
              <w:spacing w:line="276" w:lineRule="auto"/>
              <w:rPr>
                <w:rFonts w:cstheme="minorHAnsi"/>
                <w:sz w:val="20"/>
                <w:szCs w:val="20"/>
              </w:rPr>
            </w:pPr>
            <w:r w:rsidRPr="00EF6054">
              <w:rPr>
                <w:rFonts w:cstheme="minorHAnsi"/>
                <w:sz w:val="20"/>
                <w:szCs w:val="20"/>
              </w:rPr>
              <w:t>- It allows greater specificity about</w:t>
            </w:r>
            <w:r>
              <w:rPr>
                <w:rFonts w:cstheme="minorHAnsi"/>
                <w:sz w:val="20"/>
                <w:szCs w:val="20"/>
              </w:rPr>
              <w:t xml:space="preserve">, which </w:t>
            </w:r>
            <w:r w:rsidRPr="00EF6054">
              <w:rPr>
                <w:rFonts w:cstheme="minorHAnsi"/>
                <w:sz w:val="20"/>
                <w:szCs w:val="20"/>
              </w:rPr>
              <w:t>loci may be</w:t>
            </w:r>
            <w:r>
              <w:rPr>
                <w:rFonts w:cstheme="minorHAnsi"/>
                <w:sz w:val="20"/>
                <w:szCs w:val="20"/>
              </w:rPr>
              <w:t xml:space="preserve"> differentially expressed </w:t>
            </w:r>
            <w:r w:rsidRPr="00EF6054">
              <w:rPr>
                <w:rFonts w:cstheme="minorHAnsi"/>
                <w:sz w:val="20"/>
                <w:szCs w:val="20"/>
              </w:rPr>
              <w:t xml:space="preserve">without resorting to differential expression at the sequence level. </w:t>
            </w:r>
          </w:p>
          <w:p w14:paraId="6E2C4533" w14:textId="77777777" w:rsidR="005F4C61" w:rsidRPr="00EF6054" w:rsidRDefault="005F4C61" w:rsidP="0097600A">
            <w:pPr>
              <w:spacing w:line="276" w:lineRule="auto"/>
              <w:rPr>
                <w:rFonts w:cstheme="minorHAnsi"/>
                <w:sz w:val="20"/>
                <w:szCs w:val="20"/>
              </w:rPr>
            </w:pPr>
            <w:r w:rsidRPr="00EF6054">
              <w:rPr>
                <w:rFonts w:cstheme="minorHAnsi"/>
                <w:sz w:val="20"/>
                <w:szCs w:val="20"/>
              </w:rPr>
              <w:t>- Potentially a compromise between the specificity of the sequence level approach, the reduction in redundancy of the abundance</w:t>
            </w:r>
            <w:r>
              <w:rPr>
                <w:rFonts w:cstheme="minorHAnsi"/>
                <w:sz w:val="20"/>
                <w:szCs w:val="20"/>
              </w:rPr>
              <w:t>-</w:t>
            </w:r>
            <w:r w:rsidRPr="00EF6054">
              <w:rPr>
                <w:rFonts w:cstheme="minorHAnsi"/>
                <w:sz w:val="20"/>
                <w:szCs w:val="20"/>
              </w:rPr>
              <w:t xml:space="preserve">based approach, and feature retainment of the fractional approach. </w:t>
            </w:r>
          </w:p>
        </w:tc>
        <w:tc>
          <w:tcPr>
            <w:tcW w:w="4438" w:type="dxa"/>
          </w:tcPr>
          <w:p w14:paraId="3367B98D" w14:textId="77777777" w:rsidR="005F4C61" w:rsidRPr="00EF6054" w:rsidRDefault="005F4C61" w:rsidP="0097600A">
            <w:pPr>
              <w:keepNext/>
              <w:spacing w:line="276" w:lineRule="auto"/>
              <w:rPr>
                <w:rFonts w:cstheme="minorHAnsi"/>
                <w:sz w:val="20"/>
                <w:szCs w:val="20"/>
              </w:rPr>
            </w:pPr>
          </w:p>
        </w:tc>
      </w:tr>
    </w:tbl>
    <w:p w14:paraId="78FF23DC" w14:textId="77777777" w:rsidR="005F4C61" w:rsidRPr="0078760E" w:rsidRDefault="005F4C61" w:rsidP="005F4C61">
      <w:pPr>
        <w:pStyle w:val="Caption"/>
        <w:rPr>
          <w:rStyle w:val="normaltextrun"/>
          <w:rFonts w:cstheme="minorHAnsi"/>
          <w:b/>
          <w:bCs/>
          <w:sz w:val="22"/>
        </w:rPr>
        <w:sectPr w:rsidR="005F4C61" w:rsidRPr="0078760E" w:rsidSect="005F4C61">
          <w:pgSz w:w="16838" w:h="11906" w:orient="landscape"/>
          <w:pgMar w:top="1440" w:right="1440" w:bottom="1440" w:left="1440" w:header="709" w:footer="709" w:gutter="0"/>
          <w:cols w:space="708"/>
          <w:docGrid w:linePitch="360"/>
        </w:sectPr>
      </w:pPr>
    </w:p>
    <w:p w14:paraId="6F0FAE5F" w14:textId="77777777" w:rsidR="005F4C61" w:rsidRPr="0078760E" w:rsidRDefault="005F4C61" w:rsidP="005F4C61">
      <w:pPr>
        <w:pStyle w:val="Heading3"/>
        <w:numPr>
          <w:ilvl w:val="2"/>
          <w:numId w:val="0"/>
        </w:numPr>
        <w:tabs>
          <w:tab w:val="num" w:pos="360"/>
        </w:tabs>
        <w:rPr>
          <w:rStyle w:val="normaltextrun"/>
          <w:rFonts w:cstheme="minorHAnsi"/>
          <w:szCs w:val="22"/>
        </w:rPr>
      </w:pPr>
      <w:bookmarkStart w:id="12" w:name="_Toc120884105"/>
      <w:bookmarkStart w:id="13" w:name="_Toc122791702"/>
      <w:bookmarkStart w:id="14" w:name="_Toc122795650"/>
      <w:bookmarkStart w:id="15" w:name="_Ref122807028"/>
      <w:bookmarkStart w:id="16" w:name="_Ref122807337"/>
      <w:bookmarkStart w:id="17" w:name="_Toc138631482"/>
      <w:r w:rsidRPr="0078760E">
        <w:rPr>
          <w:rStyle w:val="normaltextrun"/>
          <w:rFonts w:cstheme="minorHAnsi"/>
          <w:szCs w:val="22"/>
        </w:rPr>
        <w:lastRenderedPageBreak/>
        <w:t>Final pipeline</w:t>
      </w:r>
      <w:bookmarkEnd w:id="12"/>
      <w:bookmarkEnd w:id="13"/>
      <w:bookmarkEnd w:id="14"/>
      <w:bookmarkEnd w:id="15"/>
      <w:bookmarkEnd w:id="16"/>
      <w:bookmarkEnd w:id="17"/>
    </w:p>
    <w:p w14:paraId="47A171AA" w14:textId="77777777" w:rsidR="005F4C61" w:rsidRPr="0078760E" w:rsidRDefault="005F4C61" w:rsidP="005F4C61">
      <w:pPr>
        <w:jc w:val="both"/>
        <w:rPr>
          <w:rStyle w:val="normaltextrun"/>
          <w:rFonts w:cstheme="minorHAnsi"/>
          <w:szCs w:val="22"/>
        </w:rPr>
      </w:pPr>
      <w:r w:rsidRPr="0078760E">
        <w:rPr>
          <w:rStyle w:val="normaltextrun"/>
          <w:rFonts w:cstheme="minorHAnsi"/>
          <w:szCs w:val="22"/>
        </w:rPr>
        <w:t>There is no standard (or perfect) way to deal with multi-mapping reads. This can lead researchers to remap sRNA expression data using multiple approaches</w:t>
      </w:r>
      <w:r>
        <w:rPr>
          <w:rStyle w:val="normaltextrun"/>
          <w:rFonts w:cstheme="minorHAnsi"/>
          <w:szCs w:val="22"/>
        </w:rPr>
        <w:t xml:space="preserve">, which </w:t>
      </w:r>
      <w:r w:rsidRPr="0078760E">
        <w:rPr>
          <w:rStyle w:val="normaltextrun"/>
          <w:rFonts w:cstheme="minorHAnsi"/>
          <w:szCs w:val="22"/>
        </w:rPr>
        <w:t>is time-consuming. A new, flexible way of mapping sRNAs was therefore created. This algorithm aimed to:</w:t>
      </w:r>
    </w:p>
    <w:p w14:paraId="17926A0A" w14:textId="77777777" w:rsidR="005F4C61" w:rsidRPr="0078760E" w:rsidRDefault="005F4C61" w:rsidP="005F4C61">
      <w:pPr>
        <w:pStyle w:val="ListParagraph"/>
        <w:numPr>
          <w:ilvl w:val="0"/>
          <w:numId w:val="4"/>
        </w:numPr>
        <w:rPr>
          <w:rStyle w:val="normaltextrun"/>
          <w:rFonts w:cstheme="minorHAnsi"/>
        </w:rPr>
      </w:pPr>
      <w:r w:rsidRPr="0078760E">
        <w:rPr>
          <w:rStyle w:val="normaltextrun"/>
          <w:rFonts w:cstheme="minorHAnsi"/>
        </w:rPr>
        <w:t xml:space="preserve">Assign reads using </w:t>
      </w:r>
      <w:r>
        <w:rPr>
          <w:rStyle w:val="normaltextrun"/>
          <w:rFonts w:cstheme="minorHAnsi"/>
        </w:rPr>
        <w:t>the main</w:t>
      </w:r>
      <w:r w:rsidRPr="0078760E">
        <w:rPr>
          <w:rStyle w:val="normaltextrun"/>
          <w:rFonts w:cstheme="minorHAnsi"/>
        </w:rPr>
        <w:t xml:space="preserve"> assignment </w:t>
      </w:r>
      <w:r>
        <w:rPr>
          <w:rStyle w:val="normaltextrun"/>
          <w:rFonts w:cstheme="minorHAnsi"/>
        </w:rPr>
        <w:t>options</w:t>
      </w:r>
      <w:r w:rsidRPr="0078760E">
        <w:rPr>
          <w:rStyle w:val="normaltextrun"/>
          <w:rFonts w:cstheme="minorHAnsi"/>
        </w:rPr>
        <w:t xml:space="preserve"> within one programme so the user can easily compare the outputs without </w:t>
      </w:r>
      <w:r>
        <w:rPr>
          <w:rStyle w:val="normaltextrun"/>
          <w:rFonts w:cstheme="minorHAnsi"/>
        </w:rPr>
        <w:t>remapping.</w:t>
      </w:r>
    </w:p>
    <w:p w14:paraId="66FACEF5" w14:textId="77777777" w:rsidR="005F4C61" w:rsidRPr="0078760E" w:rsidRDefault="005F4C61" w:rsidP="005F4C61">
      <w:pPr>
        <w:pStyle w:val="ListParagraph"/>
        <w:numPr>
          <w:ilvl w:val="0"/>
          <w:numId w:val="4"/>
        </w:numPr>
        <w:rPr>
          <w:rStyle w:val="normaltextrun"/>
          <w:rFonts w:cstheme="minorHAnsi"/>
        </w:rPr>
      </w:pPr>
      <w:r w:rsidRPr="0078760E">
        <w:rPr>
          <w:rStyle w:val="normaltextrun"/>
          <w:rFonts w:cstheme="minorHAnsi"/>
        </w:rPr>
        <w:t xml:space="preserve">Assign miRNA sequences to mature reads rather than hairpins if the read </w:t>
      </w:r>
      <w:r>
        <w:rPr>
          <w:rStyle w:val="normaltextrun"/>
          <w:rFonts w:cstheme="minorHAnsi"/>
        </w:rPr>
        <w:t>only extended slightly</w:t>
      </w:r>
      <w:r w:rsidRPr="0078760E">
        <w:rPr>
          <w:rStyle w:val="normaltextrun"/>
          <w:rFonts w:cstheme="minorHAnsi"/>
        </w:rPr>
        <w:t xml:space="preserve"> </w:t>
      </w:r>
      <w:r>
        <w:rPr>
          <w:rStyle w:val="normaltextrun"/>
          <w:rFonts w:cstheme="minorHAnsi"/>
        </w:rPr>
        <w:t>into th</w:t>
      </w:r>
      <w:r w:rsidRPr="0078760E">
        <w:rPr>
          <w:rStyle w:val="normaltextrun"/>
          <w:rFonts w:cstheme="minorHAnsi"/>
        </w:rPr>
        <w:t>e hairpin</w:t>
      </w:r>
      <w:r>
        <w:rPr>
          <w:rStyle w:val="normaltextrun"/>
          <w:rFonts w:cstheme="minorHAnsi"/>
        </w:rPr>
        <w:t xml:space="preserve"> region.</w:t>
      </w:r>
    </w:p>
    <w:p w14:paraId="3EE2783A" w14:textId="77777777" w:rsidR="005F4C61" w:rsidRDefault="005F4C61" w:rsidP="005F4C61">
      <w:pPr>
        <w:ind w:left="360"/>
        <w:rPr>
          <w:rStyle w:val="normaltextrun"/>
          <w:rFonts w:cstheme="minorHAnsi"/>
          <w:szCs w:val="22"/>
        </w:rPr>
      </w:pPr>
    </w:p>
    <w:p w14:paraId="112B2024" w14:textId="7DB9B86D" w:rsidR="005F4C61" w:rsidRPr="0078760E" w:rsidRDefault="005F4C61" w:rsidP="005F4C61">
      <w:pPr>
        <w:rPr>
          <w:rStyle w:val="normaltextrun"/>
          <w:rFonts w:cstheme="minorHAnsi"/>
          <w:szCs w:val="22"/>
        </w:rPr>
      </w:pPr>
      <w:r w:rsidRPr="0078760E">
        <w:rPr>
          <w:rStyle w:val="normaltextrun"/>
          <w:rFonts w:cstheme="minorHAnsi"/>
          <w:szCs w:val="22"/>
        </w:rPr>
        <w:fldChar w:fldCharType="begin"/>
      </w:r>
      <w:r w:rsidRPr="0078760E">
        <w:rPr>
          <w:rStyle w:val="normaltextrun"/>
          <w:rFonts w:cstheme="minorHAnsi"/>
          <w:szCs w:val="22"/>
        </w:rPr>
        <w:instrText xml:space="preserve"> REF _Ref120815036 \h  \* MERGEFORMAT </w:instrText>
      </w:r>
      <w:r w:rsidRPr="0078760E">
        <w:rPr>
          <w:rStyle w:val="normaltextrun"/>
          <w:rFonts w:cstheme="minorHAnsi"/>
          <w:szCs w:val="22"/>
        </w:rPr>
      </w:r>
      <w:r w:rsidRPr="0078760E">
        <w:rPr>
          <w:rStyle w:val="normaltextrun"/>
          <w:rFonts w:cstheme="minorHAnsi"/>
          <w:szCs w:val="22"/>
        </w:rPr>
        <w:fldChar w:fldCharType="separate"/>
      </w:r>
      <w:r w:rsidRPr="005F4C61">
        <w:rPr>
          <w:szCs w:val="22"/>
        </w:rPr>
        <w:t xml:space="preserve">Figure </w:t>
      </w:r>
      <w:r w:rsidRPr="005F4C61">
        <w:rPr>
          <w:noProof/>
          <w:szCs w:val="22"/>
        </w:rPr>
        <w:t>2</w:t>
      </w:r>
      <w:r w:rsidRPr="0078760E">
        <w:rPr>
          <w:rStyle w:val="normaltextrun"/>
          <w:rFonts w:cstheme="minorHAnsi"/>
          <w:szCs w:val="22"/>
        </w:rPr>
        <w:fldChar w:fldCharType="end"/>
      </w:r>
      <w:r>
        <w:rPr>
          <w:rStyle w:val="normaltextrun"/>
          <w:rFonts w:cstheme="minorHAnsi"/>
          <w:szCs w:val="22"/>
        </w:rPr>
        <w:t xml:space="preserve"> contains an</w:t>
      </w:r>
      <w:r w:rsidRPr="0078760E">
        <w:rPr>
          <w:rStyle w:val="normaltextrun"/>
          <w:rFonts w:cstheme="minorHAnsi"/>
          <w:szCs w:val="22"/>
        </w:rPr>
        <w:t xml:space="preserve"> overview</w:t>
      </w:r>
      <w:r>
        <w:rPr>
          <w:rStyle w:val="normaltextrun"/>
          <w:rFonts w:cstheme="minorHAnsi"/>
          <w:szCs w:val="22"/>
        </w:rPr>
        <w:t xml:space="preserve"> of the final alignment pipeline</w:t>
      </w:r>
      <w:r w:rsidRPr="0078760E">
        <w:rPr>
          <w:rStyle w:val="normaltextrun"/>
          <w:rFonts w:cstheme="minorHAnsi"/>
          <w:szCs w:val="22"/>
        </w:rPr>
        <w:t>. Adapter</w:t>
      </w:r>
      <w:r>
        <w:rPr>
          <w:rStyle w:val="normaltextrun"/>
          <w:rFonts w:cstheme="minorHAnsi"/>
          <w:szCs w:val="22"/>
        </w:rPr>
        <w:t>-</w:t>
      </w:r>
      <w:r w:rsidRPr="0078760E">
        <w:rPr>
          <w:rStyle w:val="normaltextrun"/>
          <w:rFonts w:cstheme="minorHAnsi"/>
          <w:szCs w:val="22"/>
        </w:rPr>
        <w:t xml:space="preserve">trimmed </w:t>
      </w:r>
      <w:proofErr w:type="spellStart"/>
      <w:r w:rsidRPr="0078760E">
        <w:rPr>
          <w:rStyle w:val="normaltextrun"/>
          <w:rFonts w:cstheme="minorHAnsi"/>
          <w:szCs w:val="22"/>
        </w:rPr>
        <w:t>FastQ</w:t>
      </w:r>
      <w:proofErr w:type="spellEnd"/>
      <w:r w:rsidRPr="0078760E">
        <w:rPr>
          <w:rStyle w:val="normaltextrun"/>
          <w:rFonts w:cstheme="minorHAnsi"/>
          <w:szCs w:val="22"/>
        </w:rPr>
        <w:t xml:space="preserve"> files are input to the pipeline</w:t>
      </w:r>
      <w:r>
        <w:rPr>
          <w:rStyle w:val="normaltextrun"/>
          <w:rFonts w:cstheme="minorHAnsi"/>
          <w:szCs w:val="22"/>
        </w:rPr>
        <w:t xml:space="preserve">, and </w:t>
      </w:r>
      <w:r w:rsidRPr="0078760E">
        <w:rPr>
          <w:rStyle w:val="normaltextrun"/>
          <w:rFonts w:cstheme="minorHAnsi"/>
          <w:szCs w:val="22"/>
        </w:rPr>
        <w:t xml:space="preserve">files from the same </w:t>
      </w:r>
      <w:r w:rsidRPr="00D9577B">
        <w:rPr>
          <w:rStyle w:val="normaltextrun"/>
          <w:rFonts w:cstheme="minorHAnsi"/>
          <w:szCs w:val="22"/>
        </w:rPr>
        <w:t>samples</w:t>
      </w:r>
      <w:r w:rsidRPr="0078760E">
        <w:rPr>
          <w:rStyle w:val="normaltextrun"/>
          <w:rFonts w:cstheme="minorHAnsi"/>
          <w:szCs w:val="22"/>
        </w:rPr>
        <w:t xml:space="preserve"> </w:t>
      </w:r>
      <w:r>
        <w:rPr>
          <w:rStyle w:val="normaltextrun"/>
          <w:rFonts w:cstheme="minorHAnsi"/>
          <w:szCs w:val="22"/>
        </w:rPr>
        <w:t xml:space="preserve">are </w:t>
      </w:r>
      <w:r w:rsidRPr="0078760E">
        <w:rPr>
          <w:rStyle w:val="normaltextrun"/>
          <w:rFonts w:cstheme="minorHAnsi"/>
          <w:szCs w:val="22"/>
        </w:rPr>
        <w:t>merged. Short sequences and low-complexity sequences are discarded using fqtrim</w:t>
      </w:r>
      <w:sdt>
        <w:sdtPr>
          <w:rPr>
            <w:rStyle w:val="normaltextrun"/>
            <w:rFonts w:cstheme="minorHAnsi"/>
            <w:color w:val="000000"/>
            <w:szCs w:val="22"/>
            <w:vertAlign w:val="superscript"/>
          </w:rPr>
          <w:tag w:val="MENDELEY_CITATION_v3_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"/>
          <w:id w:val="410973671"/>
          <w:placeholder>
            <w:docPart w:val="F732A0A6F880435FBA11071A90ED633A"/>
          </w:placeholder>
        </w:sdtPr>
        <w:sdtContent>
          <w:r w:rsidR="00B052C8" w:rsidRPr="00B052C8">
            <w:rPr>
              <w:rStyle w:val="normaltextrun"/>
              <w:rFonts w:cstheme="minorHAnsi"/>
              <w:color w:val="000000"/>
              <w:szCs w:val="22"/>
              <w:vertAlign w:val="superscript"/>
            </w:rPr>
            <w:t>6</w:t>
          </w:r>
        </w:sdtContent>
      </w:sdt>
      <w:r w:rsidRPr="0078760E">
        <w:rPr>
          <w:rStyle w:val="normaltextrun"/>
          <w:rFonts w:cstheme="minorHAnsi"/>
          <w:szCs w:val="22"/>
        </w:rPr>
        <w:t>. Next, reads are mapped to pre-miRNAs and mature miRNAs with 2MM allowed</w:t>
      </w:r>
      <w:r>
        <w:rPr>
          <w:rStyle w:val="normaltextrun"/>
          <w:rFonts w:cstheme="minorHAnsi"/>
          <w:szCs w:val="22"/>
        </w:rPr>
        <w:t xml:space="preserve">. In the case of mature miRNAs, </w:t>
      </w:r>
      <w:r w:rsidRPr="0078760E">
        <w:rPr>
          <w:rStyle w:val="normaltextrun"/>
          <w:rFonts w:cstheme="minorHAnsi"/>
          <w:szCs w:val="22"/>
        </w:rPr>
        <w:t xml:space="preserve">soft clipping </w:t>
      </w:r>
      <w:r>
        <w:rPr>
          <w:rStyle w:val="normaltextrun"/>
          <w:rFonts w:cstheme="minorHAnsi"/>
          <w:szCs w:val="22"/>
        </w:rPr>
        <w:t xml:space="preserve">is </w:t>
      </w:r>
      <w:r w:rsidRPr="0078760E">
        <w:rPr>
          <w:rStyle w:val="normaltextrun"/>
          <w:rFonts w:cstheme="minorHAnsi"/>
          <w:szCs w:val="22"/>
        </w:rPr>
        <w:t>permitted at either end</w:t>
      </w:r>
      <w:r>
        <w:rPr>
          <w:rStyle w:val="normaltextrun"/>
          <w:rFonts w:cstheme="minorHAnsi"/>
          <w:szCs w:val="22"/>
        </w:rPr>
        <w:t xml:space="preserve">, </w:t>
      </w:r>
      <w:r w:rsidRPr="0078760E">
        <w:rPr>
          <w:rStyle w:val="normaltextrun"/>
          <w:rFonts w:cstheme="minorHAnsi"/>
          <w:szCs w:val="22"/>
        </w:rPr>
        <w:t>allow</w:t>
      </w:r>
      <w:r>
        <w:rPr>
          <w:rStyle w:val="normaltextrun"/>
          <w:rFonts w:cstheme="minorHAnsi"/>
          <w:szCs w:val="22"/>
        </w:rPr>
        <w:t>ing</w:t>
      </w:r>
      <w:r w:rsidRPr="0078760E">
        <w:rPr>
          <w:rStyle w:val="normaltextrun"/>
          <w:rFonts w:cstheme="minorHAnsi"/>
          <w:szCs w:val="22"/>
        </w:rPr>
        <w:t xml:space="preserve"> reads that extend beyond the canonical mature miRNA sequence to map to the mature miRNA. </w:t>
      </w:r>
    </w:p>
    <w:p w14:paraId="3E7CBB1A" w14:textId="77777777" w:rsidR="005F4C61" w:rsidRPr="0078760E" w:rsidRDefault="005F4C61" w:rsidP="005F4C61">
      <w:pPr>
        <w:ind w:left="360"/>
        <w:rPr>
          <w:rStyle w:val="normaltextrun"/>
          <w:rFonts w:cstheme="minorHAnsi"/>
          <w:b/>
          <w:bCs/>
          <w:szCs w:val="22"/>
        </w:rPr>
      </w:pPr>
    </w:p>
    <w:tbl>
      <w:tblPr>
        <w:tblStyle w:val="TableGrid"/>
        <w:tblW w:w="0" w:type="auto"/>
        <w:tblInd w:w="360" w:type="dxa"/>
        <w:tblLook w:val="04A0" w:firstRow="1" w:lastRow="0" w:firstColumn="1" w:lastColumn="0" w:noHBand="0" w:noVBand="1"/>
      </w:tblPr>
      <w:tblGrid>
        <w:gridCol w:w="8656"/>
      </w:tblGrid>
      <w:tr w:rsidR="005F4C61" w:rsidRPr="0078760E" w14:paraId="174E5AA7" w14:textId="77777777" w:rsidTr="0097600A">
        <w:tc>
          <w:tcPr>
            <w:tcW w:w="9016" w:type="dxa"/>
          </w:tcPr>
          <w:p w14:paraId="5222ACDC" w14:textId="77777777" w:rsidR="005F4C61" w:rsidRPr="0078760E" w:rsidRDefault="005F4C61" w:rsidP="0097600A">
            <w:pPr>
              <w:keepNext/>
              <w:rPr>
                <w:rStyle w:val="normaltextrun"/>
                <w:rFonts w:cstheme="minorHAnsi"/>
                <w:b/>
                <w:bCs/>
              </w:rPr>
            </w:pPr>
            <w:r w:rsidRPr="0078760E">
              <w:rPr>
                <w:rFonts w:cstheme="minorHAnsi"/>
                <w:b/>
                <w:bCs/>
                <w:noProof/>
              </w:rPr>
              <w:lastRenderedPageBreak/>
              <w:drawing>
                <wp:inline distT="0" distB="0" distL="0" distR="0" wp14:anchorId="55C25D8D" wp14:editId="1C8BC5F0">
                  <wp:extent cx="5061564" cy="4065147"/>
                  <wp:effectExtent l="0" t="0" r="6350" b="0"/>
                  <wp:docPr id="30" name="Picture 3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61564" cy="4065147"/>
                          </a:xfrm>
                          <a:prstGeom prst="rect">
                            <a:avLst/>
                          </a:prstGeom>
                        </pic:spPr>
                      </pic:pic>
                    </a:graphicData>
                  </a:graphic>
                </wp:inline>
              </w:drawing>
            </w:r>
          </w:p>
        </w:tc>
      </w:tr>
    </w:tbl>
    <w:p w14:paraId="33F86D45" w14:textId="001E1F86" w:rsidR="005F4C61" w:rsidRPr="0078760E" w:rsidRDefault="005F4C61" w:rsidP="005F4C61">
      <w:pPr>
        <w:pStyle w:val="Caption"/>
        <w:rPr>
          <w:rStyle w:val="normaltextrun"/>
          <w:sz w:val="22"/>
        </w:rPr>
      </w:pPr>
      <w:bookmarkStart w:id="18" w:name="_Ref120815036"/>
      <w:bookmarkStart w:id="19" w:name="_Toc122803775"/>
      <w:bookmarkStart w:id="20" w:name="_Toc139833858"/>
      <w:r w:rsidRPr="0078760E">
        <w:t xml:space="preserve">Figure </w:t>
      </w:r>
      <w:r>
        <w:fldChar w:fldCharType="begin"/>
      </w:r>
      <w:r>
        <w:instrText xml:space="preserve"> SEQ Figure \* ARABIC </w:instrText>
      </w:r>
      <w:r>
        <w:fldChar w:fldCharType="separate"/>
      </w:r>
      <w:r>
        <w:rPr>
          <w:noProof/>
        </w:rPr>
        <w:t>2</w:t>
      </w:r>
      <w:r>
        <w:rPr>
          <w:noProof/>
        </w:rPr>
        <w:fldChar w:fldCharType="end"/>
      </w:r>
      <w:bookmarkEnd w:id="18"/>
      <w:r w:rsidRPr="0078760E">
        <w:t xml:space="preserve"> Overview of alignment and assignment pipeline.</w:t>
      </w:r>
      <w:bookmarkEnd w:id="19"/>
      <w:bookmarkEnd w:id="20"/>
    </w:p>
    <w:p w14:paraId="5C84B72C" w14:textId="77777777" w:rsidR="005F4C61" w:rsidRPr="0078760E" w:rsidRDefault="005F4C61" w:rsidP="005F4C61">
      <w:pPr>
        <w:ind w:left="360"/>
        <w:rPr>
          <w:rStyle w:val="normaltextrun"/>
          <w:rFonts w:cstheme="minorHAnsi"/>
          <w:szCs w:val="22"/>
        </w:rPr>
      </w:pPr>
    </w:p>
    <w:p w14:paraId="6A73FB48" w14:textId="77777777" w:rsidR="005F4C61" w:rsidRPr="0078760E" w:rsidRDefault="005F4C61" w:rsidP="005F4C61">
      <w:pPr>
        <w:ind w:left="360"/>
        <w:rPr>
          <w:rStyle w:val="normaltextrun"/>
          <w:rFonts w:cstheme="minorHAnsi"/>
          <w:szCs w:val="22"/>
        </w:rPr>
      </w:pPr>
      <w:r w:rsidRPr="0078760E">
        <w:rPr>
          <w:rStyle w:val="normaltextrun"/>
          <w:rFonts w:cstheme="minorHAnsi"/>
          <w:szCs w:val="22"/>
        </w:rPr>
        <w:t xml:space="preserve">Next, all reads are mapped to the </w:t>
      </w:r>
      <w:proofErr w:type="spellStart"/>
      <w:r w:rsidRPr="0078760E">
        <w:rPr>
          <w:rStyle w:val="normaltextrun"/>
          <w:rFonts w:cstheme="minorHAnsi"/>
          <w:szCs w:val="22"/>
        </w:rPr>
        <w:t>sRNAome</w:t>
      </w:r>
      <w:proofErr w:type="spellEnd"/>
      <w:r>
        <w:rPr>
          <w:rStyle w:val="normaltextrun"/>
          <w:rFonts w:cstheme="minorHAnsi"/>
          <w:szCs w:val="22"/>
        </w:rPr>
        <w:t>, including pre-</w:t>
      </w:r>
      <w:proofErr w:type="spellStart"/>
      <w:r>
        <w:rPr>
          <w:rStyle w:val="normaltextrun"/>
          <w:rFonts w:cstheme="minorHAnsi"/>
          <w:szCs w:val="22"/>
        </w:rPr>
        <w:t>miRs</w:t>
      </w:r>
      <w:proofErr w:type="spellEnd"/>
      <w:r>
        <w:rPr>
          <w:rStyle w:val="normaltextrun"/>
          <w:rFonts w:cstheme="minorHAnsi"/>
          <w:szCs w:val="22"/>
        </w:rPr>
        <w:t xml:space="preserve"> again. </w:t>
      </w:r>
      <w:r w:rsidRPr="0078760E">
        <w:rPr>
          <w:rStyle w:val="normaltextrun"/>
          <w:rFonts w:cstheme="minorHAnsi"/>
          <w:szCs w:val="22"/>
        </w:rPr>
        <w:t xml:space="preserve">The </w:t>
      </w:r>
      <w:proofErr w:type="spellStart"/>
      <w:r w:rsidRPr="0078760E">
        <w:rPr>
          <w:rStyle w:val="normaltextrun"/>
          <w:rFonts w:cstheme="minorHAnsi"/>
          <w:szCs w:val="22"/>
        </w:rPr>
        <w:t>sRNAome</w:t>
      </w:r>
      <w:proofErr w:type="spellEnd"/>
      <w:r w:rsidRPr="0078760E">
        <w:rPr>
          <w:rStyle w:val="normaltextrun"/>
          <w:rFonts w:cstheme="minorHAnsi"/>
          <w:szCs w:val="22"/>
        </w:rPr>
        <w:t xml:space="preserve"> bowtie indexes were built by merging </w:t>
      </w:r>
      <w:r>
        <w:rPr>
          <w:rStyle w:val="normaltextrun"/>
          <w:rFonts w:cstheme="minorHAnsi"/>
          <w:szCs w:val="22"/>
        </w:rPr>
        <w:t>FASTA</w:t>
      </w:r>
      <w:r w:rsidRPr="0078760E">
        <w:rPr>
          <w:rStyle w:val="normaltextrun"/>
          <w:rFonts w:cstheme="minorHAnsi"/>
          <w:szCs w:val="22"/>
        </w:rPr>
        <w:t xml:space="preserve"> files from:  </w:t>
      </w:r>
    </w:p>
    <w:p w14:paraId="7E7BF35C" w14:textId="246049E6" w:rsidR="005F4C61" w:rsidRPr="00C40342" w:rsidRDefault="005F4C61" w:rsidP="005F4C61">
      <w:pPr>
        <w:ind w:left="720"/>
        <w:rPr>
          <w:rStyle w:val="normaltextrun"/>
          <w:rFonts w:cstheme="minorHAnsi"/>
          <w:szCs w:val="22"/>
        </w:rPr>
      </w:pPr>
      <w:r w:rsidRPr="0078760E">
        <w:rPr>
          <w:rStyle w:val="normaltextrun"/>
          <w:rFonts w:cstheme="minorHAnsi"/>
          <w:szCs w:val="22"/>
        </w:rPr>
        <w:t>miRbase</w:t>
      </w:r>
      <w:sdt>
        <w:sdtPr>
          <w:rPr>
            <w:rStyle w:val="normaltextrun"/>
            <w:rFonts w:cstheme="minorHAnsi"/>
            <w:color w:val="000000"/>
            <w:szCs w:val="22"/>
            <w:vertAlign w:val="superscript"/>
          </w:rPr>
          <w:tag w:val="MENDELEY_CITATION_v3_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"/>
          <w:id w:val="-318970482"/>
          <w:placeholder>
            <w:docPart w:val="75DF6F106C71463DADC89F4767EC5BAA"/>
          </w:placeholder>
        </w:sdtPr>
        <w:sdtContent>
          <w:r w:rsidR="00B052C8" w:rsidRPr="00B052C8">
            <w:rPr>
              <w:rStyle w:val="normaltextrun"/>
              <w:rFonts w:cstheme="minorHAnsi"/>
              <w:color w:val="000000"/>
              <w:szCs w:val="22"/>
              <w:vertAlign w:val="superscript"/>
            </w:rPr>
            <w:t>7</w:t>
          </w:r>
        </w:sdtContent>
      </w:sdt>
      <w:r>
        <w:rPr>
          <w:rStyle w:val="normaltextrun"/>
          <w:rFonts w:cstheme="minorHAnsi"/>
          <w:color w:val="000000"/>
          <w:szCs w:val="22"/>
        </w:rPr>
        <w:t xml:space="preserve"> (miRNAs)</w:t>
      </w:r>
    </w:p>
    <w:p w14:paraId="74341A70" w14:textId="7DC9DA07" w:rsidR="005F4C61" w:rsidRPr="00C40342" w:rsidRDefault="005F4C61" w:rsidP="005F4C61">
      <w:pPr>
        <w:ind w:left="720"/>
        <w:rPr>
          <w:rStyle w:val="normaltextrun"/>
          <w:rFonts w:cstheme="minorHAnsi"/>
          <w:szCs w:val="22"/>
        </w:rPr>
      </w:pPr>
      <w:r w:rsidRPr="0078760E">
        <w:rPr>
          <w:rStyle w:val="normaltextrun"/>
          <w:rFonts w:cstheme="minorHAnsi"/>
          <w:szCs w:val="22"/>
        </w:rPr>
        <w:t>SnOPY</w:t>
      </w:r>
      <w:sdt>
        <w:sdtPr>
          <w:rPr>
            <w:rStyle w:val="normaltextrun"/>
            <w:rFonts w:cstheme="minorHAnsi"/>
            <w:color w:val="000000"/>
            <w:szCs w:val="22"/>
            <w:vertAlign w:val="superscript"/>
          </w:rPr>
          <w:tag w:val="MENDELEY_CITATION_v3_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"/>
          <w:id w:val="1977570883"/>
          <w:placeholder>
            <w:docPart w:val="75DF6F106C71463DADC89F4767EC5BAA"/>
          </w:placeholder>
        </w:sdtPr>
        <w:sdtContent>
          <w:r w:rsidR="00B052C8" w:rsidRPr="00B052C8">
            <w:rPr>
              <w:rStyle w:val="normaltextrun"/>
              <w:rFonts w:cstheme="minorHAnsi"/>
              <w:color w:val="000000"/>
              <w:szCs w:val="22"/>
              <w:vertAlign w:val="superscript"/>
            </w:rPr>
            <w:t>8</w:t>
          </w:r>
        </w:sdtContent>
      </w:sdt>
      <w:r>
        <w:rPr>
          <w:rStyle w:val="normaltextrun"/>
          <w:rFonts w:cstheme="minorHAnsi"/>
          <w:color w:val="000000"/>
          <w:szCs w:val="22"/>
        </w:rPr>
        <w:t xml:space="preserve"> (</w:t>
      </w:r>
      <w:r w:rsidRPr="0078760E">
        <w:rPr>
          <w:rStyle w:val="normaltextrun"/>
          <w:rFonts w:cstheme="minorHAnsi"/>
          <w:szCs w:val="22"/>
        </w:rPr>
        <w:t>snoRNAs</w:t>
      </w:r>
      <w:r>
        <w:rPr>
          <w:rStyle w:val="normaltextrun"/>
          <w:rFonts w:cstheme="minorHAnsi"/>
          <w:szCs w:val="22"/>
        </w:rPr>
        <w:t>)</w:t>
      </w:r>
    </w:p>
    <w:p w14:paraId="0DE72B02" w14:textId="0F9ED2B6" w:rsidR="005F4C61" w:rsidRPr="00C40342" w:rsidRDefault="005F4C61" w:rsidP="005F4C61">
      <w:pPr>
        <w:ind w:left="720"/>
        <w:rPr>
          <w:rStyle w:val="normaltextrun"/>
          <w:rFonts w:cstheme="minorHAnsi"/>
          <w:szCs w:val="22"/>
        </w:rPr>
      </w:pPr>
      <w:r w:rsidRPr="0078760E">
        <w:rPr>
          <w:rStyle w:val="normaltextrun"/>
          <w:rFonts w:cstheme="minorHAnsi"/>
          <w:szCs w:val="22"/>
        </w:rPr>
        <w:t>trRNA_db</w:t>
      </w:r>
      <w:sdt>
        <w:sdtPr>
          <w:rPr>
            <w:rStyle w:val="normaltextrun"/>
            <w:rFonts w:cstheme="minorHAnsi"/>
            <w:color w:val="000000"/>
            <w:szCs w:val="22"/>
            <w:vertAlign w:val="superscript"/>
          </w:rPr>
          <w:tag w:val="MENDELEY_CITATION_v3_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"/>
          <w:id w:val="-1434116322"/>
          <w:placeholder>
            <w:docPart w:val="75DF6F106C71463DADC89F4767EC5BAA"/>
          </w:placeholder>
        </w:sdtPr>
        <w:sdtContent>
          <w:r w:rsidR="00B052C8" w:rsidRPr="00B052C8">
            <w:rPr>
              <w:rStyle w:val="normaltextrun"/>
              <w:rFonts w:cstheme="minorHAnsi"/>
              <w:color w:val="000000"/>
              <w:szCs w:val="22"/>
              <w:vertAlign w:val="superscript"/>
            </w:rPr>
            <w:t>9</w:t>
          </w:r>
        </w:sdtContent>
      </w:sdt>
      <w:r>
        <w:rPr>
          <w:rStyle w:val="normaltextrun"/>
          <w:rFonts w:cstheme="minorHAnsi"/>
          <w:color w:val="000000"/>
          <w:szCs w:val="22"/>
        </w:rPr>
        <w:t xml:space="preserve"> (</w:t>
      </w:r>
      <w:r w:rsidRPr="0078760E">
        <w:rPr>
          <w:rStyle w:val="normaltextrun"/>
          <w:rFonts w:cstheme="minorHAnsi"/>
          <w:szCs w:val="22"/>
        </w:rPr>
        <w:t>tRNAs</w:t>
      </w:r>
      <w:r>
        <w:rPr>
          <w:rStyle w:val="normaltextrun"/>
          <w:rFonts w:cstheme="minorHAnsi"/>
          <w:szCs w:val="22"/>
        </w:rPr>
        <w:t>)</w:t>
      </w:r>
    </w:p>
    <w:p w14:paraId="7869A9FD" w14:textId="16295F33" w:rsidR="005F4C61" w:rsidRPr="00C40342" w:rsidRDefault="005F4C61" w:rsidP="005F4C61">
      <w:pPr>
        <w:ind w:left="720"/>
        <w:rPr>
          <w:rStyle w:val="normaltextrun"/>
          <w:rFonts w:cstheme="minorHAnsi"/>
          <w:szCs w:val="22"/>
        </w:rPr>
      </w:pPr>
      <w:r w:rsidRPr="0078760E">
        <w:rPr>
          <w:rStyle w:val="normaltextrun"/>
          <w:rFonts w:cstheme="minorHAnsi"/>
          <w:szCs w:val="22"/>
        </w:rPr>
        <w:t>RefSeq</w:t>
      </w:r>
      <w:sdt>
        <w:sdtPr>
          <w:rPr>
            <w:rStyle w:val="normaltextrun"/>
            <w:rFonts w:cstheme="minorHAnsi"/>
            <w:color w:val="000000"/>
            <w:szCs w:val="22"/>
            <w:vertAlign w:val="superscript"/>
          </w:rPr>
          <w:tag w:val="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"/>
          <w:id w:val="2065820478"/>
          <w:placeholder>
            <w:docPart w:val="75DF6F106C71463DADC89F4767EC5BAA"/>
          </w:placeholder>
        </w:sdtPr>
        <w:sdtContent>
          <w:r w:rsidR="00B052C8" w:rsidRPr="00B052C8">
            <w:rPr>
              <w:rStyle w:val="normaltextrun"/>
              <w:rFonts w:cstheme="minorHAnsi"/>
              <w:color w:val="000000"/>
              <w:szCs w:val="22"/>
              <w:vertAlign w:val="superscript"/>
            </w:rPr>
            <w:t>10</w:t>
          </w:r>
        </w:sdtContent>
      </w:sdt>
      <w:r>
        <w:rPr>
          <w:rStyle w:val="normaltextrun"/>
          <w:rFonts w:cstheme="minorHAnsi"/>
          <w:color w:val="000000"/>
          <w:szCs w:val="22"/>
        </w:rPr>
        <w:t xml:space="preserve"> (</w:t>
      </w:r>
      <w:r w:rsidRPr="0078760E">
        <w:rPr>
          <w:rStyle w:val="normaltextrun"/>
          <w:rFonts w:cstheme="minorHAnsi"/>
          <w:szCs w:val="22"/>
        </w:rPr>
        <w:t>snRNAs</w:t>
      </w:r>
      <w:r>
        <w:rPr>
          <w:rStyle w:val="normaltextrun"/>
          <w:rFonts w:cstheme="minorHAnsi"/>
          <w:szCs w:val="22"/>
        </w:rPr>
        <w:t>,</w:t>
      </w:r>
      <w:r w:rsidRPr="00C40342">
        <w:rPr>
          <w:rStyle w:val="normaltextrun"/>
          <w:rFonts w:cstheme="minorHAnsi"/>
          <w:szCs w:val="22"/>
        </w:rPr>
        <w:t xml:space="preserve"> </w:t>
      </w:r>
      <w:r w:rsidRPr="0078760E">
        <w:rPr>
          <w:rStyle w:val="normaltextrun"/>
          <w:rFonts w:cstheme="minorHAnsi"/>
          <w:szCs w:val="22"/>
        </w:rPr>
        <w:t>yRNAs</w:t>
      </w:r>
      <w:r>
        <w:rPr>
          <w:rStyle w:val="normaltextrun"/>
          <w:rFonts w:cstheme="minorHAnsi"/>
          <w:szCs w:val="22"/>
        </w:rPr>
        <w:t>,</w:t>
      </w:r>
      <w:r w:rsidRPr="00C40342">
        <w:rPr>
          <w:rStyle w:val="normaltextrun"/>
          <w:rFonts w:cstheme="minorHAnsi"/>
          <w:szCs w:val="22"/>
        </w:rPr>
        <w:t xml:space="preserve"> </w:t>
      </w:r>
      <w:r w:rsidRPr="0078760E">
        <w:rPr>
          <w:rStyle w:val="normaltextrun"/>
          <w:rFonts w:cstheme="minorHAnsi"/>
          <w:szCs w:val="22"/>
        </w:rPr>
        <w:t>vault RNAs</w:t>
      </w:r>
      <w:r>
        <w:rPr>
          <w:rStyle w:val="normaltextrun"/>
          <w:rFonts w:cstheme="minorHAnsi"/>
          <w:szCs w:val="22"/>
        </w:rPr>
        <w:t>,</w:t>
      </w:r>
      <w:r w:rsidRPr="00C40342">
        <w:rPr>
          <w:rStyle w:val="normaltextrun"/>
          <w:rFonts w:cstheme="minorHAnsi"/>
          <w:szCs w:val="22"/>
        </w:rPr>
        <w:t xml:space="preserve"> </w:t>
      </w:r>
      <w:proofErr w:type="spellStart"/>
      <w:r w:rsidRPr="0078760E">
        <w:rPr>
          <w:rStyle w:val="normaltextrun"/>
          <w:rFonts w:cstheme="minorHAnsi"/>
          <w:szCs w:val="22"/>
        </w:rPr>
        <w:t>lnc</w:t>
      </w:r>
      <w:proofErr w:type="spellEnd"/>
      <w:r w:rsidRPr="0078760E">
        <w:rPr>
          <w:rStyle w:val="normaltextrun"/>
          <w:rFonts w:cstheme="minorHAnsi"/>
          <w:szCs w:val="22"/>
        </w:rPr>
        <w:t xml:space="preserve"> RNA</w:t>
      </w:r>
      <w:r>
        <w:rPr>
          <w:rStyle w:val="normaltextrun"/>
          <w:rFonts w:cstheme="minorHAnsi"/>
          <w:szCs w:val="22"/>
        </w:rPr>
        <w:t>s, ribosomal RNA)</w:t>
      </w:r>
    </w:p>
    <w:p w14:paraId="08AB4CF1" w14:textId="77777777" w:rsidR="005F4C61" w:rsidRPr="0078760E" w:rsidRDefault="005F4C61" w:rsidP="005F4C61">
      <w:pPr>
        <w:ind w:left="720"/>
        <w:rPr>
          <w:rStyle w:val="normaltextrun"/>
          <w:rFonts w:cstheme="minorHAnsi"/>
          <w:szCs w:val="22"/>
        </w:rPr>
      </w:pPr>
    </w:p>
    <w:p w14:paraId="2EB3811C" w14:textId="51C5067B" w:rsidR="005F4C61" w:rsidRPr="0078760E" w:rsidRDefault="005F4C61" w:rsidP="005F4C61">
      <w:pPr>
        <w:ind w:left="360"/>
        <w:rPr>
          <w:rStyle w:val="normaltextrun"/>
          <w:rFonts w:cstheme="minorHAnsi"/>
          <w:szCs w:val="22"/>
        </w:rPr>
      </w:pPr>
      <w:r w:rsidRPr="0078760E">
        <w:rPr>
          <w:rStyle w:val="normaltextrun"/>
          <w:rFonts w:cstheme="minorHAnsi"/>
          <w:szCs w:val="22"/>
        </w:rPr>
        <w:t xml:space="preserve">These databases were chosen empirically because they assigned the most reads using </w:t>
      </w:r>
      <w:r>
        <w:rPr>
          <w:rStyle w:val="normaltextrun"/>
          <w:rFonts w:cstheme="minorHAnsi"/>
          <w:szCs w:val="22"/>
        </w:rPr>
        <w:t>a clinical dataset</w:t>
      </w:r>
      <w:r w:rsidRPr="0078760E">
        <w:rPr>
          <w:rStyle w:val="normaltextrun"/>
          <w:rFonts w:cstheme="minorHAnsi"/>
          <w:szCs w:val="22"/>
        </w:rPr>
        <w:t xml:space="preserve">. </w:t>
      </w:r>
      <w:proofErr w:type="spellStart"/>
      <w:r w:rsidRPr="0078760E">
        <w:rPr>
          <w:rStyle w:val="normaltextrun"/>
          <w:rFonts w:cstheme="minorHAnsi"/>
          <w:szCs w:val="22"/>
        </w:rPr>
        <w:t>piRNAs</w:t>
      </w:r>
      <w:proofErr w:type="spellEnd"/>
      <w:r w:rsidRPr="0078760E">
        <w:rPr>
          <w:rStyle w:val="normaltextrun"/>
          <w:rFonts w:cstheme="minorHAnsi"/>
          <w:szCs w:val="22"/>
        </w:rPr>
        <w:t xml:space="preserve"> are </w:t>
      </w:r>
      <w:r>
        <w:rPr>
          <w:rStyle w:val="normaltextrun"/>
          <w:rFonts w:cstheme="minorHAnsi"/>
          <w:szCs w:val="22"/>
        </w:rPr>
        <w:t>excluded</w:t>
      </w:r>
      <w:r w:rsidRPr="0078760E">
        <w:rPr>
          <w:rStyle w:val="normaltextrun"/>
          <w:rFonts w:cstheme="minorHAnsi"/>
          <w:szCs w:val="22"/>
        </w:rPr>
        <w:t xml:space="preserve"> because no high-quality </w:t>
      </w:r>
      <w:proofErr w:type="spellStart"/>
      <w:r w:rsidRPr="0078760E">
        <w:rPr>
          <w:rStyle w:val="normaltextrun"/>
          <w:rFonts w:cstheme="minorHAnsi"/>
          <w:szCs w:val="22"/>
        </w:rPr>
        <w:t>piRNA</w:t>
      </w:r>
      <w:proofErr w:type="spellEnd"/>
      <w:r w:rsidRPr="0078760E">
        <w:rPr>
          <w:rStyle w:val="normaltextrun"/>
          <w:rFonts w:cstheme="minorHAnsi"/>
          <w:szCs w:val="22"/>
        </w:rPr>
        <w:t xml:space="preserve"> repositories</w:t>
      </w:r>
      <w:r>
        <w:rPr>
          <w:rStyle w:val="normaltextrun"/>
          <w:rFonts w:cstheme="minorHAnsi"/>
          <w:szCs w:val="22"/>
        </w:rPr>
        <w:t xml:space="preserve"> exist</w:t>
      </w:r>
      <w:r w:rsidRPr="0078760E">
        <w:rPr>
          <w:rStyle w:val="normaltextrun"/>
          <w:rFonts w:cstheme="minorHAnsi"/>
          <w:szCs w:val="22"/>
        </w:rPr>
        <w:t xml:space="preserve">. </w:t>
      </w:r>
      <w:proofErr w:type="spellStart"/>
      <w:r>
        <w:rPr>
          <w:rStyle w:val="normaltextrun"/>
          <w:rFonts w:cstheme="minorHAnsi"/>
          <w:szCs w:val="22"/>
        </w:rPr>
        <w:t>miscRNAs</w:t>
      </w:r>
      <w:proofErr w:type="spellEnd"/>
      <w:r>
        <w:rPr>
          <w:rStyle w:val="normaltextrun"/>
          <w:rFonts w:cstheme="minorHAnsi"/>
          <w:szCs w:val="22"/>
        </w:rPr>
        <w:t xml:space="preserve"> are excluded as they are a superset of more specific classes (</w:t>
      </w:r>
      <w:r>
        <w:rPr>
          <w:rStyle w:val="normaltextrun"/>
          <w:rFonts w:cstheme="minorHAnsi"/>
          <w:szCs w:val="22"/>
        </w:rPr>
        <w:fldChar w:fldCharType="begin"/>
      </w:r>
      <w:r>
        <w:rPr>
          <w:rStyle w:val="normaltextrun"/>
          <w:rFonts w:cstheme="minorHAnsi"/>
          <w:szCs w:val="22"/>
        </w:rPr>
        <w:instrText xml:space="preserve"> REF _Ref134213541 \h </w:instrText>
      </w:r>
      <w:r>
        <w:rPr>
          <w:rStyle w:val="normaltextrun"/>
          <w:rFonts w:cstheme="minorHAnsi"/>
          <w:szCs w:val="22"/>
        </w:rPr>
      </w:r>
      <w:r>
        <w:rPr>
          <w:rStyle w:val="normaltextrun"/>
          <w:rFonts w:cstheme="minorHAnsi"/>
          <w:szCs w:val="22"/>
        </w:rPr>
        <w:fldChar w:fldCharType="separate"/>
      </w:r>
      <w:r w:rsidRPr="004540C8">
        <w:t xml:space="preserve">Figure </w:t>
      </w:r>
      <w:r>
        <w:rPr>
          <w:noProof/>
        </w:rPr>
        <w:t>1</w:t>
      </w:r>
      <w:r>
        <w:rPr>
          <w:rStyle w:val="normaltextrun"/>
          <w:rFonts w:cstheme="minorHAnsi"/>
          <w:szCs w:val="22"/>
        </w:rPr>
        <w:fldChar w:fldCharType="end"/>
      </w:r>
      <w:r>
        <w:rPr>
          <w:rStyle w:val="normaltextrun"/>
          <w:rFonts w:cstheme="minorHAnsi"/>
          <w:szCs w:val="22"/>
        </w:rPr>
        <w:t>).</w:t>
      </w:r>
      <w:r w:rsidR="00B052C8">
        <w:rPr>
          <w:rStyle w:val="normaltextrun"/>
          <w:rFonts w:cstheme="minorHAnsi"/>
          <w:szCs w:val="22"/>
        </w:rPr>
        <w:t>3</w:t>
      </w:r>
    </w:p>
    <w:p w14:paraId="376CD48E" w14:textId="78F70D37" w:rsidR="005F4C61" w:rsidRPr="0078760E" w:rsidRDefault="005F4C61" w:rsidP="005F4C61">
      <w:pPr>
        <w:rPr>
          <w:rStyle w:val="normaltextrun"/>
          <w:rFonts w:cstheme="minorHAnsi"/>
          <w:szCs w:val="22"/>
        </w:rPr>
      </w:pPr>
      <w:r w:rsidRPr="0078760E">
        <w:rPr>
          <w:rStyle w:val="normaltextrun"/>
          <w:rFonts w:cstheme="minorHAnsi"/>
          <w:szCs w:val="22"/>
        </w:rPr>
        <w:lastRenderedPageBreak/>
        <w:t xml:space="preserve">Sequences are mapped to the </w:t>
      </w:r>
      <w:proofErr w:type="spellStart"/>
      <w:r w:rsidRPr="0078760E">
        <w:rPr>
          <w:rStyle w:val="normaltextrun"/>
          <w:rFonts w:cstheme="minorHAnsi"/>
          <w:szCs w:val="22"/>
        </w:rPr>
        <w:t>sRNAome</w:t>
      </w:r>
      <w:proofErr w:type="spellEnd"/>
      <w:r w:rsidRPr="0078760E">
        <w:rPr>
          <w:rStyle w:val="normaltextrun"/>
          <w:rFonts w:cstheme="minorHAnsi"/>
          <w:szCs w:val="22"/>
        </w:rPr>
        <w:t xml:space="preserve"> using Bowtie</w:t>
      </w:r>
      <w:sdt>
        <w:sdtPr>
          <w:rPr>
            <w:rStyle w:val="normaltextrun"/>
            <w:rFonts w:cstheme="minorHAnsi"/>
            <w:color w:val="000000"/>
            <w:szCs w:val="22"/>
            <w:vertAlign w:val="superscript"/>
          </w:rPr>
          <w:tag w:val="MENDELEY_CITATION_v3_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"/>
          <w:id w:val="-718584922"/>
          <w:placeholder>
            <w:docPart w:val="90142170D97647AC97A2602BF77A6E4C"/>
          </w:placeholder>
        </w:sdtPr>
        <w:sdtContent>
          <w:r w:rsidR="00B052C8" w:rsidRPr="00B052C8">
            <w:rPr>
              <w:color w:val="000000"/>
              <w:vertAlign w:val="superscript"/>
            </w:rPr>
            <w:t>11</w:t>
          </w:r>
        </w:sdtContent>
      </w:sdt>
      <w:r w:rsidRPr="0078760E">
        <w:rPr>
          <w:rStyle w:val="normaltextrun"/>
          <w:rFonts w:cstheme="minorHAnsi"/>
          <w:szCs w:val="22"/>
        </w:rPr>
        <w:t>. Up to 2 mismatches are allowed, and the best</w:t>
      </w:r>
      <w:r>
        <w:rPr>
          <w:rStyle w:val="normaltextrun"/>
          <w:rFonts w:cstheme="minorHAnsi"/>
          <w:szCs w:val="22"/>
        </w:rPr>
        <w:t>-</w:t>
      </w:r>
      <w:r w:rsidRPr="0078760E">
        <w:rPr>
          <w:rStyle w:val="normaltextrun"/>
          <w:rFonts w:cstheme="minorHAnsi"/>
          <w:szCs w:val="22"/>
        </w:rPr>
        <w:t>strata option is implemented. The best</w:t>
      </w:r>
      <w:r>
        <w:rPr>
          <w:rStyle w:val="normaltextrun"/>
          <w:rFonts w:cstheme="minorHAnsi"/>
          <w:szCs w:val="22"/>
        </w:rPr>
        <w:t>-</w:t>
      </w:r>
      <w:r w:rsidRPr="0078760E">
        <w:rPr>
          <w:rStyle w:val="normaltextrun"/>
          <w:rFonts w:cstheme="minorHAnsi"/>
          <w:szCs w:val="22"/>
        </w:rPr>
        <w:t xml:space="preserve">strata option </w:t>
      </w:r>
      <w:r>
        <w:rPr>
          <w:rStyle w:val="normaltextrun"/>
          <w:rFonts w:cstheme="minorHAnsi"/>
          <w:szCs w:val="22"/>
        </w:rPr>
        <w:t>only retains</w:t>
      </w:r>
      <w:r w:rsidRPr="0078760E">
        <w:rPr>
          <w:rStyle w:val="normaltextrun"/>
          <w:rFonts w:cstheme="minorHAnsi"/>
          <w:szCs w:val="22"/>
        </w:rPr>
        <w:t xml:space="preserve"> assignment(s) with the least number of mismatches. Unaligned sequences are then mapped using Bowtie2</w:t>
      </w:r>
      <w:r>
        <w:rPr>
          <w:rStyle w:val="normaltextrun"/>
          <w:rFonts w:cstheme="minorHAnsi"/>
          <w:szCs w:val="22"/>
        </w:rPr>
        <w:t xml:space="preserve">, which </w:t>
      </w:r>
      <w:r w:rsidRPr="0078760E">
        <w:rPr>
          <w:rStyle w:val="normaltextrun"/>
          <w:rFonts w:cstheme="minorHAnsi"/>
          <w:szCs w:val="22"/>
        </w:rPr>
        <w:t>allows gapped alignmen</w:t>
      </w:r>
      <w:r>
        <w:rPr>
          <w:rStyle w:val="normaltextrun"/>
          <w:rFonts w:cstheme="minorHAnsi"/>
          <w:szCs w:val="22"/>
        </w:rPr>
        <w:t>t</w:t>
      </w:r>
      <w:sdt>
        <w:sdtPr>
          <w:rPr>
            <w:rStyle w:val="normaltextrun"/>
            <w:rFonts w:cstheme="minorHAnsi"/>
            <w:color w:val="000000"/>
            <w:szCs w:val="22"/>
            <w:vertAlign w:val="superscript"/>
          </w:rPr>
          <w:tag w:val="MENDELEY_CITATION_v3_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"/>
          <w:id w:val="514815028"/>
          <w:placeholder>
            <w:docPart w:val="90142170D97647AC97A2602BF77A6E4C"/>
          </w:placeholder>
        </w:sdtPr>
        <w:sdtContent>
          <w:r w:rsidR="00B052C8" w:rsidRPr="00B052C8">
            <w:rPr>
              <w:rStyle w:val="normaltextrun"/>
              <w:rFonts w:cstheme="minorHAnsi"/>
              <w:color w:val="000000"/>
              <w:szCs w:val="22"/>
              <w:vertAlign w:val="superscript"/>
            </w:rPr>
            <w:t>12</w:t>
          </w:r>
        </w:sdtContent>
      </w:sdt>
      <w:r w:rsidRPr="0078760E">
        <w:rPr>
          <w:rStyle w:val="normaltextrun"/>
          <w:rFonts w:cstheme="minorHAnsi"/>
          <w:szCs w:val="22"/>
        </w:rPr>
        <w:t>. Bowtie2 does not have a best</w:t>
      </w:r>
      <w:r>
        <w:rPr>
          <w:rStyle w:val="normaltextrun"/>
          <w:rFonts w:cstheme="minorHAnsi"/>
          <w:szCs w:val="22"/>
        </w:rPr>
        <w:t>-</w:t>
      </w:r>
      <w:r w:rsidRPr="0078760E">
        <w:rPr>
          <w:rStyle w:val="normaltextrun"/>
          <w:rFonts w:cstheme="minorHAnsi"/>
          <w:szCs w:val="22"/>
        </w:rPr>
        <w:t xml:space="preserve">strata alignment option. Therefore, options in the Bowtie2 alignment function are tweaked, and assignments filtered using information in the CIGAR string so that the final output is analogous to </w:t>
      </w:r>
      <w:r>
        <w:rPr>
          <w:rStyle w:val="normaltextrun"/>
          <w:rFonts w:cstheme="minorHAnsi"/>
          <w:szCs w:val="22"/>
        </w:rPr>
        <w:t>Bowtie’s</w:t>
      </w:r>
      <w:r w:rsidRPr="0078760E">
        <w:rPr>
          <w:rStyle w:val="normaltextrun"/>
          <w:rFonts w:cstheme="minorHAnsi"/>
          <w:szCs w:val="22"/>
        </w:rPr>
        <w:t xml:space="preserve"> best</w:t>
      </w:r>
      <w:r>
        <w:rPr>
          <w:rStyle w:val="normaltextrun"/>
          <w:rFonts w:cstheme="minorHAnsi"/>
          <w:szCs w:val="22"/>
        </w:rPr>
        <w:t>-</w:t>
      </w:r>
      <w:r w:rsidRPr="0078760E">
        <w:rPr>
          <w:rStyle w:val="normaltextrun"/>
          <w:rFonts w:cstheme="minorHAnsi"/>
          <w:szCs w:val="22"/>
        </w:rPr>
        <w:t xml:space="preserve">strata </w:t>
      </w:r>
      <w:r>
        <w:rPr>
          <w:rStyle w:val="normaltextrun"/>
          <w:rFonts w:cstheme="minorHAnsi"/>
          <w:szCs w:val="22"/>
        </w:rPr>
        <w:t>option</w:t>
      </w:r>
      <w:r w:rsidRPr="0078760E">
        <w:rPr>
          <w:rStyle w:val="normaltextrun"/>
          <w:rFonts w:cstheme="minorHAnsi"/>
          <w:szCs w:val="22"/>
        </w:rPr>
        <w:t>.</w:t>
      </w:r>
    </w:p>
    <w:p w14:paraId="65232D11" w14:textId="77777777" w:rsidR="005F4C61" w:rsidRPr="0078760E" w:rsidRDefault="005F4C61" w:rsidP="005F4C61">
      <w:pPr>
        <w:rPr>
          <w:rStyle w:val="normaltextrun"/>
          <w:rFonts w:cstheme="minorHAnsi"/>
          <w:szCs w:val="22"/>
        </w:rPr>
      </w:pPr>
    </w:p>
    <w:p w14:paraId="1184CB15" w14:textId="51C52F38" w:rsidR="005F4C61" w:rsidRPr="0078760E" w:rsidRDefault="005F4C61" w:rsidP="005F4C61">
      <w:pPr>
        <w:rPr>
          <w:rStyle w:val="normaltextrun"/>
          <w:rFonts w:cstheme="minorHAnsi"/>
          <w:szCs w:val="22"/>
        </w:rPr>
      </w:pPr>
      <w:r w:rsidRPr="0078760E">
        <w:rPr>
          <w:rStyle w:val="normaltextrun"/>
          <w:rFonts w:cstheme="minorHAnsi"/>
          <w:szCs w:val="22"/>
        </w:rPr>
        <w:t xml:space="preserve">Unaligned sequences are then mapped to the protein-coding and </w:t>
      </w:r>
      <w:r>
        <w:rPr>
          <w:rStyle w:val="normaltextrun"/>
          <w:rFonts w:cstheme="minorHAnsi"/>
          <w:szCs w:val="22"/>
        </w:rPr>
        <w:t>anti-sense</w:t>
      </w:r>
      <w:r w:rsidRPr="0078760E">
        <w:rPr>
          <w:rStyle w:val="normaltextrun"/>
          <w:rFonts w:cstheme="minorHAnsi"/>
          <w:szCs w:val="22"/>
        </w:rPr>
        <w:t xml:space="preserve"> transcriptome (</w:t>
      </w:r>
      <w:r>
        <w:rPr>
          <w:rStyle w:val="normaltextrun"/>
          <w:rFonts w:cstheme="minorHAnsi"/>
          <w:szCs w:val="22"/>
        </w:rPr>
        <w:t xml:space="preserve">the </w:t>
      </w:r>
      <w:r w:rsidRPr="0078760E">
        <w:rPr>
          <w:rStyle w:val="normaltextrun"/>
          <w:rFonts w:cstheme="minorHAnsi"/>
          <w:szCs w:val="22"/>
        </w:rPr>
        <w:t>reverse complement sequences of all genes)</w:t>
      </w:r>
      <w:r>
        <w:rPr>
          <w:rStyle w:val="normaltextrun"/>
          <w:rFonts w:cstheme="minorHAnsi"/>
          <w:szCs w:val="22"/>
        </w:rPr>
        <w:t xml:space="preserve"> using</w:t>
      </w:r>
      <w:r w:rsidRPr="0078760E">
        <w:rPr>
          <w:rStyle w:val="normaltextrun"/>
          <w:rFonts w:cstheme="minorHAnsi"/>
          <w:szCs w:val="22"/>
        </w:rPr>
        <w:t xml:space="preserve"> the same </w:t>
      </w:r>
      <w:r>
        <w:rPr>
          <w:rStyle w:val="normaltextrun"/>
          <w:rFonts w:cstheme="minorHAnsi"/>
          <w:szCs w:val="22"/>
        </w:rPr>
        <w:t>process</w:t>
      </w:r>
      <w:r w:rsidRPr="0078760E">
        <w:rPr>
          <w:rStyle w:val="normaltextrun"/>
          <w:rFonts w:cstheme="minorHAnsi"/>
          <w:szCs w:val="22"/>
        </w:rPr>
        <w:t>. Reverse complement sequences were mapped</w:t>
      </w:r>
      <w:r>
        <w:rPr>
          <w:rStyle w:val="normaltextrun"/>
          <w:rFonts w:cstheme="minorHAnsi"/>
          <w:szCs w:val="22"/>
        </w:rPr>
        <w:t xml:space="preserve"> as </w:t>
      </w:r>
      <w:r w:rsidRPr="0078760E">
        <w:rPr>
          <w:rStyle w:val="normaltextrun"/>
          <w:rFonts w:cstheme="minorHAnsi"/>
          <w:szCs w:val="22"/>
        </w:rPr>
        <w:t>endo-siRNAs</w:t>
      </w:r>
      <w:r>
        <w:rPr>
          <w:rStyle w:val="normaltextrun"/>
          <w:rFonts w:cstheme="minorHAnsi"/>
          <w:szCs w:val="22"/>
        </w:rPr>
        <w:t>,</w:t>
      </w:r>
      <w:r w:rsidRPr="0078760E">
        <w:rPr>
          <w:rStyle w:val="normaltextrun"/>
          <w:rFonts w:cstheme="minorHAnsi"/>
          <w:szCs w:val="22"/>
        </w:rPr>
        <w:t xml:space="preserve"> and </w:t>
      </w:r>
      <w:proofErr w:type="spellStart"/>
      <w:r w:rsidRPr="0078760E">
        <w:rPr>
          <w:rStyle w:val="normaltextrun"/>
          <w:rFonts w:cstheme="minorHAnsi"/>
          <w:szCs w:val="22"/>
        </w:rPr>
        <w:t>piRNAs</w:t>
      </w:r>
      <w:proofErr w:type="spellEnd"/>
      <w:r w:rsidRPr="0078760E">
        <w:rPr>
          <w:rStyle w:val="normaltextrun"/>
          <w:rFonts w:cstheme="minorHAnsi"/>
          <w:szCs w:val="22"/>
        </w:rPr>
        <w:t xml:space="preserve"> </w:t>
      </w:r>
      <w:r>
        <w:rPr>
          <w:rStyle w:val="normaltextrun"/>
          <w:rFonts w:cstheme="minorHAnsi"/>
          <w:szCs w:val="22"/>
        </w:rPr>
        <w:t xml:space="preserve">biogenesis </w:t>
      </w:r>
      <w:r w:rsidRPr="0078760E">
        <w:rPr>
          <w:rStyle w:val="normaltextrun"/>
          <w:rFonts w:cstheme="minorHAnsi"/>
          <w:szCs w:val="22"/>
        </w:rPr>
        <w:t>can generate reverse complement sequences</w:t>
      </w:r>
      <w:r>
        <w:rPr>
          <w:rStyle w:val="normaltextrun"/>
          <w:rFonts w:cstheme="minorHAnsi"/>
          <w:szCs w:val="22"/>
        </w:rPr>
        <w:t xml:space="preserve">. </w:t>
      </w:r>
      <w:r w:rsidRPr="0078760E">
        <w:rPr>
          <w:rStyle w:val="normaltextrun"/>
          <w:rFonts w:cstheme="minorHAnsi"/>
          <w:szCs w:val="22"/>
        </w:rPr>
        <w:t xml:space="preserve">Unmapped reads were then aligned to the genome (GRCh38) using prebuilt </w:t>
      </w:r>
      <w:r>
        <w:rPr>
          <w:rStyle w:val="normaltextrun"/>
          <w:rFonts w:cstheme="minorHAnsi"/>
          <w:szCs w:val="22"/>
        </w:rPr>
        <w:t>B</w:t>
      </w:r>
      <w:r w:rsidRPr="0078760E">
        <w:rPr>
          <w:rStyle w:val="normaltextrun"/>
          <w:rFonts w:cstheme="minorHAnsi"/>
          <w:szCs w:val="22"/>
        </w:rPr>
        <w:t xml:space="preserve">owtie and </w:t>
      </w:r>
      <w:r>
        <w:rPr>
          <w:rStyle w:val="normaltextrun"/>
          <w:rFonts w:cstheme="minorHAnsi"/>
          <w:szCs w:val="22"/>
        </w:rPr>
        <w:t>B</w:t>
      </w:r>
      <w:r w:rsidRPr="0078760E">
        <w:rPr>
          <w:rStyle w:val="normaltextrun"/>
          <w:rFonts w:cstheme="minorHAnsi"/>
          <w:szCs w:val="22"/>
        </w:rPr>
        <w:t>owtie 2 indexes</w:t>
      </w:r>
      <w:sdt>
        <w:sdtPr>
          <w:rPr>
            <w:rStyle w:val="normaltextrun"/>
            <w:rFonts w:cstheme="minorHAnsi"/>
            <w:color w:val="000000"/>
            <w:szCs w:val="22"/>
            <w:vertAlign w:val="superscript"/>
          </w:rPr>
          <w:tag w:val="MENDELEY_CITATION_v3_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"/>
          <w:id w:val="-1788268605"/>
          <w:placeholder>
            <w:docPart w:val="E736F752A06145E6B9197BD5561EABF6"/>
          </w:placeholder>
        </w:sdtPr>
        <w:sdtContent>
          <w:r w:rsidR="00B052C8" w:rsidRPr="00B052C8">
            <w:rPr>
              <w:color w:val="000000"/>
              <w:vertAlign w:val="superscript"/>
            </w:rPr>
            <w:t>13,14</w:t>
          </w:r>
        </w:sdtContent>
      </w:sdt>
      <w:r w:rsidRPr="0078760E">
        <w:rPr>
          <w:rStyle w:val="normaltextrun"/>
          <w:rFonts w:cstheme="minorHAnsi"/>
          <w:szCs w:val="22"/>
        </w:rPr>
        <w:t>.</w:t>
      </w:r>
      <w:r>
        <w:rPr>
          <w:rStyle w:val="normaltextrun"/>
          <w:rFonts w:cstheme="minorHAnsi"/>
          <w:szCs w:val="22"/>
        </w:rPr>
        <w:t xml:space="preserve"> </w:t>
      </w:r>
      <w:r w:rsidRPr="0078760E">
        <w:rPr>
          <w:rStyle w:val="normaltextrun"/>
          <w:rFonts w:cstheme="minorHAnsi"/>
          <w:szCs w:val="22"/>
        </w:rPr>
        <w:t xml:space="preserve">The output of </w:t>
      </w:r>
      <w:r>
        <w:rPr>
          <w:rStyle w:val="normaltextrun"/>
          <w:rFonts w:cstheme="minorHAnsi"/>
          <w:szCs w:val="22"/>
        </w:rPr>
        <w:t>B</w:t>
      </w:r>
      <w:r w:rsidRPr="0078760E">
        <w:rPr>
          <w:rStyle w:val="normaltextrun"/>
          <w:rFonts w:cstheme="minorHAnsi"/>
          <w:szCs w:val="22"/>
        </w:rPr>
        <w:t xml:space="preserve">owtie and </w:t>
      </w:r>
      <w:r>
        <w:rPr>
          <w:rStyle w:val="normaltextrun"/>
          <w:rFonts w:cstheme="minorHAnsi"/>
          <w:szCs w:val="22"/>
        </w:rPr>
        <w:t>B</w:t>
      </w:r>
      <w:r w:rsidRPr="0078760E">
        <w:rPr>
          <w:rStyle w:val="normaltextrun"/>
          <w:rFonts w:cstheme="minorHAnsi"/>
          <w:szCs w:val="22"/>
        </w:rPr>
        <w:t xml:space="preserve">owtie2 </w:t>
      </w:r>
      <w:r>
        <w:rPr>
          <w:rStyle w:val="normaltextrun"/>
          <w:rFonts w:cstheme="minorHAnsi"/>
          <w:szCs w:val="22"/>
        </w:rPr>
        <w:t>is</w:t>
      </w:r>
      <w:r w:rsidRPr="0078760E">
        <w:rPr>
          <w:rStyle w:val="normaltextrun"/>
          <w:rFonts w:cstheme="minorHAnsi"/>
          <w:szCs w:val="22"/>
        </w:rPr>
        <w:t xml:space="preserve"> .</w:t>
      </w:r>
      <w:proofErr w:type="spellStart"/>
      <w:r w:rsidRPr="0078760E">
        <w:rPr>
          <w:rStyle w:val="normaltextrun"/>
          <w:rFonts w:cstheme="minorHAnsi"/>
          <w:szCs w:val="22"/>
        </w:rPr>
        <w:t>sam</w:t>
      </w:r>
      <w:proofErr w:type="spellEnd"/>
      <w:r w:rsidRPr="0078760E">
        <w:rPr>
          <w:rStyle w:val="normaltextrun"/>
          <w:rFonts w:cstheme="minorHAnsi"/>
          <w:szCs w:val="22"/>
        </w:rPr>
        <w:t xml:space="preserve"> files. </w:t>
      </w:r>
      <w:r>
        <w:rPr>
          <w:rStyle w:val="normaltextrun"/>
          <w:rFonts w:cstheme="minorHAnsi"/>
          <w:szCs w:val="22"/>
        </w:rPr>
        <w:t xml:space="preserve">These files were processed into </w:t>
      </w:r>
      <w:proofErr w:type="gramStart"/>
      <w:r>
        <w:rPr>
          <w:rStyle w:val="normaltextrun"/>
          <w:rFonts w:cstheme="minorHAnsi"/>
          <w:szCs w:val="22"/>
        </w:rPr>
        <w:t>“.sum</w:t>
      </w:r>
      <w:proofErr w:type="gramEnd"/>
      <w:r>
        <w:rPr>
          <w:rStyle w:val="normaltextrun"/>
          <w:rFonts w:cstheme="minorHAnsi"/>
          <w:szCs w:val="22"/>
        </w:rPr>
        <w:t xml:space="preserve">” files containing each unique sequence's </w:t>
      </w:r>
      <w:proofErr w:type="gramStart"/>
      <w:r>
        <w:rPr>
          <w:rStyle w:val="normaltextrun"/>
          <w:rFonts w:cstheme="minorHAnsi"/>
          <w:szCs w:val="22"/>
        </w:rPr>
        <w:t>sum total</w:t>
      </w:r>
      <w:proofErr w:type="gramEnd"/>
      <w:r>
        <w:rPr>
          <w:rStyle w:val="normaltextrun"/>
          <w:rFonts w:cstheme="minorHAnsi"/>
          <w:szCs w:val="22"/>
        </w:rPr>
        <w:t xml:space="preserve"> </w:t>
      </w:r>
      <w:r w:rsidRPr="0078760E">
        <w:rPr>
          <w:rStyle w:val="normaltextrun"/>
          <w:rFonts w:cstheme="minorHAnsi"/>
          <w:szCs w:val="22"/>
        </w:rPr>
        <w:t>(</w:t>
      </w:r>
      <w:r w:rsidRPr="0078760E">
        <w:rPr>
          <w:rStyle w:val="normaltextrun"/>
          <w:rFonts w:cstheme="minorHAnsi"/>
          <w:szCs w:val="22"/>
        </w:rPr>
        <w:fldChar w:fldCharType="begin"/>
      </w:r>
      <w:r w:rsidRPr="0078760E">
        <w:rPr>
          <w:rStyle w:val="normaltextrun"/>
          <w:rFonts w:cstheme="minorHAnsi"/>
          <w:szCs w:val="22"/>
        </w:rPr>
        <w:instrText xml:space="preserve"> REF _Ref120815169 \h  \* MERGEFORMAT </w:instrText>
      </w:r>
      <w:r w:rsidRPr="0078760E">
        <w:rPr>
          <w:rStyle w:val="normaltextrun"/>
          <w:rFonts w:cstheme="minorHAnsi"/>
          <w:szCs w:val="22"/>
        </w:rPr>
      </w:r>
      <w:r w:rsidRPr="0078760E">
        <w:rPr>
          <w:rStyle w:val="normaltextrun"/>
          <w:rFonts w:cstheme="minorHAnsi"/>
          <w:szCs w:val="22"/>
        </w:rPr>
        <w:fldChar w:fldCharType="separate"/>
      </w:r>
      <w:r w:rsidRPr="005F4C61">
        <w:rPr>
          <w:szCs w:val="22"/>
        </w:rPr>
        <w:t xml:space="preserve">Figure </w:t>
      </w:r>
      <w:r w:rsidRPr="005F4C61">
        <w:rPr>
          <w:noProof/>
          <w:szCs w:val="22"/>
        </w:rPr>
        <w:t>3</w:t>
      </w:r>
      <w:r w:rsidRPr="0078760E">
        <w:rPr>
          <w:rStyle w:val="normaltextrun"/>
          <w:rFonts w:cstheme="minorHAnsi"/>
          <w:szCs w:val="22"/>
        </w:rPr>
        <w:fldChar w:fldCharType="end"/>
      </w:r>
      <w:r w:rsidRPr="0078760E">
        <w:rPr>
          <w:rStyle w:val="normaltextrun"/>
          <w:rFonts w:cstheme="minorHAnsi"/>
          <w:szCs w:val="22"/>
        </w:rPr>
        <w:t>).</w:t>
      </w:r>
      <w:r>
        <w:rPr>
          <w:rStyle w:val="normaltextrun"/>
          <w:rFonts w:cstheme="minorHAnsi"/>
          <w:szCs w:val="22"/>
        </w:rPr>
        <w:t xml:space="preserve"> </w:t>
      </w:r>
    </w:p>
    <w:p w14:paraId="2E6F994E" w14:textId="77777777" w:rsidR="005F4C61" w:rsidRPr="0078760E" w:rsidRDefault="005F4C61" w:rsidP="005F4C61">
      <w:pPr>
        <w:rPr>
          <w:rStyle w:val="normaltextrun"/>
          <w:rFonts w:cstheme="minorHAnsi"/>
          <w:szCs w:val="22"/>
        </w:rPr>
      </w:pPr>
    </w:p>
    <w:tbl>
      <w:tblPr>
        <w:tblStyle w:val="TableGrid"/>
        <w:tblW w:w="0" w:type="auto"/>
        <w:tblLook w:val="04A0" w:firstRow="1" w:lastRow="0" w:firstColumn="1" w:lastColumn="0" w:noHBand="0" w:noVBand="1"/>
      </w:tblPr>
      <w:tblGrid>
        <w:gridCol w:w="9016"/>
      </w:tblGrid>
      <w:tr w:rsidR="005F4C61" w:rsidRPr="0078760E" w14:paraId="164A8754" w14:textId="77777777" w:rsidTr="0097600A">
        <w:tc>
          <w:tcPr>
            <w:tcW w:w="9016" w:type="dxa"/>
          </w:tcPr>
          <w:p w14:paraId="0A59136A" w14:textId="77777777" w:rsidR="005F4C61" w:rsidRPr="0078760E" w:rsidRDefault="005F4C61" w:rsidP="0097600A">
            <w:pPr>
              <w:keepNext/>
              <w:rPr>
                <w:rStyle w:val="normaltextrun"/>
                <w:rFonts w:cstheme="minorHAnsi"/>
              </w:rPr>
            </w:pPr>
            <w:r w:rsidRPr="0078760E">
              <w:rPr>
                <w:rFonts w:cstheme="minorHAnsi"/>
                <w:noProof/>
              </w:rPr>
              <w:drawing>
                <wp:inline distT="0" distB="0" distL="0" distR="0" wp14:anchorId="39354840" wp14:editId="4C21A4B4">
                  <wp:extent cx="5731510" cy="1533525"/>
                  <wp:effectExtent l="0" t="0" r="2540" b="9525"/>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533525"/>
                          </a:xfrm>
                          <a:prstGeom prst="rect">
                            <a:avLst/>
                          </a:prstGeom>
                        </pic:spPr>
                      </pic:pic>
                    </a:graphicData>
                  </a:graphic>
                </wp:inline>
              </w:drawing>
            </w:r>
          </w:p>
        </w:tc>
      </w:tr>
    </w:tbl>
    <w:p w14:paraId="44364F5F" w14:textId="2208505C" w:rsidR="005F4C61" w:rsidRPr="0078760E" w:rsidRDefault="005F4C61" w:rsidP="005F4C61">
      <w:pPr>
        <w:pStyle w:val="Caption"/>
        <w:rPr>
          <w:rStyle w:val="normaltextrun"/>
          <w:rFonts w:cstheme="minorHAnsi"/>
          <w:sz w:val="22"/>
        </w:rPr>
      </w:pPr>
      <w:bookmarkStart w:id="21" w:name="_Ref120815169"/>
      <w:bookmarkStart w:id="22" w:name="_Toc122803776"/>
      <w:bookmarkStart w:id="23" w:name="_Toc139833859"/>
      <w:r w:rsidRPr="0078760E">
        <w:t xml:space="preserve">Figure </w:t>
      </w:r>
      <w:r>
        <w:fldChar w:fldCharType="begin"/>
      </w:r>
      <w:r>
        <w:instrText xml:space="preserve"> SEQ Figure \* ARABIC </w:instrText>
      </w:r>
      <w:r>
        <w:fldChar w:fldCharType="separate"/>
      </w:r>
      <w:r>
        <w:rPr>
          <w:noProof/>
        </w:rPr>
        <w:t>3</w:t>
      </w:r>
      <w:r>
        <w:rPr>
          <w:noProof/>
        </w:rPr>
        <w:fldChar w:fldCharType="end"/>
      </w:r>
      <w:bookmarkEnd w:id="21"/>
      <w:r w:rsidRPr="0078760E">
        <w:t xml:space="preserve"> Example of a .sum file:</w:t>
      </w:r>
      <w:bookmarkEnd w:id="22"/>
      <w:bookmarkEnd w:id="23"/>
      <w:r w:rsidRPr="0078760E">
        <w:t xml:space="preserve"> </w:t>
      </w:r>
    </w:p>
    <w:p w14:paraId="728FCFA4" w14:textId="77777777" w:rsidR="005F4C61" w:rsidRPr="0078760E" w:rsidRDefault="005F4C61" w:rsidP="005F4C61">
      <w:pPr>
        <w:rPr>
          <w:rStyle w:val="normaltextrun"/>
          <w:rFonts w:cstheme="minorHAnsi"/>
          <w:szCs w:val="22"/>
        </w:rPr>
      </w:pPr>
    </w:p>
    <w:p w14:paraId="121DC882" w14:textId="77777777" w:rsidR="005F4C61" w:rsidRPr="0078760E" w:rsidRDefault="005F4C61" w:rsidP="005F4C61">
      <w:pPr>
        <w:pStyle w:val="Heading3"/>
        <w:rPr>
          <w:rStyle w:val="normaltextrun"/>
          <w:rFonts w:cstheme="minorHAnsi"/>
          <w:b/>
          <w:bCs/>
          <w:szCs w:val="22"/>
        </w:rPr>
      </w:pPr>
      <w:bookmarkStart w:id="24" w:name="_Toc138631483"/>
      <w:r w:rsidRPr="0078760E">
        <w:rPr>
          <w:rStyle w:val="normaltextrun"/>
          <w:rFonts w:cstheme="minorHAnsi"/>
          <w:szCs w:val="22"/>
        </w:rPr>
        <w:lastRenderedPageBreak/>
        <w:t>Assignment</w:t>
      </w:r>
      <w:bookmarkEnd w:id="24"/>
    </w:p>
    <w:p w14:paraId="1BA1D582" w14:textId="77777777" w:rsidR="005F4C61" w:rsidRDefault="005F4C61" w:rsidP="005F4C61">
      <w:pPr>
        <w:rPr>
          <w:rStyle w:val="normaltextrun"/>
          <w:rFonts w:cstheme="minorHAnsi"/>
          <w:szCs w:val="22"/>
        </w:rPr>
      </w:pPr>
      <w:r w:rsidRPr="0078760E">
        <w:rPr>
          <w:rStyle w:val="normaltextrun"/>
          <w:rFonts w:cstheme="minorHAnsi"/>
          <w:szCs w:val="22"/>
        </w:rPr>
        <w:t>With a hierarchical assignment approach, multi-</w:t>
      </w:r>
      <w:r>
        <w:rPr>
          <w:rStyle w:val="normaltextrun"/>
          <w:rFonts w:cstheme="minorHAnsi"/>
          <w:szCs w:val="22"/>
        </w:rPr>
        <w:t xml:space="preserve">class </w:t>
      </w:r>
      <w:r w:rsidRPr="0078760E">
        <w:rPr>
          <w:rStyle w:val="normaltextrun"/>
          <w:rFonts w:cstheme="minorHAnsi"/>
          <w:szCs w:val="22"/>
        </w:rPr>
        <w:t>mapping reads are assigned to only one sRNA class using the following order: Mature miRNA&gt;miRNA hairpin&gt;</w:t>
      </w:r>
      <w:proofErr w:type="spellStart"/>
      <w:r w:rsidRPr="0078760E">
        <w:rPr>
          <w:rStyle w:val="normaltextrun"/>
          <w:rFonts w:cstheme="minorHAnsi"/>
          <w:szCs w:val="22"/>
        </w:rPr>
        <w:t>yRNA</w:t>
      </w:r>
      <w:proofErr w:type="spellEnd"/>
      <w:r w:rsidRPr="0078760E">
        <w:rPr>
          <w:rStyle w:val="normaltextrun"/>
          <w:rFonts w:cstheme="minorHAnsi"/>
          <w:szCs w:val="22"/>
        </w:rPr>
        <w:t>&gt;tRNA&gt; snRNA&gt;snoRNA&gt;vault&gt;viral miRNA hairpins&gt;lncRNA&gt;rRNA.</w:t>
      </w:r>
      <w:r>
        <w:rPr>
          <w:rStyle w:val="normaltextrun"/>
          <w:rFonts w:cstheme="minorHAnsi"/>
          <w:szCs w:val="22"/>
        </w:rPr>
        <w:t xml:space="preserve"> </w:t>
      </w:r>
      <w:r w:rsidRPr="0078760E">
        <w:rPr>
          <w:rStyle w:val="normaltextrun"/>
          <w:rFonts w:cstheme="minorHAnsi"/>
          <w:szCs w:val="22"/>
        </w:rPr>
        <w:t>Prior to assignment, sequences</w:t>
      </w:r>
      <w:r>
        <w:rPr>
          <w:rStyle w:val="normaltextrun"/>
          <w:rFonts w:cstheme="minorHAnsi"/>
          <w:szCs w:val="22"/>
        </w:rPr>
        <w:t xml:space="preserve"> that map to a mature miRNA but not a</w:t>
      </w:r>
      <w:r w:rsidRPr="0078760E">
        <w:rPr>
          <w:rStyle w:val="normaltextrun"/>
          <w:rFonts w:cstheme="minorHAnsi"/>
          <w:szCs w:val="22"/>
        </w:rPr>
        <w:t xml:space="preserve"> miRNA's hairpin are discarded</w:t>
      </w:r>
      <w:r>
        <w:rPr>
          <w:rStyle w:val="normaltextrun"/>
          <w:rFonts w:cstheme="minorHAnsi"/>
          <w:szCs w:val="22"/>
        </w:rPr>
        <w:t xml:space="preserve">. </w:t>
      </w:r>
    </w:p>
    <w:p w14:paraId="2A888B22" w14:textId="77777777" w:rsidR="005F4C61" w:rsidRDefault="005F4C61" w:rsidP="005F4C61">
      <w:pPr>
        <w:rPr>
          <w:rStyle w:val="normaltextrun"/>
          <w:rFonts w:cstheme="minorHAnsi"/>
          <w:szCs w:val="22"/>
        </w:rPr>
      </w:pPr>
    </w:p>
    <w:p w14:paraId="534E65F3" w14:textId="77777777" w:rsidR="005F4C61" w:rsidRPr="0078760E" w:rsidRDefault="005F4C61" w:rsidP="005F4C61">
      <w:pPr>
        <w:rPr>
          <w:rStyle w:val="normaltextrun"/>
          <w:rFonts w:cstheme="minorHAnsi"/>
          <w:szCs w:val="22"/>
        </w:rPr>
      </w:pPr>
      <w:r w:rsidRPr="0078760E">
        <w:rPr>
          <w:rStyle w:val="normaltextrun"/>
          <w:rFonts w:cstheme="minorHAnsi"/>
          <w:szCs w:val="22"/>
        </w:rPr>
        <w:t>The final output files are gene expression matrices collapsed using the following options:</w:t>
      </w:r>
    </w:p>
    <w:p w14:paraId="01AA09E0" w14:textId="77777777" w:rsidR="005F4C61" w:rsidRPr="0078760E" w:rsidRDefault="005F4C61" w:rsidP="005F4C61">
      <w:pPr>
        <w:pStyle w:val="ListParagraph"/>
        <w:numPr>
          <w:ilvl w:val="0"/>
          <w:numId w:val="3"/>
        </w:numPr>
        <w:rPr>
          <w:rStyle w:val="normaltextrun"/>
          <w:rFonts w:cstheme="minorHAnsi"/>
        </w:rPr>
      </w:pPr>
      <w:r w:rsidRPr="0078760E">
        <w:rPr>
          <w:rStyle w:val="normaltextrun"/>
          <w:rFonts w:cstheme="minorHAnsi"/>
        </w:rPr>
        <w:t>Abundance based approach</w:t>
      </w:r>
    </w:p>
    <w:p w14:paraId="73498DBF" w14:textId="77777777" w:rsidR="005F4C61" w:rsidRPr="0078760E" w:rsidRDefault="005F4C61" w:rsidP="005F4C61">
      <w:pPr>
        <w:pStyle w:val="ListParagraph"/>
        <w:numPr>
          <w:ilvl w:val="0"/>
          <w:numId w:val="3"/>
        </w:numPr>
        <w:rPr>
          <w:rStyle w:val="normaltextrun"/>
          <w:rFonts w:cstheme="minorHAnsi"/>
        </w:rPr>
      </w:pPr>
      <w:r w:rsidRPr="0078760E">
        <w:rPr>
          <w:rStyle w:val="normaltextrun"/>
          <w:rFonts w:cstheme="minorHAnsi"/>
        </w:rPr>
        <w:t>Abundance</w:t>
      </w:r>
      <w:r>
        <w:rPr>
          <w:rStyle w:val="normaltextrun"/>
          <w:rFonts w:cstheme="minorHAnsi"/>
        </w:rPr>
        <w:t>-</w:t>
      </w:r>
      <w:r w:rsidRPr="0078760E">
        <w:rPr>
          <w:rStyle w:val="normaltextrun"/>
          <w:rFonts w:cstheme="minorHAnsi"/>
        </w:rPr>
        <w:t>based approach with hierarchical RNA class prioritisation (used for this thesis)</w:t>
      </w:r>
    </w:p>
    <w:p w14:paraId="67CFBB24" w14:textId="77777777" w:rsidR="005F4C61" w:rsidRPr="0078760E" w:rsidRDefault="005F4C61" w:rsidP="005F4C61">
      <w:pPr>
        <w:pStyle w:val="ListParagraph"/>
        <w:numPr>
          <w:ilvl w:val="0"/>
          <w:numId w:val="3"/>
        </w:numPr>
        <w:rPr>
          <w:rStyle w:val="normaltextrun"/>
          <w:rFonts w:cstheme="minorHAnsi"/>
        </w:rPr>
      </w:pPr>
      <w:r w:rsidRPr="0078760E">
        <w:rPr>
          <w:rStyle w:val="normaltextrun"/>
          <w:rFonts w:cstheme="minorHAnsi"/>
        </w:rPr>
        <w:t>Fractional counts</w:t>
      </w:r>
    </w:p>
    <w:p w14:paraId="274B48E5" w14:textId="77777777" w:rsidR="005F4C61" w:rsidRPr="0078760E" w:rsidRDefault="005F4C61" w:rsidP="005F4C61">
      <w:pPr>
        <w:pStyle w:val="ListParagraph"/>
        <w:numPr>
          <w:ilvl w:val="0"/>
          <w:numId w:val="3"/>
        </w:numPr>
        <w:rPr>
          <w:rStyle w:val="normaltextrun"/>
          <w:rFonts w:cstheme="minorHAnsi"/>
        </w:rPr>
      </w:pPr>
      <w:r w:rsidRPr="0078760E">
        <w:rPr>
          <w:rStyle w:val="normaltextrun"/>
          <w:rFonts w:cstheme="minorHAnsi"/>
        </w:rPr>
        <w:t>Gene union counts</w:t>
      </w:r>
    </w:p>
    <w:p w14:paraId="0E38337D" w14:textId="77777777" w:rsidR="005F4C61" w:rsidRDefault="005F4C61" w:rsidP="005F4C61">
      <w:pPr>
        <w:rPr>
          <w:rStyle w:val="normaltextrun"/>
          <w:rFonts w:cstheme="minorHAnsi"/>
          <w:szCs w:val="22"/>
        </w:rPr>
      </w:pPr>
    </w:p>
    <w:p w14:paraId="1D1C0207" w14:textId="3F09DBEB" w:rsidR="005F4C61" w:rsidRPr="0078760E" w:rsidRDefault="005F4C61" w:rsidP="005F4C61">
      <w:pPr>
        <w:rPr>
          <w:rFonts w:cstheme="minorHAnsi"/>
          <w:szCs w:val="22"/>
        </w:rPr>
      </w:pPr>
      <w:r w:rsidRPr="0078760E">
        <w:rPr>
          <w:rStyle w:val="normaltextrun"/>
          <w:rFonts w:cstheme="minorHAnsi"/>
          <w:szCs w:val="22"/>
        </w:rPr>
        <w:t>Each collapse option produces two expression matrices</w:t>
      </w:r>
      <w:r>
        <w:rPr>
          <w:rStyle w:val="normaltextrun"/>
          <w:rFonts w:cstheme="minorHAnsi"/>
          <w:szCs w:val="22"/>
        </w:rPr>
        <w:t>—</w:t>
      </w:r>
      <w:r w:rsidRPr="0078760E">
        <w:rPr>
          <w:rStyle w:val="normaltextrun"/>
          <w:rFonts w:cstheme="minorHAnsi"/>
          <w:szCs w:val="22"/>
        </w:rPr>
        <w:t xml:space="preserve">one with ribosomal rRNAs retained and the other </w:t>
      </w:r>
      <w:proofErr w:type="spellStart"/>
      <w:r w:rsidRPr="0078760E">
        <w:rPr>
          <w:rStyle w:val="normaltextrun"/>
          <w:rFonts w:cstheme="minorHAnsi"/>
          <w:szCs w:val="22"/>
        </w:rPr>
        <w:t>ribodepleted</w:t>
      </w:r>
      <w:proofErr w:type="spellEnd"/>
      <w:r w:rsidRPr="0078760E">
        <w:rPr>
          <w:rStyle w:val="normaltextrun"/>
          <w:rFonts w:cstheme="minorHAnsi"/>
          <w:szCs w:val="22"/>
        </w:rPr>
        <w:t>.</w:t>
      </w:r>
      <w:r>
        <w:rPr>
          <w:rStyle w:val="normaltextrun"/>
          <w:rFonts w:cstheme="minorHAnsi"/>
          <w:szCs w:val="22"/>
        </w:rPr>
        <w:t xml:space="preserve"> </w:t>
      </w:r>
      <w:r w:rsidRPr="0078760E">
        <w:rPr>
          <w:rStyle w:val="normaltextrun"/>
          <w:rFonts w:cstheme="minorHAnsi"/>
          <w:szCs w:val="22"/>
        </w:rPr>
        <w:t xml:space="preserve">The pipelines have been made user-friendly so that only folder names containing sample files need to be supplied to the alignment and assignment program. User options </w:t>
      </w:r>
      <w:r>
        <w:rPr>
          <w:rStyle w:val="normaltextrun"/>
          <w:rFonts w:cstheme="minorHAnsi"/>
          <w:szCs w:val="22"/>
        </w:rPr>
        <w:t xml:space="preserve">are contained in </w:t>
      </w:r>
      <w:r>
        <w:rPr>
          <w:rStyle w:val="normaltextrun"/>
          <w:rFonts w:cstheme="minorHAnsi"/>
          <w:szCs w:val="22"/>
        </w:rPr>
        <w:fldChar w:fldCharType="begin"/>
      </w:r>
      <w:r>
        <w:rPr>
          <w:rStyle w:val="normaltextrun"/>
          <w:rFonts w:cstheme="minorHAnsi"/>
          <w:szCs w:val="22"/>
        </w:rPr>
        <w:instrText xml:space="preserve"> REF _Ref134785661 \h </w:instrText>
      </w:r>
      <w:r>
        <w:rPr>
          <w:rStyle w:val="normaltextrun"/>
          <w:rFonts w:cstheme="minorHAnsi"/>
          <w:szCs w:val="22"/>
        </w:rPr>
      </w:r>
      <w:r>
        <w:rPr>
          <w:rStyle w:val="normaltextrun"/>
          <w:rFonts w:cstheme="minorHAnsi"/>
          <w:szCs w:val="22"/>
        </w:rPr>
        <w:fldChar w:fldCharType="separate"/>
      </w:r>
      <w:r>
        <w:t xml:space="preserve">Table </w:t>
      </w:r>
      <w:r>
        <w:rPr>
          <w:noProof/>
        </w:rPr>
        <w:t>4</w:t>
      </w:r>
      <w:r>
        <w:rPr>
          <w:rStyle w:val="normaltextrun"/>
          <w:rFonts w:cstheme="minorHAnsi"/>
          <w:szCs w:val="22"/>
        </w:rPr>
        <w:fldChar w:fldCharType="end"/>
      </w:r>
      <w:r>
        <w:rPr>
          <w:rStyle w:val="normaltextrun"/>
          <w:rFonts w:cstheme="minorHAnsi"/>
          <w:szCs w:val="22"/>
        </w:rPr>
        <w:t xml:space="preserve">.  </w:t>
      </w:r>
      <w:r w:rsidRPr="0078760E">
        <w:rPr>
          <w:rStyle w:val="normaltextrun"/>
          <w:rFonts w:cstheme="minorHAnsi"/>
          <w:szCs w:val="22"/>
        </w:rPr>
        <w:t xml:space="preserve">The output is a folder containing gene expression matrices for each collapse option. A </w:t>
      </w:r>
      <w:proofErr w:type="spellStart"/>
      <w:r w:rsidRPr="0078760E">
        <w:rPr>
          <w:rFonts w:cstheme="minorHAnsi"/>
          <w:szCs w:val="22"/>
        </w:rPr>
        <w:t>multi.reduced.RDS</w:t>
      </w:r>
      <w:proofErr w:type="spellEnd"/>
      <w:r w:rsidRPr="0078760E">
        <w:rPr>
          <w:rFonts w:cstheme="minorHAnsi"/>
          <w:szCs w:val="22"/>
        </w:rPr>
        <w:t xml:space="preserve"> </w:t>
      </w:r>
      <w:r w:rsidRPr="0078760E">
        <w:rPr>
          <w:rStyle w:val="normaltextrun"/>
          <w:rFonts w:cstheme="minorHAnsi"/>
          <w:szCs w:val="22"/>
        </w:rPr>
        <w:t>file is also created</w:t>
      </w:r>
      <w:r>
        <w:rPr>
          <w:rStyle w:val="normaltextrun"/>
          <w:rFonts w:cstheme="minorHAnsi"/>
          <w:szCs w:val="22"/>
        </w:rPr>
        <w:t xml:space="preserve">, which </w:t>
      </w:r>
      <w:r w:rsidRPr="0078760E">
        <w:rPr>
          <w:rStyle w:val="normaltextrun"/>
          <w:rFonts w:cstheme="minorHAnsi"/>
          <w:szCs w:val="22"/>
        </w:rPr>
        <w:t xml:space="preserve">contains </w:t>
      </w:r>
      <w:r w:rsidRPr="0078760E">
        <w:rPr>
          <w:rFonts w:cstheme="minorHAnsi"/>
          <w:szCs w:val="22"/>
        </w:rPr>
        <w:t xml:space="preserve">a record of how each sequence was assigned in each collapse option. This file can be used as a reference </w:t>
      </w:r>
      <w:r>
        <w:rPr>
          <w:rFonts w:cstheme="minorHAnsi"/>
          <w:szCs w:val="22"/>
        </w:rPr>
        <w:t xml:space="preserve">when reviewing differentially expressed sRNAs </w:t>
      </w:r>
      <w:r w:rsidRPr="0078760E">
        <w:rPr>
          <w:rFonts w:cstheme="minorHAnsi"/>
          <w:szCs w:val="22"/>
        </w:rPr>
        <w:t>if the user want</w:t>
      </w:r>
      <w:r>
        <w:rPr>
          <w:rFonts w:cstheme="minorHAnsi"/>
          <w:szCs w:val="22"/>
        </w:rPr>
        <w:t>s</w:t>
      </w:r>
      <w:r w:rsidRPr="0078760E">
        <w:rPr>
          <w:rFonts w:cstheme="minorHAnsi"/>
          <w:szCs w:val="22"/>
        </w:rPr>
        <w:t xml:space="preserve"> to double</w:t>
      </w:r>
      <w:r>
        <w:rPr>
          <w:rFonts w:cstheme="minorHAnsi"/>
          <w:szCs w:val="22"/>
        </w:rPr>
        <w:t>-</w:t>
      </w:r>
      <w:r w:rsidRPr="0078760E">
        <w:rPr>
          <w:rFonts w:cstheme="minorHAnsi"/>
          <w:szCs w:val="22"/>
        </w:rPr>
        <w:t xml:space="preserve">check where else reads </w:t>
      </w:r>
      <w:r>
        <w:rPr>
          <w:rFonts w:cstheme="minorHAnsi"/>
          <w:szCs w:val="22"/>
        </w:rPr>
        <w:t>may m</w:t>
      </w:r>
      <w:r w:rsidRPr="0078760E">
        <w:rPr>
          <w:rFonts w:cstheme="minorHAnsi"/>
          <w:szCs w:val="22"/>
        </w:rPr>
        <w:t xml:space="preserve">ap to. </w:t>
      </w:r>
    </w:p>
    <w:p w14:paraId="5686822F" w14:textId="77777777" w:rsidR="005F4C61" w:rsidRDefault="005F4C61" w:rsidP="005F4C61">
      <w:pPr>
        <w:rPr>
          <w:rStyle w:val="normaltextrun"/>
          <w:rFonts w:cstheme="minorHAnsi"/>
          <w:szCs w:val="22"/>
        </w:rPr>
      </w:pPr>
    </w:p>
    <w:p w14:paraId="013D3565" w14:textId="34FC9112" w:rsidR="005F4C61" w:rsidRDefault="005F4C61" w:rsidP="005F4C61">
      <w:pPr>
        <w:pStyle w:val="Caption"/>
      </w:pPr>
      <w:bookmarkStart w:id="25" w:name="_Ref134785661"/>
      <w:bookmarkStart w:id="26" w:name="_Toc136270707"/>
      <w:r>
        <w:lastRenderedPageBreak/>
        <w:t xml:space="preserve">Table </w:t>
      </w:r>
      <w:r>
        <w:fldChar w:fldCharType="begin"/>
      </w:r>
      <w:r>
        <w:instrText xml:space="preserve"> SEQ Table \* ARABIC </w:instrText>
      </w:r>
      <w:r>
        <w:fldChar w:fldCharType="separate"/>
      </w:r>
      <w:r>
        <w:rPr>
          <w:noProof/>
        </w:rPr>
        <w:t>4</w:t>
      </w:r>
      <w:r>
        <w:rPr>
          <w:noProof/>
        </w:rPr>
        <w:fldChar w:fldCharType="end"/>
      </w:r>
      <w:bookmarkEnd w:id="25"/>
      <w:r>
        <w:t xml:space="preserve"> Options that can be implemented in assignment</w:t>
      </w:r>
      <w:bookmarkEnd w:id="26"/>
    </w:p>
    <w:tbl>
      <w:tblPr>
        <w:tblStyle w:val="TableGrid"/>
        <w:tblW w:w="0" w:type="auto"/>
        <w:tblLook w:val="04A0" w:firstRow="1" w:lastRow="0" w:firstColumn="1" w:lastColumn="0" w:noHBand="0" w:noVBand="1"/>
      </w:tblPr>
      <w:tblGrid>
        <w:gridCol w:w="4501"/>
        <w:gridCol w:w="4515"/>
      </w:tblGrid>
      <w:tr w:rsidR="005F4C61" w:rsidRPr="00FA6B4E" w14:paraId="6CD1AE80" w14:textId="77777777" w:rsidTr="0097600A">
        <w:tc>
          <w:tcPr>
            <w:tcW w:w="4621" w:type="dxa"/>
          </w:tcPr>
          <w:p w14:paraId="243621E2" w14:textId="77777777" w:rsidR="005F4C61" w:rsidRPr="00FA6B4E" w:rsidRDefault="005F4C61" w:rsidP="0097600A">
            <w:pPr>
              <w:spacing w:line="276" w:lineRule="auto"/>
              <w:rPr>
                <w:rStyle w:val="normaltextrun"/>
                <w:rFonts w:cstheme="minorHAnsi"/>
                <w:b/>
                <w:bCs/>
                <w:sz w:val="20"/>
                <w:szCs w:val="20"/>
              </w:rPr>
            </w:pPr>
            <w:r w:rsidRPr="00FA6B4E">
              <w:rPr>
                <w:rStyle w:val="normaltextrun"/>
                <w:rFonts w:cstheme="minorHAnsi"/>
                <w:b/>
                <w:bCs/>
                <w:sz w:val="20"/>
                <w:szCs w:val="20"/>
              </w:rPr>
              <w:t>Option</w:t>
            </w:r>
          </w:p>
        </w:tc>
        <w:tc>
          <w:tcPr>
            <w:tcW w:w="4621" w:type="dxa"/>
          </w:tcPr>
          <w:p w14:paraId="4BBEABCD" w14:textId="77777777" w:rsidR="005F4C61" w:rsidRPr="00FA6B4E" w:rsidRDefault="005F4C61" w:rsidP="0097600A">
            <w:pPr>
              <w:spacing w:line="276" w:lineRule="auto"/>
              <w:rPr>
                <w:rStyle w:val="normaltextrun"/>
                <w:rFonts w:cstheme="minorHAnsi"/>
                <w:b/>
                <w:bCs/>
                <w:sz w:val="20"/>
                <w:szCs w:val="20"/>
              </w:rPr>
            </w:pPr>
            <w:r w:rsidRPr="00FA6B4E">
              <w:rPr>
                <w:rStyle w:val="normaltextrun"/>
                <w:rFonts w:cstheme="minorHAnsi"/>
                <w:b/>
                <w:bCs/>
                <w:sz w:val="20"/>
                <w:szCs w:val="20"/>
              </w:rPr>
              <w:t>Method</w:t>
            </w:r>
          </w:p>
        </w:tc>
      </w:tr>
      <w:tr w:rsidR="005F4C61" w:rsidRPr="00FA6B4E" w14:paraId="4A34605A" w14:textId="77777777" w:rsidTr="0097600A">
        <w:tc>
          <w:tcPr>
            <w:tcW w:w="4621" w:type="dxa"/>
          </w:tcPr>
          <w:p w14:paraId="4320508C" w14:textId="77777777" w:rsidR="005F4C61" w:rsidRPr="00FA6B4E" w:rsidRDefault="005F4C61" w:rsidP="0097600A">
            <w:pPr>
              <w:spacing w:line="276" w:lineRule="auto"/>
              <w:rPr>
                <w:rStyle w:val="normaltextrun"/>
                <w:rFonts w:cstheme="minorHAnsi"/>
                <w:sz w:val="20"/>
                <w:szCs w:val="20"/>
              </w:rPr>
            </w:pPr>
            <w:r w:rsidRPr="00FA6B4E">
              <w:rPr>
                <w:rStyle w:val="normaltextrun"/>
                <w:rFonts w:cstheme="minorHAnsi"/>
                <w:sz w:val="20"/>
                <w:szCs w:val="20"/>
              </w:rPr>
              <w:t>Discard reads that map more than a user threshold defined cutoff</w:t>
            </w:r>
            <w:r>
              <w:rPr>
                <w:rStyle w:val="normaltextrun"/>
                <w:rFonts w:cstheme="minorHAnsi"/>
                <w:sz w:val="20"/>
                <w:szCs w:val="20"/>
              </w:rPr>
              <w:t>.</w:t>
            </w:r>
          </w:p>
          <w:p w14:paraId="49BEE200" w14:textId="77777777" w:rsidR="005F4C61" w:rsidRPr="00FA6B4E" w:rsidRDefault="005F4C61" w:rsidP="0097600A">
            <w:pPr>
              <w:spacing w:line="276" w:lineRule="auto"/>
              <w:rPr>
                <w:rStyle w:val="normaltextrun"/>
                <w:rFonts w:cstheme="minorHAnsi"/>
                <w:sz w:val="20"/>
                <w:szCs w:val="20"/>
              </w:rPr>
            </w:pPr>
          </w:p>
        </w:tc>
        <w:tc>
          <w:tcPr>
            <w:tcW w:w="4621" w:type="dxa"/>
          </w:tcPr>
          <w:p w14:paraId="3AF0FD5B" w14:textId="77777777" w:rsidR="005F4C61" w:rsidRPr="00FA6B4E" w:rsidRDefault="005F4C61" w:rsidP="0097600A">
            <w:pPr>
              <w:spacing w:line="276" w:lineRule="auto"/>
              <w:rPr>
                <w:rStyle w:val="normaltextrun"/>
                <w:rFonts w:cstheme="minorHAnsi"/>
                <w:sz w:val="20"/>
                <w:szCs w:val="20"/>
              </w:rPr>
            </w:pPr>
            <w:r>
              <w:rPr>
                <w:rStyle w:val="normaltextrun"/>
                <w:rFonts w:cstheme="minorHAnsi"/>
                <w:sz w:val="20"/>
                <w:szCs w:val="20"/>
              </w:rPr>
              <w:t>Removes highly multi-mapping reads that arise from repetitive sequences</w:t>
            </w:r>
          </w:p>
        </w:tc>
      </w:tr>
      <w:tr w:rsidR="005F4C61" w:rsidRPr="00FA6B4E" w14:paraId="0951BA17" w14:textId="77777777" w:rsidTr="0097600A">
        <w:tc>
          <w:tcPr>
            <w:tcW w:w="4621" w:type="dxa"/>
          </w:tcPr>
          <w:p w14:paraId="566143CC" w14:textId="77777777" w:rsidR="005F4C61" w:rsidRPr="00FA6B4E" w:rsidRDefault="005F4C61" w:rsidP="0097600A">
            <w:pPr>
              <w:spacing w:line="276" w:lineRule="auto"/>
              <w:rPr>
                <w:rStyle w:val="normaltextrun"/>
                <w:rFonts w:cstheme="minorHAnsi"/>
                <w:sz w:val="20"/>
                <w:szCs w:val="20"/>
              </w:rPr>
            </w:pPr>
            <w:r w:rsidRPr="00FA6B4E">
              <w:rPr>
                <w:rStyle w:val="normaltextrun"/>
                <w:rFonts w:cstheme="minorHAnsi"/>
                <w:sz w:val="20"/>
                <w:szCs w:val="20"/>
              </w:rPr>
              <w:t xml:space="preserve">Collapse genome mapping reads. </w:t>
            </w:r>
          </w:p>
        </w:tc>
        <w:tc>
          <w:tcPr>
            <w:tcW w:w="4621" w:type="dxa"/>
          </w:tcPr>
          <w:p w14:paraId="6C72C08C" w14:textId="77777777" w:rsidR="005F4C61" w:rsidRPr="00FA6B4E" w:rsidRDefault="005F4C61" w:rsidP="0097600A">
            <w:pPr>
              <w:spacing w:line="276" w:lineRule="auto"/>
              <w:rPr>
                <w:rStyle w:val="normaltextrun"/>
                <w:rFonts w:cstheme="minorHAnsi"/>
                <w:sz w:val="20"/>
                <w:szCs w:val="20"/>
              </w:rPr>
            </w:pPr>
            <w:r w:rsidRPr="00FA6B4E">
              <w:rPr>
                <w:rStyle w:val="normaltextrun"/>
                <w:rFonts w:cstheme="minorHAnsi"/>
                <w:sz w:val="20"/>
                <w:szCs w:val="20"/>
              </w:rPr>
              <w:t>This maps non</w:t>
            </w:r>
            <w:r>
              <w:rPr>
                <w:rStyle w:val="normaltextrun"/>
                <w:rFonts w:cstheme="minorHAnsi"/>
                <w:sz w:val="20"/>
                <w:szCs w:val="20"/>
              </w:rPr>
              <w:t>-</w:t>
            </w:r>
            <w:proofErr w:type="spellStart"/>
            <w:r w:rsidRPr="00FA6B4E">
              <w:rPr>
                <w:rStyle w:val="normaltextrun"/>
                <w:rFonts w:cstheme="minorHAnsi"/>
                <w:sz w:val="20"/>
                <w:szCs w:val="20"/>
              </w:rPr>
              <w:t>sRNAome</w:t>
            </w:r>
            <w:proofErr w:type="spellEnd"/>
            <w:r w:rsidRPr="00FA6B4E">
              <w:rPr>
                <w:rStyle w:val="normaltextrun"/>
                <w:rFonts w:cstheme="minorHAnsi"/>
                <w:sz w:val="20"/>
                <w:szCs w:val="20"/>
              </w:rPr>
              <w:t xml:space="preserve"> mapping reads to 100bp sliding windows along the genome</w:t>
            </w:r>
          </w:p>
        </w:tc>
      </w:tr>
      <w:tr w:rsidR="005F4C61" w:rsidRPr="00FA6B4E" w14:paraId="7EC7240E" w14:textId="77777777" w:rsidTr="0097600A">
        <w:tc>
          <w:tcPr>
            <w:tcW w:w="4621" w:type="dxa"/>
          </w:tcPr>
          <w:p w14:paraId="1F5CC851" w14:textId="77777777" w:rsidR="005F4C61" w:rsidRPr="00FA6B4E" w:rsidRDefault="005F4C61" w:rsidP="0097600A">
            <w:pPr>
              <w:spacing w:line="276" w:lineRule="auto"/>
              <w:rPr>
                <w:rStyle w:val="normaltextrun"/>
                <w:rFonts w:cstheme="minorHAnsi"/>
                <w:sz w:val="20"/>
                <w:szCs w:val="20"/>
              </w:rPr>
            </w:pPr>
            <w:r w:rsidRPr="00FA6B4E">
              <w:rPr>
                <w:rStyle w:val="normaltextrun"/>
                <w:rFonts w:cstheme="minorHAnsi"/>
                <w:sz w:val="20"/>
                <w:szCs w:val="20"/>
              </w:rPr>
              <w:t xml:space="preserve">Generate gene expression profiles (also known as presence plots). </w:t>
            </w:r>
          </w:p>
        </w:tc>
        <w:tc>
          <w:tcPr>
            <w:tcW w:w="4621" w:type="dxa"/>
          </w:tcPr>
          <w:p w14:paraId="457D9B99" w14:textId="56592C4A" w:rsidR="005F4C61" w:rsidRPr="00FA6B4E" w:rsidRDefault="005F4C61" w:rsidP="0097600A">
            <w:pPr>
              <w:spacing w:line="276" w:lineRule="auto"/>
              <w:rPr>
                <w:rStyle w:val="normaltextrun"/>
                <w:rFonts w:cstheme="minorHAnsi"/>
                <w:sz w:val="20"/>
                <w:szCs w:val="20"/>
              </w:rPr>
            </w:pPr>
            <w:r w:rsidRPr="00FA6B4E">
              <w:rPr>
                <w:rStyle w:val="normaltextrun"/>
                <w:rFonts w:cstheme="minorHAnsi"/>
                <w:sz w:val="20"/>
                <w:szCs w:val="20"/>
              </w:rPr>
              <w:t>Draws sample-wise expression profiles along the gene. A</w:t>
            </w:r>
            <w:r w:rsidRPr="00FA6B4E">
              <w:rPr>
                <w:rFonts w:cstheme="minorHAnsi"/>
                <w:sz w:val="20"/>
                <w:szCs w:val="20"/>
              </w:rPr>
              <w:t xml:space="preserve">llows users to see whether reads map with a random uniform distribution or at discrete loci (see </w:t>
            </w:r>
            <w:r w:rsidRPr="00FA6B4E">
              <w:rPr>
                <w:rFonts w:cstheme="minorHAnsi"/>
                <w:sz w:val="20"/>
                <w:szCs w:val="20"/>
              </w:rPr>
              <w:fldChar w:fldCharType="begin"/>
            </w:r>
            <w:r w:rsidRPr="00FA6B4E">
              <w:rPr>
                <w:rFonts w:cstheme="minorHAnsi"/>
                <w:sz w:val="20"/>
                <w:szCs w:val="20"/>
              </w:rPr>
              <w:instrText xml:space="preserve"> REF _Ref120815310 \h  \* MERGEFORMAT </w:instrText>
            </w:r>
            <w:r w:rsidRPr="00FA6B4E">
              <w:rPr>
                <w:rFonts w:cstheme="minorHAnsi"/>
                <w:sz w:val="20"/>
                <w:szCs w:val="20"/>
              </w:rPr>
            </w:r>
            <w:r w:rsidRPr="00FA6B4E">
              <w:rPr>
                <w:rFonts w:cstheme="minorHAnsi"/>
                <w:sz w:val="20"/>
                <w:szCs w:val="20"/>
              </w:rPr>
              <w:fldChar w:fldCharType="separate"/>
            </w:r>
            <w:r w:rsidRPr="005F4C61">
              <w:rPr>
                <w:sz w:val="20"/>
                <w:szCs w:val="20"/>
              </w:rPr>
              <w:t xml:space="preserve">Figure </w:t>
            </w:r>
            <w:r w:rsidRPr="005F4C61">
              <w:rPr>
                <w:noProof/>
                <w:sz w:val="20"/>
                <w:szCs w:val="20"/>
              </w:rPr>
              <w:t>4</w:t>
            </w:r>
            <w:r w:rsidRPr="00FA6B4E">
              <w:rPr>
                <w:rFonts w:cstheme="minorHAnsi"/>
                <w:sz w:val="20"/>
                <w:szCs w:val="20"/>
              </w:rPr>
              <w:fldChar w:fldCharType="end"/>
            </w:r>
            <w:r w:rsidRPr="00FA6B4E">
              <w:rPr>
                <w:rFonts w:cstheme="minorHAnsi"/>
                <w:sz w:val="20"/>
                <w:szCs w:val="20"/>
              </w:rPr>
              <w:t xml:space="preserve"> for examples). The former suggests the feature could be a degradation product, and the latter suggests specific cleavage by an endonuclease, possibly indicating that the feature has been processed systematically and thus has a biological function. </w:t>
            </w:r>
          </w:p>
        </w:tc>
      </w:tr>
    </w:tbl>
    <w:p w14:paraId="38BF275F" w14:textId="77777777" w:rsidR="005F4C61" w:rsidRDefault="005F4C61" w:rsidP="005F4C61"/>
    <w:tbl>
      <w:tblPr>
        <w:tblStyle w:val="TableGrid"/>
        <w:tblW w:w="0" w:type="auto"/>
        <w:tblLook w:val="04A0" w:firstRow="1" w:lastRow="0" w:firstColumn="1" w:lastColumn="0" w:noHBand="0" w:noVBand="1"/>
      </w:tblPr>
      <w:tblGrid>
        <w:gridCol w:w="9016"/>
      </w:tblGrid>
      <w:tr w:rsidR="005F4C61" w:rsidRPr="0078760E" w14:paraId="3CDA109D" w14:textId="77777777" w:rsidTr="0097600A">
        <w:tc>
          <w:tcPr>
            <w:tcW w:w="9016" w:type="dxa"/>
          </w:tcPr>
          <w:p w14:paraId="18562BC6" w14:textId="77777777" w:rsidR="005F4C61" w:rsidRPr="0078760E" w:rsidRDefault="005F4C61" w:rsidP="0097600A">
            <w:pPr>
              <w:keepNext/>
              <w:jc w:val="center"/>
              <w:rPr>
                <w:rStyle w:val="normaltextrun"/>
                <w:rFonts w:cstheme="minorHAnsi"/>
              </w:rPr>
            </w:pPr>
            <w:r w:rsidRPr="0078760E">
              <w:rPr>
                <w:rFonts w:cstheme="minorHAnsi"/>
                <w:noProof/>
              </w:rPr>
              <w:drawing>
                <wp:inline distT="0" distB="0" distL="0" distR="0" wp14:anchorId="41B864FB" wp14:editId="34EA106B">
                  <wp:extent cx="5518682" cy="2705100"/>
                  <wp:effectExtent l="0" t="0" r="0" b="0"/>
                  <wp:docPr id="33" name="Picture 33" descr="A picture containing text, indoor, map,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picture containing text, indoor, map, screensho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36396" cy="2713783"/>
                          </a:xfrm>
                          <a:prstGeom prst="rect">
                            <a:avLst/>
                          </a:prstGeom>
                        </pic:spPr>
                      </pic:pic>
                    </a:graphicData>
                  </a:graphic>
                </wp:inline>
              </w:drawing>
            </w:r>
          </w:p>
        </w:tc>
      </w:tr>
    </w:tbl>
    <w:p w14:paraId="14BC2E08" w14:textId="024C424F" w:rsidR="005F4C61" w:rsidRDefault="005F4C61" w:rsidP="005F4C61">
      <w:pPr>
        <w:pStyle w:val="Caption"/>
      </w:pPr>
      <w:bookmarkStart w:id="27" w:name="_Ref120815310"/>
      <w:bookmarkStart w:id="28" w:name="_Toc122803777"/>
      <w:bookmarkStart w:id="29" w:name="_Toc139833860"/>
      <w:r w:rsidRPr="003F0619">
        <w:t xml:space="preserve">Figure </w:t>
      </w:r>
      <w:r>
        <w:fldChar w:fldCharType="begin"/>
      </w:r>
      <w:r>
        <w:instrText xml:space="preserve"> SEQ Figure \* ARABIC </w:instrText>
      </w:r>
      <w:r>
        <w:fldChar w:fldCharType="separate"/>
      </w:r>
      <w:r>
        <w:rPr>
          <w:noProof/>
        </w:rPr>
        <w:t>4</w:t>
      </w:r>
      <w:r>
        <w:rPr>
          <w:noProof/>
        </w:rPr>
        <w:fldChar w:fldCharType="end"/>
      </w:r>
      <w:bookmarkEnd w:id="27"/>
      <w:r w:rsidRPr="003F0619">
        <w:t xml:space="preserve"> Example Gene expression profiles</w:t>
      </w:r>
      <w:r w:rsidR="00B052C8">
        <w:t xml:space="preserve"> for an example gene taken from a clinical dataset</w:t>
      </w:r>
      <w:r w:rsidRPr="003F0619">
        <w:t xml:space="preserve">. The x-axis represents </w:t>
      </w:r>
      <w:r>
        <w:t xml:space="preserve">the </w:t>
      </w:r>
      <w:r w:rsidRPr="003F0619">
        <w:t>length along the transcript. Nucleotide 1 = the first place that at least one read maps to. The y-axis represents the number of times each nucleotide in the RNA sequences was identified amongst all reads for a given sample. The expression profile for each sample is plotted in a different colour.</w:t>
      </w:r>
      <w:bookmarkEnd w:id="28"/>
      <w:bookmarkEnd w:id="29"/>
    </w:p>
    <w:p w14:paraId="123E97F7" w14:textId="77777777" w:rsidR="005F4C61" w:rsidRDefault="005F4C61" w:rsidP="005F4C61"/>
    <w:p w14:paraId="0CC6DB2F" w14:textId="77777777" w:rsidR="005F4C61" w:rsidRDefault="005F4C61" w:rsidP="005F4C61"/>
    <w:p w14:paraId="1D55A042" w14:textId="77777777" w:rsidR="005F4C61" w:rsidRDefault="005F4C61" w:rsidP="005F4C61"/>
    <w:p w14:paraId="6DEF199A" w14:textId="77777777" w:rsidR="005F4C61" w:rsidRDefault="005F4C61" w:rsidP="005F4C61"/>
    <w:sdt>
      <w:sdtPr>
        <w:rPr>
          <w:color w:val="000000"/>
        </w:rPr>
        <w:tag w:val="MENDELEY_BIBLIOGRAPHY"/>
        <w:id w:val="1966459249"/>
        <w:placeholder>
          <w:docPart w:val="DefaultPlaceholder_-1854013440"/>
        </w:placeholder>
      </w:sdtPr>
      <w:sdtContent>
        <w:p w14:paraId="498F0054" w14:textId="77777777" w:rsidR="00B052C8" w:rsidRDefault="00B052C8">
          <w:pPr>
            <w:autoSpaceDE w:val="0"/>
            <w:autoSpaceDN w:val="0"/>
            <w:ind w:hanging="640"/>
            <w:divId w:val="467480367"/>
            <w:rPr>
              <w:sz w:val="24"/>
            </w:rPr>
          </w:pPr>
          <w:r>
            <w:t>1.</w:t>
          </w:r>
          <w:r>
            <w:tab/>
            <w:t xml:space="preserve">Deschamps-Francoeur, G., Simoneau, J. &amp; Scott, M. S. Handling multi-mapped reads in RNA-seq. </w:t>
          </w:r>
          <w:proofErr w:type="spellStart"/>
          <w:r>
            <w:rPr>
              <w:i/>
              <w:iCs/>
            </w:rPr>
            <w:t>Comput</w:t>
          </w:r>
          <w:proofErr w:type="spellEnd"/>
          <w:r>
            <w:rPr>
              <w:i/>
              <w:iCs/>
            </w:rPr>
            <w:t xml:space="preserve"> Struct </w:t>
          </w:r>
          <w:proofErr w:type="spellStart"/>
          <w:r>
            <w:rPr>
              <w:i/>
              <w:iCs/>
            </w:rPr>
            <w:t>Biotechnol</w:t>
          </w:r>
          <w:proofErr w:type="spellEnd"/>
          <w:r>
            <w:rPr>
              <w:i/>
              <w:iCs/>
            </w:rPr>
            <w:t xml:space="preserve"> J</w:t>
          </w:r>
          <w:r>
            <w:t xml:space="preserve"> </w:t>
          </w:r>
          <w:r>
            <w:rPr>
              <w:b/>
              <w:bCs/>
            </w:rPr>
            <w:t>18</w:t>
          </w:r>
          <w:r>
            <w:t>, 1569–1576 (2020).</w:t>
          </w:r>
        </w:p>
        <w:p w14:paraId="0E0C6BB6" w14:textId="77777777" w:rsidR="00B052C8" w:rsidRDefault="00B052C8">
          <w:pPr>
            <w:autoSpaceDE w:val="0"/>
            <w:autoSpaceDN w:val="0"/>
            <w:ind w:hanging="640"/>
            <w:divId w:val="859510873"/>
          </w:pPr>
          <w:r>
            <w:t>2.</w:t>
          </w:r>
          <w:r>
            <w:tab/>
            <w:t xml:space="preserve">Trapnell, C. </w:t>
          </w:r>
          <w:r>
            <w:rPr>
              <w:i/>
              <w:iCs/>
            </w:rPr>
            <w:t>et al.</w:t>
          </w:r>
          <w:r>
            <w:t xml:space="preserve"> Transcript assembly and quantification by RNA-</w:t>
          </w:r>
          <w:proofErr w:type="spellStart"/>
          <w:r>
            <w:t>Seq</w:t>
          </w:r>
          <w:proofErr w:type="spellEnd"/>
          <w:r>
            <w:t xml:space="preserve"> reveals unannotated transcripts and isoform switching during cell differentiation. </w:t>
          </w:r>
          <w:r>
            <w:rPr>
              <w:i/>
              <w:iCs/>
            </w:rPr>
            <w:t>Nature Biotechnology 2010 28:5</w:t>
          </w:r>
          <w:r>
            <w:t xml:space="preserve"> </w:t>
          </w:r>
          <w:r>
            <w:rPr>
              <w:b/>
              <w:bCs/>
            </w:rPr>
            <w:t>28</w:t>
          </w:r>
          <w:r>
            <w:t>, 511–515 (2010).</w:t>
          </w:r>
        </w:p>
        <w:p w14:paraId="0D8CECC1" w14:textId="77777777" w:rsidR="00B052C8" w:rsidRDefault="00B052C8">
          <w:pPr>
            <w:autoSpaceDE w:val="0"/>
            <w:autoSpaceDN w:val="0"/>
            <w:ind w:hanging="640"/>
            <w:divId w:val="1073428973"/>
          </w:pPr>
          <w:r>
            <w:t>3.</w:t>
          </w:r>
          <w:r>
            <w:tab/>
            <w:t xml:space="preserve">Liao, Y., Smyth, G. K. &amp; Shi, W. </w:t>
          </w:r>
          <w:proofErr w:type="spellStart"/>
          <w:r>
            <w:t>featureCounts</w:t>
          </w:r>
          <w:proofErr w:type="spellEnd"/>
          <w:r>
            <w:t xml:space="preserve">: an efficient </w:t>
          </w:r>
          <w:proofErr w:type="gramStart"/>
          <w:r>
            <w:t>general purpose</w:t>
          </w:r>
          <w:proofErr w:type="gramEnd"/>
          <w:r>
            <w:t xml:space="preserve"> program for assigning sequence reads to genomic features. </w:t>
          </w:r>
          <w:r>
            <w:rPr>
              <w:i/>
              <w:iCs/>
            </w:rPr>
            <w:t>Bioinformatics</w:t>
          </w:r>
          <w:r>
            <w:t xml:space="preserve"> </w:t>
          </w:r>
          <w:r>
            <w:rPr>
              <w:b/>
              <w:bCs/>
            </w:rPr>
            <w:t>30</w:t>
          </w:r>
          <w:r>
            <w:t>, 923–930 (2014).</w:t>
          </w:r>
        </w:p>
        <w:p w14:paraId="72634E19" w14:textId="77777777" w:rsidR="00B052C8" w:rsidRDefault="00B052C8">
          <w:pPr>
            <w:autoSpaceDE w:val="0"/>
            <w:autoSpaceDN w:val="0"/>
            <w:ind w:hanging="640"/>
            <w:divId w:val="656032049"/>
          </w:pPr>
          <w:r>
            <w:t>4.</w:t>
          </w:r>
          <w:r>
            <w:tab/>
            <w:t xml:space="preserve">Pantano, L., </w:t>
          </w:r>
          <w:proofErr w:type="spellStart"/>
          <w:r>
            <w:t>Estivill</w:t>
          </w:r>
          <w:proofErr w:type="spellEnd"/>
          <w:r>
            <w:t xml:space="preserve">, X. &amp; Martí, E. A non-biased framework for the annotation and classification of the non-miRNA small RNA transcriptome. </w:t>
          </w:r>
          <w:r>
            <w:rPr>
              <w:i/>
              <w:iCs/>
            </w:rPr>
            <w:t>Bioinformatics</w:t>
          </w:r>
          <w:r>
            <w:t xml:space="preserve"> </w:t>
          </w:r>
          <w:r>
            <w:rPr>
              <w:b/>
              <w:bCs/>
            </w:rPr>
            <w:t>27</w:t>
          </w:r>
          <w:r>
            <w:t>, 3202–3203 (2011).</w:t>
          </w:r>
        </w:p>
        <w:p w14:paraId="66B818CE" w14:textId="77777777" w:rsidR="00B052C8" w:rsidRDefault="00B052C8">
          <w:pPr>
            <w:autoSpaceDE w:val="0"/>
            <w:autoSpaceDN w:val="0"/>
            <w:ind w:hanging="640"/>
            <w:divId w:val="1190412541"/>
          </w:pPr>
          <w:r>
            <w:t>5.</w:t>
          </w:r>
          <w:r>
            <w:tab/>
            <w:t xml:space="preserve">Zytnicki, M. </w:t>
          </w:r>
          <w:proofErr w:type="spellStart"/>
          <w:r>
            <w:t>mmquant</w:t>
          </w:r>
          <w:proofErr w:type="spellEnd"/>
          <w:r>
            <w:t xml:space="preserve">: How to count multi-mapping reads? </w:t>
          </w:r>
          <w:r>
            <w:rPr>
              <w:i/>
              <w:iCs/>
            </w:rPr>
            <w:t>BMC Bioinformatics</w:t>
          </w:r>
          <w:r>
            <w:t xml:space="preserve"> </w:t>
          </w:r>
          <w:r>
            <w:rPr>
              <w:b/>
              <w:bCs/>
            </w:rPr>
            <w:t>18</w:t>
          </w:r>
          <w:r>
            <w:t>, 1–6 (2017).</w:t>
          </w:r>
        </w:p>
        <w:p w14:paraId="3F9C7D43" w14:textId="77777777" w:rsidR="00B052C8" w:rsidRDefault="00B052C8">
          <w:pPr>
            <w:autoSpaceDE w:val="0"/>
            <w:autoSpaceDN w:val="0"/>
            <w:ind w:hanging="640"/>
            <w:divId w:val="1716465329"/>
          </w:pPr>
          <w:r>
            <w:t>6.</w:t>
          </w:r>
          <w:r>
            <w:tab/>
            <w:t xml:space="preserve">Pertea, G. </w:t>
          </w:r>
          <w:proofErr w:type="spellStart"/>
          <w:r>
            <w:t>gpertea</w:t>
          </w:r>
          <w:proofErr w:type="spellEnd"/>
          <w:r>
            <w:t>/</w:t>
          </w:r>
          <w:proofErr w:type="spellStart"/>
          <w:r>
            <w:t>fqtrim</w:t>
          </w:r>
          <w:proofErr w:type="spellEnd"/>
          <w:r>
            <w:t>. Preprint at https://doi.org/10.5281/ZENODO.1185412 (2018).</w:t>
          </w:r>
        </w:p>
        <w:p w14:paraId="717E58CA" w14:textId="77777777" w:rsidR="00B052C8" w:rsidRDefault="00B052C8">
          <w:pPr>
            <w:autoSpaceDE w:val="0"/>
            <w:autoSpaceDN w:val="0"/>
            <w:ind w:hanging="640"/>
            <w:divId w:val="1848130306"/>
          </w:pPr>
          <w:r>
            <w:t>7.</w:t>
          </w:r>
          <w:r>
            <w:tab/>
            <w:t xml:space="preserve">Griffiths-Jones, S., Grocock, R. J., van Dongen, S., Bateman, A. &amp; Enright, A. J. </w:t>
          </w:r>
          <w:proofErr w:type="spellStart"/>
          <w:r>
            <w:t>miRBase</w:t>
          </w:r>
          <w:proofErr w:type="spellEnd"/>
          <w:r>
            <w:t xml:space="preserve">: microRNA sequences, targets and gene nomenclature. </w:t>
          </w:r>
          <w:r>
            <w:rPr>
              <w:i/>
              <w:iCs/>
            </w:rPr>
            <w:t>Nucleic Acids Res</w:t>
          </w:r>
          <w:r>
            <w:t xml:space="preserve"> </w:t>
          </w:r>
          <w:r>
            <w:rPr>
              <w:b/>
              <w:bCs/>
            </w:rPr>
            <w:t>34</w:t>
          </w:r>
          <w:r>
            <w:t>, D140–D144 (2006).</w:t>
          </w:r>
        </w:p>
        <w:p w14:paraId="17213B57" w14:textId="77777777" w:rsidR="00B052C8" w:rsidRDefault="00B052C8">
          <w:pPr>
            <w:autoSpaceDE w:val="0"/>
            <w:autoSpaceDN w:val="0"/>
            <w:ind w:hanging="640"/>
            <w:divId w:val="250433016"/>
          </w:pPr>
          <w:r>
            <w:t>8.</w:t>
          </w:r>
          <w:r>
            <w:tab/>
            <w:t xml:space="preserve">Yoshihama, M., Nakao, A. &amp; Kenmochi, N. </w:t>
          </w:r>
          <w:proofErr w:type="spellStart"/>
          <w:r>
            <w:t>SnOPY</w:t>
          </w:r>
          <w:proofErr w:type="spellEnd"/>
          <w:r>
            <w:t xml:space="preserve">: A small nucleolar RNA </w:t>
          </w:r>
          <w:proofErr w:type="spellStart"/>
          <w:r>
            <w:t>orthological</w:t>
          </w:r>
          <w:proofErr w:type="spellEnd"/>
          <w:r>
            <w:t xml:space="preserve"> gene database. </w:t>
          </w:r>
          <w:r>
            <w:rPr>
              <w:i/>
              <w:iCs/>
            </w:rPr>
            <w:t>BMC Res Notes</w:t>
          </w:r>
          <w:r>
            <w:t xml:space="preserve"> </w:t>
          </w:r>
          <w:r>
            <w:rPr>
              <w:b/>
              <w:bCs/>
            </w:rPr>
            <w:t>6</w:t>
          </w:r>
          <w:r>
            <w:t>, 1–5 (2013).</w:t>
          </w:r>
        </w:p>
        <w:p w14:paraId="70EE391E" w14:textId="77777777" w:rsidR="00B052C8" w:rsidRDefault="00B052C8">
          <w:pPr>
            <w:autoSpaceDE w:val="0"/>
            <w:autoSpaceDN w:val="0"/>
            <w:ind w:hanging="640"/>
            <w:divId w:val="1149437589"/>
          </w:pPr>
          <w:r>
            <w:t>9.</w:t>
          </w:r>
          <w:r>
            <w:tab/>
            <w:t xml:space="preserve">Chan, P. P. &amp; Lowe, T. M. </w:t>
          </w:r>
          <w:proofErr w:type="spellStart"/>
          <w:r>
            <w:t>GtRNAdb</w:t>
          </w:r>
          <w:proofErr w:type="spellEnd"/>
          <w:r>
            <w:t xml:space="preserve"> 2.0: an expanded database of transfer RNA genes identified in complete and draft genomes. </w:t>
          </w:r>
          <w:r>
            <w:rPr>
              <w:i/>
              <w:iCs/>
            </w:rPr>
            <w:t>Nucleic Acids Res</w:t>
          </w:r>
          <w:r>
            <w:t xml:space="preserve"> </w:t>
          </w:r>
          <w:r>
            <w:rPr>
              <w:b/>
              <w:bCs/>
            </w:rPr>
            <w:t>44</w:t>
          </w:r>
          <w:r>
            <w:t>, D184–D189 (2016).</w:t>
          </w:r>
        </w:p>
        <w:p w14:paraId="7E121CCB" w14:textId="77777777" w:rsidR="00B052C8" w:rsidRDefault="00B052C8">
          <w:pPr>
            <w:autoSpaceDE w:val="0"/>
            <w:autoSpaceDN w:val="0"/>
            <w:ind w:hanging="640"/>
            <w:divId w:val="879130103"/>
          </w:pPr>
          <w:r>
            <w:lastRenderedPageBreak/>
            <w:t>10.</w:t>
          </w:r>
          <w:r>
            <w:tab/>
            <w:t xml:space="preserve">O’Leary, N. A. </w:t>
          </w:r>
          <w:r>
            <w:rPr>
              <w:i/>
              <w:iCs/>
            </w:rPr>
            <w:t>et al.</w:t>
          </w:r>
          <w:r>
            <w:t xml:space="preserve"> Reference sequence (</w:t>
          </w:r>
          <w:proofErr w:type="spellStart"/>
          <w:r>
            <w:t>RefSeq</w:t>
          </w:r>
          <w:proofErr w:type="spellEnd"/>
          <w:r>
            <w:t xml:space="preserve">) database at NCBI: </w:t>
          </w:r>
          <w:proofErr w:type="gramStart"/>
          <w:r>
            <w:t>current status</w:t>
          </w:r>
          <w:proofErr w:type="gramEnd"/>
          <w:r>
            <w:t xml:space="preserve">, taxonomic expansion, and functional annotation. </w:t>
          </w:r>
          <w:r>
            <w:rPr>
              <w:i/>
              <w:iCs/>
            </w:rPr>
            <w:t>Nucleic Acids Res</w:t>
          </w:r>
          <w:r>
            <w:t xml:space="preserve"> </w:t>
          </w:r>
          <w:r>
            <w:rPr>
              <w:b/>
              <w:bCs/>
            </w:rPr>
            <w:t>44</w:t>
          </w:r>
          <w:r>
            <w:t>, D733–D745 (2016).</w:t>
          </w:r>
        </w:p>
        <w:p w14:paraId="17E7A357" w14:textId="77777777" w:rsidR="00B052C8" w:rsidRDefault="00B052C8">
          <w:pPr>
            <w:autoSpaceDE w:val="0"/>
            <w:autoSpaceDN w:val="0"/>
            <w:ind w:hanging="640"/>
            <w:divId w:val="319358196"/>
          </w:pPr>
          <w:r>
            <w:t>11.</w:t>
          </w:r>
          <w:r>
            <w:tab/>
            <w:t xml:space="preserve">Langmead, B., Trapnell, C., Pop, M. &amp; Salzberg, S. L. Ultrafast and memory-efficient alignment of short DNA sequences to the human genome. </w:t>
          </w:r>
          <w:r>
            <w:rPr>
              <w:i/>
              <w:iCs/>
            </w:rPr>
            <w:t xml:space="preserve">Genome </w:t>
          </w:r>
          <w:proofErr w:type="spellStart"/>
          <w:r>
            <w:rPr>
              <w:i/>
              <w:iCs/>
            </w:rPr>
            <w:t>Biol</w:t>
          </w:r>
          <w:proofErr w:type="spellEnd"/>
          <w:r>
            <w:t xml:space="preserve"> </w:t>
          </w:r>
          <w:r>
            <w:rPr>
              <w:b/>
              <w:bCs/>
            </w:rPr>
            <w:t>10</w:t>
          </w:r>
          <w:r>
            <w:t>, 1–10 (2009).</w:t>
          </w:r>
        </w:p>
        <w:p w14:paraId="2C72035E" w14:textId="77777777" w:rsidR="00B052C8" w:rsidRDefault="00B052C8">
          <w:pPr>
            <w:autoSpaceDE w:val="0"/>
            <w:autoSpaceDN w:val="0"/>
            <w:ind w:hanging="640"/>
            <w:divId w:val="1312710942"/>
          </w:pPr>
          <w:r>
            <w:t>12.</w:t>
          </w:r>
          <w:r>
            <w:tab/>
            <w:t xml:space="preserve">Langmead, B. &amp; Salzberg, S. L. Fast gapped-read alignment with Bowtie 2. </w:t>
          </w:r>
          <w:r>
            <w:rPr>
              <w:i/>
              <w:iCs/>
            </w:rPr>
            <w:t>Nat Methods</w:t>
          </w:r>
          <w:r>
            <w:t xml:space="preserve"> </w:t>
          </w:r>
          <w:r>
            <w:rPr>
              <w:b/>
              <w:bCs/>
            </w:rPr>
            <w:t>9</w:t>
          </w:r>
          <w:r>
            <w:t>, 357 (2012).</w:t>
          </w:r>
        </w:p>
        <w:p w14:paraId="2CF800EB" w14:textId="77777777" w:rsidR="00B052C8" w:rsidRDefault="00B052C8">
          <w:pPr>
            <w:autoSpaceDE w:val="0"/>
            <w:autoSpaceDN w:val="0"/>
            <w:ind w:hanging="640"/>
            <w:divId w:val="355891461"/>
          </w:pPr>
          <w:r>
            <w:t>13.</w:t>
          </w:r>
          <w:r>
            <w:tab/>
            <w:t>Bowtie2 prebuilt indexes. https://bowtie-bio.sourceforge.net/bowtie2/manual.shtml.</w:t>
          </w:r>
        </w:p>
        <w:p w14:paraId="4148140F" w14:textId="77777777" w:rsidR="00B052C8" w:rsidRDefault="00B052C8">
          <w:pPr>
            <w:autoSpaceDE w:val="0"/>
            <w:autoSpaceDN w:val="0"/>
            <w:ind w:hanging="640"/>
            <w:divId w:val="1083525892"/>
          </w:pPr>
          <w:r>
            <w:t>14.</w:t>
          </w:r>
          <w:r>
            <w:tab/>
            <w:t>Bowtie prebuilt indexes. https://bowtie-bio.sourceforge.net/manual.shtml.</w:t>
          </w:r>
        </w:p>
        <w:p w14:paraId="15D68B26" w14:textId="05365161" w:rsidR="005F216C" w:rsidRDefault="00B052C8">
          <w:r>
            <w:t> </w:t>
          </w:r>
        </w:p>
      </w:sdtContent>
    </w:sdt>
    <w:sectPr w:rsidR="005F21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98C07A" w14:textId="77777777" w:rsidR="005F4C61" w:rsidRDefault="005F4C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BE39A7"/>
    <w:multiLevelType w:val="hybridMultilevel"/>
    <w:tmpl w:val="00C4CB00"/>
    <w:lvl w:ilvl="0" w:tplc="09EACB8C">
      <w:start w:val="3"/>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0F81A14"/>
    <w:multiLevelType w:val="hybridMultilevel"/>
    <w:tmpl w:val="418C08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3427325"/>
    <w:multiLevelType w:val="hybridMultilevel"/>
    <w:tmpl w:val="3578CF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D643A39"/>
    <w:multiLevelType w:val="hybridMultilevel"/>
    <w:tmpl w:val="02BC5FCC"/>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129779315">
    <w:abstractNumId w:val="2"/>
  </w:num>
  <w:num w:numId="2" w16cid:durableId="338696462">
    <w:abstractNumId w:val="0"/>
  </w:num>
  <w:num w:numId="3" w16cid:durableId="1005014048">
    <w:abstractNumId w:val="1"/>
  </w:num>
  <w:num w:numId="4" w16cid:durableId="14909017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C61"/>
    <w:rsid w:val="005026EE"/>
    <w:rsid w:val="00587C3B"/>
    <w:rsid w:val="005F216C"/>
    <w:rsid w:val="005F4C61"/>
    <w:rsid w:val="006B4A73"/>
    <w:rsid w:val="00734976"/>
    <w:rsid w:val="00AC7864"/>
    <w:rsid w:val="00B052C8"/>
    <w:rsid w:val="00DE39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915DA7"/>
  <w15:chartTrackingRefBased/>
  <w15:docId w15:val="{563EDF12-9ABD-4878-A153-494363BAB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4C61"/>
    <w:pPr>
      <w:spacing w:after="0" w:line="480" w:lineRule="auto"/>
    </w:pPr>
    <w:rPr>
      <w:rFonts w:ascii="Verdana" w:eastAsia="Times New Roman" w:hAnsi="Verdana" w:cs="Times New Roman"/>
      <w:kern w:val="0"/>
      <w:szCs w:val="24"/>
      <w:lang w:eastAsia="en-GB"/>
      <w14:ligatures w14:val="none"/>
    </w:rPr>
  </w:style>
  <w:style w:type="paragraph" w:styleId="Heading1">
    <w:name w:val="heading 1"/>
    <w:basedOn w:val="Normal"/>
    <w:next w:val="Normal"/>
    <w:link w:val="Heading1Char"/>
    <w:uiPriority w:val="9"/>
    <w:qFormat/>
    <w:rsid w:val="005F4C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F4C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F4C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F4C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5F4C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5F4C6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5F4C6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F4C6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4C6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C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4C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F4C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F4C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4C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4C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4C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4C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4C61"/>
    <w:rPr>
      <w:rFonts w:eastAsiaTheme="majorEastAsia" w:cstheme="majorBidi"/>
      <w:color w:val="272727" w:themeColor="text1" w:themeTint="D8"/>
    </w:rPr>
  </w:style>
  <w:style w:type="paragraph" w:styleId="Title">
    <w:name w:val="Title"/>
    <w:basedOn w:val="Normal"/>
    <w:next w:val="Normal"/>
    <w:link w:val="TitleChar"/>
    <w:uiPriority w:val="10"/>
    <w:qFormat/>
    <w:rsid w:val="005F4C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4C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4C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4C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4C61"/>
    <w:pPr>
      <w:spacing w:before="160"/>
      <w:jc w:val="center"/>
    </w:pPr>
    <w:rPr>
      <w:i/>
      <w:iCs/>
      <w:color w:val="404040" w:themeColor="text1" w:themeTint="BF"/>
    </w:rPr>
  </w:style>
  <w:style w:type="character" w:customStyle="1" w:styleId="QuoteChar">
    <w:name w:val="Quote Char"/>
    <w:basedOn w:val="DefaultParagraphFont"/>
    <w:link w:val="Quote"/>
    <w:uiPriority w:val="29"/>
    <w:rsid w:val="005F4C61"/>
    <w:rPr>
      <w:i/>
      <w:iCs/>
      <w:color w:val="404040" w:themeColor="text1" w:themeTint="BF"/>
    </w:rPr>
  </w:style>
  <w:style w:type="paragraph" w:styleId="ListParagraph">
    <w:name w:val="List Paragraph"/>
    <w:basedOn w:val="Normal"/>
    <w:uiPriority w:val="34"/>
    <w:qFormat/>
    <w:rsid w:val="005F4C61"/>
    <w:pPr>
      <w:ind w:left="720"/>
      <w:contextualSpacing/>
    </w:pPr>
  </w:style>
  <w:style w:type="character" w:styleId="IntenseEmphasis">
    <w:name w:val="Intense Emphasis"/>
    <w:basedOn w:val="DefaultParagraphFont"/>
    <w:uiPriority w:val="21"/>
    <w:qFormat/>
    <w:rsid w:val="005F4C61"/>
    <w:rPr>
      <w:i/>
      <w:iCs/>
      <w:color w:val="0F4761" w:themeColor="accent1" w:themeShade="BF"/>
    </w:rPr>
  </w:style>
  <w:style w:type="paragraph" w:styleId="IntenseQuote">
    <w:name w:val="Intense Quote"/>
    <w:basedOn w:val="Normal"/>
    <w:next w:val="Normal"/>
    <w:link w:val="IntenseQuoteChar"/>
    <w:uiPriority w:val="30"/>
    <w:qFormat/>
    <w:rsid w:val="005F4C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4C61"/>
    <w:rPr>
      <w:i/>
      <w:iCs/>
      <w:color w:val="0F4761" w:themeColor="accent1" w:themeShade="BF"/>
    </w:rPr>
  </w:style>
  <w:style w:type="character" w:styleId="IntenseReference">
    <w:name w:val="Intense Reference"/>
    <w:basedOn w:val="DefaultParagraphFont"/>
    <w:uiPriority w:val="32"/>
    <w:qFormat/>
    <w:rsid w:val="005F4C61"/>
    <w:rPr>
      <w:b/>
      <w:bCs/>
      <w:smallCaps/>
      <w:color w:val="0F4761" w:themeColor="accent1" w:themeShade="BF"/>
      <w:spacing w:val="5"/>
    </w:rPr>
  </w:style>
  <w:style w:type="paragraph" w:styleId="NoSpacing">
    <w:name w:val="No Spacing"/>
    <w:link w:val="NoSpacingChar"/>
    <w:uiPriority w:val="1"/>
    <w:qFormat/>
    <w:rsid w:val="005F4C61"/>
    <w:pPr>
      <w:spacing w:after="0" w:line="240" w:lineRule="auto"/>
    </w:pPr>
    <w:rPr>
      <w:rFonts w:ascii="Times New Roman" w:eastAsia="Times New Roman" w:hAnsi="Times New Roman" w:cs="Times New Roman"/>
      <w:kern w:val="0"/>
      <w:sz w:val="24"/>
      <w:szCs w:val="24"/>
      <w:lang w:eastAsia="en-GB"/>
      <w14:ligatures w14:val="none"/>
    </w:rPr>
  </w:style>
  <w:style w:type="paragraph" w:styleId="Caption">
    <w:name w:val="caption"/>
    <w:basedOn w:val="Normal"/>
    <w:next w:val="Normal"/>
    <w:autoRedefine/>
    <w:uiPriority w:val="35"/>
    <w:unhideWhenUsed/>
    <w:qFormat/>
    <w:rsid w:val="005F4C61"/>
    <w:pPr>
      <w:keepNext/>
      <w:spacing w:after="200" w:line="276" w:lineRule="auto"/>
    </w:pPr>
    <w:rPr>
      <w:i/>
      <w:sz w:val="20"/>
      <w:szCs w:val="20"/>
    </w:rPr>
  </w:style>
  <w:style w:type="paragraph" w:styleId="Header">
    <w:name w:val="header"/>
    <w:basedOn w:val="Normal"/>
    <w:link w:val="HeaderChar"/>
    <w:uiPriority w:val="99"/>
    <w:unhideWhenUsed/>
    <w:rsid w:val="005F4C61"/>
    <w:pPr>
      <w:tabs>
        <w:tab w:val="center" w:pos="4680"/>
        <w:tab w:val="right" w:pos="9360"/>
      </w:tabs>
    </w:pPr>
  </w:style>
  <w:style w:type="character" w:customStyle="1" w:styleId="HeaderChar">
    <w:name w:val="Header Char"/>
    <w:basedOn w:val="DefaultParagraphFont"/>
    <w:link w:val="Header"/>
    <w:uiPriority w:val="99"/>
    <w:rsid w:val="005F4C61"/>
    <w:rPr>
      <w:rFonts w:ascii="Verdana" w:eastAsia="Times New Roman" w:hAnsi="Verdana" w:cs="Times New Roman"/>
      <w:kern w:val="0"/>
      <w:szCs w:val="24"/>
      <w:lang w:eastAsia="en-GB"/>
      <w14:ligatures w14:val="none"/>
    </w:rPr>
  </w:style>
  <w:style w:type="character" w:customStyle="1" w:styleId="normaltextrun">
    <w:name w:val="normaltextrun"/>
    <w:basedOn w:val="DefaultParagraphFont"/>
    <w:rsid w:val="005F4C61"/>
  </w:style>
  <w:style w:type="table" w:styleId="TableGrid">
    <w:name w:val="Table Grid"/>
    <w:basedOn w:val="TableNormal"/>
    <w:uiPriority w:val="59"/>
    <w:rsid w:val="005F4C6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5F4C61"/>
    <w:rPr>
      <w:rFonts w:ascii="Times New Roman" w:eastAsia="Times New Roman" w:hAnsi="Times New Roman" w:cs="Times New Roman"/>
      <w:kern w:val="0"/>
      <w:sz w:val="24"/>
      <w:szCs w:val="24"/>
      <w:lang w:eastAsia="en-GB"/>
      <w14:ligatures w14:val="none"/>
    </w:rPr>
  </w:style>
  <w:style w:type="character" w:styleId="PlaceholderText">
    <w:name w:val="Placeholder Text"/>
    <w:basedOn w:val="DefaultParagraphFont"/>
    <w:uiPriority w:val="99"/>
    <w:semiHidden/>
    <w:rsid w:val="005F4C6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2896">
      <w:marLeft w:val="480"/>
      <w:marRight w:val="0"/>
      <w:marTop w:val="0"/>
      <w:marBottom w:val="0"/>
      <w:divBdr>
        <w:top w:val="none" w:sz="0" w:space="0" w:color="auto"/>
        <w:left w:val="none" w:sz="0" w:space="0" w:color="auto"/>
        <w:bottom w:val="none" w:sz="0" w:space="0" w:color="auto"/>
        <w:right w:val="none" w:sz="0" w:space="0" w:color="auto"/>
      </w:divBdr>
    </w:div>
    <w:div w:id="31421969">
      <w:marLeft w:val="0"/>
      <w:marRight w:val="0"/>
      <w:marTop w:val="0"/>
      <w:marBottom w:val="0"/>
      <w:divBdr>
        <w:top w:val="none" w:sz="0" w:space="0" w:color="auto"/>
        <w:left w:val="none" w:sz="0" w:space="0" w:color="auto"/>
        <w:bottom w:val="none" w:sz="0" w:space="0" w:color="auto"/>
        <w:right w:val="none" w:sz="0" w:space="0" w:color="auto"/>
      </w:divBdr>
    </w:div>
    <w:div w:id="35013284">
      <w:marLeft w:val="640"/>
      <w:marRight w:val="0"/>
      <w:marTop w:val="0"/>
      <w:marBottom w:val="0"/>
      <w:divBdr>
        <w:top w:val="none" w:sz="0" w:space="0" w:color="auto"/>
        <w:left w:val="none" w:sz="0" w:space="0" w:color="auto"/>
        <w:bottom w:val="none" w:sz="0" w:space="0" w:color="auto"/>
        <w:right w:val="none" w:sz="0" w:space="0" w:color="auto"/>
      </w:divBdr>
    </w:div>
    <w:div w:id="35814276">
      <w:marLeft w:val="0"/>
      <w:marRight w:val="0"/>
      <w:marTop w:val="0"/>
      <w:marBottom w:val="0"/>
      <w:divBdr>
        <w:top w:val="none" w:sz="0" w:space="0" w:color="auto"/>
        <w:left w:val="none" w:sz="0" w:space="0" w:color="auto"/>
        <w:bottom w:val="none" w:sz="0" w:space="0" w:color="auto"/>
        <w:right w:val="none" w:sz="0" w:space="0" w:color="auto"/>
      </w:divBdr>
    </w:div>
    <w:div w:id="36585045">
      <w:marLeft w:val="640"/>
      <w:marRight w:val="0"/>
      <w:marTop w:val="0"/>
      <w:marBottom w:val="0"/>
      <w:divBdr>
        <w:top w:val="none" w:sz="0" w:space="0" w:color="auto"/>
        <w:left w:val="none" w:sz="0" w:space="0" w:color="auto"/>
        <w:bottom w:val="none" w:sz="0" w:space="0" w:color="auto"/>
        <w:right w:val="none" w:sz="0" w:space="0" w:color="auto"/>
      </w:divBdr>
    </w:div>
    <w:div w:id="37557315">
      <w:marLeft w:val="640"/>
      <w:marRight w:val="0"/>
      <w:marTop w:val="0"/>
      <w:marBottom w:val="0"/>
      <w:divBdr>
        <w:top w:val="none" w:sz="0" w:space="0" w:color="auto"/>
        <w:left w:val="none" w:sz="0" w:space="0" w:color="auto"/>
        <w:bottom w:val="none" w:sz="0" w:space="0" w:color="auto"/>
        <w:right w:val="none" w:sz="0" w:space="0" w:color="auto"/>
      </w:divBdr>
    </w:div>
    <w:div w:id="48920401">
      <w:marLeft w:val="640"/>
      <w:marRight w:val="0"/>
      <w:marTop w:val="0"/>
      <w:marBottom w:val="0"/>
      <w:divBdr>
        <w:top w:val="none" w:sz="0" w:space="0" w:color="auto"/>
        <w:left w:val="none" w:sz="0" w:space="0" w:color="auto"/>
        <w:bottom w:val="none" w:sz="0" w:space="0" w:color="auto"/>
        <w:right w:val="none" w:sz="0" w:space="0" w:color="auto"/>
      </w:divBdr>
    </w:div>
    <w:div w:id="60493574">
      <w:marLeft w:val="640"/>
      <w:marRight w:val="0"/>
      <w:marTop w:val="0"/>
      <w:marBottom w:val="0"/>
      <w:divBdr>
        <w:top w:val="none" w:sz="0" w:space="0" w:color="auto"/>
        <w:left w:val="none" w:sz="0" w:space="0" w:color="auto"/>
        <w:bottom w:val="none" w:sz="0" w:space="0" w:color="auto"/>
        <w:right w:val="none" w:sz="0" w:space="0" w:color="auto"/>
      </w:divBdr>
    </w:div>
    <w:div w:id="70473560">
      <w:marLeft w:val="640"/>
      <w:marRight w:val="0"/>
      <w:marTop w:val="0"/>
      <w:marBottom w:val="0"/>
      <w:divBdr>
        <w:top w:val="none" w:sz="0" w:space="0" w:color="auto"/>
        <w:left w:val="none" w:sz="0" w:space="0" w:color="auto"/>
        <w:bottom w:val="none" w:sz="0" w:space="0" w:color="auto"/>
        <w:right w:val="none" w:sz="0" w:space="0" w:color="auto"/>
      </w:divBdr>
    </w:div>
    <w:div w:id="70588742">
      <w:marLeft w:val="640"/>
      <w:marRight w:val="0"/>
      <w:marTop w:val="0"/>
      <w:marBottom w:val="0"/>
      <w:divBdr>
        <w:top w:val="none" w:sz="0" w:space="0" w:color="auto"/>
        <w:left w:val="none" w:sz="0" w:space="0" w:color="auto"/>
        <w:bottom w:val="none" w:sz="0" w:space="0" w:color="auto"/>
        <w:right w:val="none" w:sz="0" w:space="0" w:color="auto"/>
      </w:divBdr>
    </w:div>
    <w:div w:id="78451627">
      <w:marLeft w:val="0"/>
      <w:marRight w:val="0"/>
      <w:marTop w:val="0"/>
      <w:marBottom w:val="0"/>
      <w:divBdr>
        <w:top w:val="none" w:sz="0" w:space="0" w:color="auto"/>
        <w:left w:val="none" w:sz="0" w:space="0" w:color="auto"/>
        <w:bottom w:val="none" w:sz="0" w:space="0" w:color="auto"/>
        <w:right w:val="none" w:sz="0" w:space="0" w:color="auto"/>
      </w:divBdr>
    </w:div>
    <w:div w:id="79254641">
      <w:marLeft w:val="640"/>
      <w:marRight w:val="0"/>
      <w:marTop w:val="0"/>
      <w:marBottom w:val="0"/>
      <w:divBdr>
        <w:top w:val="none" w:sz="0" w:space="0" w:color="auto"/>
        <w:left w:val="none" w:sz="0" w:space="0" w:color="auto"/>
        <w:bottom w:val="none" w:sz="0" w:space="0" w:color="auto"/>
        <w:right w:val="none" w:sz="0" w:space="0" w:color="auto"/>
      </w:divBdr>
    </w:div>
    <w:div w:id="81341521">
      <w:marLeft w:val="640"/>
      <w:marRight w:val="0"/>
      <w:marTop w:val="0"/>
      <w:marBottom w:val="0"/>
      <w:divBdr>
        <w:top w:val="none" w:sz="0" w:space="0" w:color="auto"/>
        <w:left w:val="none" w:sz="0" w:space="0" w:color="auto"/>
        <w:bottom w:val="none" w:sz="0" w:space="0" w:color="auto"/>
        <w:right w:val="none" w:sz="0" w:space="0" w:color="auto"/>
      </w:divBdr>
    </w:div>
    <w:div w:id="83655258">
      <w:marLeft w:val="640"/>
      <w:marRight w:val="0"/>
      <w:marTop w:val="0"/>
      <w:marBottom w:val="0"/>
      <w:divBdr>
        <w:top w:val="none" w:sz="0" w:space="0" w:color="auto"/>
        <w:left w:val="none" w:sz="0" w:space="0" w:color="auto"/>
        <w:bottom w:val="none" w:sz="0" w:space="0" w:color="auto"/>
        <w:right w:val="none" w:sz="0" w:space="0" w:color="auto"/>
      </w:divBdr>
    </w:div>
    <w:div w:id="97332625">
      <w:marLeft w:val="640"/>
      <w:marRight w:val="0"/>
      <w:marTop w:val="0"/>
      <w:marBottom w:val="0"/>
      <w:divBdr>
        <w:top w:val="none" w:sz="0" w:space="0" w:color="auto"/>
        <w:left w:val="none" w:sz="0" w:space="0" w:color="auto"/>
        <w:bottom w:val="none" w:sz="0" w:space="0" w:color="auto"/>
        <w:right w:val="none" w:sz="0" w:space="0" w:color="auto"/>
      </w:divBdr>
    </w:div>
    <w:div w:id="97798546">
      <w:marLeft w:val="640"/>
      <w:marRight w:val="0"/>
      <w:marTop w:val="0"/>
      <w:marBottom w:val="0"/>
      <w:divBdr>
        <w:top w:val="none" w:sz="0" w:space="0" w:color="auto"/>
        <w:left w:val="none" w:sz="0" w:space="0" w:color="auto"/>
        <w:bottom w:val="none" w:sz="0" w:space="0" w:color="auto"/>
        <w:right w:val="none" w:sz="0" w:space="0" w:color="auto"/>
      </w:divBdr>
    </w:div>
    <w:div w:id="103885062">
      <w:marLeft w:val="480"/>
      <w:marRight w:val="0"/>
      <w:marTop w:val="0"/>
      <w:marBottom w:val="0"/>
      <w:divBdr>
        <w:top w:val="none" w:sz="0" w:space="0" w:color="auto"/>
        <w:left w:val="none" w:sz="0" w:space="0" w:color="auto"/>
        <w:bottom w:val="none" w:sz="0" w:space="0" w:color="auto"/>
        <w:right w:val="none" w:sz="0" w:space="0" w:color="auto"/>
      </w:divBdr>
    </w:div>
    <w:div w:id="104926470">
      <w:marLeft w:val="480"/>
      <w:marRight w:val="0"/>
      <w:marTop w:val="0"/>
      <w:marBottom w:val="0"/>
      <w:divBdr>
        <w:top w:val="none" w:sz="0" w:space="0" w:color="auto"/>
        <w:left w:val="none" w:sz="0" w:space="0" w:color="auto"/>
        <w:bottom w:val="none" w:sz="0" w:space="0" w:color="auto"/>
        <w:right w:val="none" w:sz="0" w:space="0" w:color="auto"/>
      </w:divBdr>
    </w:div>
    <w:div w:id="115568828">
      <w:marLeft w:val="0"/>
      <w:marRight w:val="0"/>
      <w:marTop w:val="0"/>
      <w:marBottom w:val="0"/>
      <w:divBdr>
        <w:top w:val="none" w:sz="0" w:space="0" w:color="auto"/>
        <w:left w:val="none" w:sz="0" w:space="0" w:color="auto"/>
        <w:bottom w:val="none" w:sz="0" w:space="0" w:color="auto"/>
        <w:right w:val="none" w:sz="0" w:space="0" w:color="auto"/>
      </w:divBdr>
    </w:div>
    <w:div w:id="123085808">
      <w:marLeft w:val="640"/>
      <w:marRight w:val="0"/>
      <w:marTop w:val="0"/>
      <w:marBottom w:val="0"/>
      <w:divBdr>
        <w:top w:val="none" w:sz="0" w:space="0" w:color="auto"/>
        <w:left w:val="none" w:sz="0" w:space="0" w:color="auto"/>
        <w:bottom w:val="none" w:sz="0" w:space="0" w:color="auto"/>
        <w:right w:val="none" w:sz="0" w:space="0" w:color="auto"/>
      </w:divBdr>
    </w:div>
    <w:div w:id="124782569">
      <w:marLeft w:val="480"/>
      <w:marRight w:val="0"/>
      <w:marTop w:val="0"/>
      <w:marBottom w:val="0"/>
      <w:divBdr>
        <w:top w:val="none" w:sz="0" w:space="0" w:color="auto"/>
        <w:left w:val="none" w:sz="0" w:space="0" w:color="auto"/>
        <w:bottom w:val="none" w:sz="0" w:space="0" w:color="auto"/>
        <w:right w:val="none" w:sz="0" w:space="0" w:color="auto"/>
      </w:divBdr>
    </w:div>
    <w:div w:id="147746814">
      <w:marLeft w:val="640"/>
      <w:marRight w:val="0"/>
      <w:marTop w:val="0"/>
      <w:marBottom w:val="0"/>
      <w:divBdr>
        <w:top w:val="none" w:sz="0" w:space="0" w:color="auto"/>
        <w:left w:val="none" w:sz="0" w:space="0" w:color="auto"/>
        <w:bottom w:val="none" w:sz="0" w:space="0" w:color="auto"/>
        <w:right w:val="none" w:sz="0" w:space="0" w:color="auto"/>
      </w:divBdr>
    </w:div>
    <w:div w:id="153760042">
      <w:marLeft w:val="640"/>
      <w:marRight w:val="0"/>
      <w:marTop w:val="0"/>
      <w:marBottom w:val="0"/>
      <w:divBdr>
        <w:top w:val="none" w:sz="0" w:space="0" w:color="auto"/>
        <w:left w:val="none" w:sz="0" w:space="0" w:color="auto"/>
        <w:bottom w:val="none" w:sz="0" w:space="0" w:color="auto"/>
        <w:right w:val="none" w:sz="0" w:space="0" w:color="auto"/>
      </w:divBdr>
    </w:div>
    <w:div w:id="180051358">
      <w:marLeft w:val="480"/>
      <w:marRight w:val="0"/>
      <w:marTop w:val="0"/>
      <w:marBottom w:val="0"/>
      <w:divBdr>
        <w:top w:val="none" w:sz="0" w:space="0" w:color="auto"/>
        <w:left w:val="none" w:sz="0" w:space="0" w:color="auto"/>
        <w:bottom w:val="none" w:sz="0" w:space="0" w:color="auto"/>
        <w:right w:val="none" w:sz="0" w:space="0" w:color="auto"/>
      </w:divBdr>
    </w:div>
    <w:div w:id="182594038">
      <w:marLeft w:val="640"/>
      <w:marRight w:val="0"/>
      <w:marTop w:val="0"/>
      <w:marBottom w:val="0"/>
      <w:divBdr>
        <w:top w:val="none" w:sz="0" w:space="0" w:color="auto"/>
        <w:left w:val="none" w:sz="0" w:space="0" w:color="auto"/>
        <w:bottom w:val="none" w:sz="0" w:space="0" w:color="auto"/>
        <w:right w:val="none" w:sz="0" w:space="0" w:color="auto"/>
      </w:divBdr>
    </w:div>
    <w:div w:id="184440428">
      <w:marLeft w:val="0"/>
      <w:marRight w:val="0"/>
      <w:marTop w:val="0"/>
      <w:marBottom w:val="0"/>
      <w:divBdr>
        <w:top w:val="none" w:sz="0" w:space="0" w:color="auto"/>
        <w:left w:val="none" w:sz="0" w:space="0" w:color="auto"/>
        <w:bottom w:val="none" w:sz="0" w:space="0" w:color="auto"/>
        <w:right w:val="none" w:sz="0" w:space="0" w:color="auto"/>
      </w:divBdr>
    </w:div>
    <w:div w:id="218251401">
      <w:marLeft w:val="0"/>
      <w:marRight w:val="0"/>
      <w:marTop w:val="0"/>
      <w:marBottom w:val="0"/>
      <w:divBdr>
        <w:top w:val="none" w:sz="0" w:space="0" w:color="auto"/>
        <w:left w:val="none" w:sz="0" w:space="0" w:color="auto"/>
        <w:bottom w:val="none" w:sz="0" w:space="0" w:color="auto"/>
        <w:right w:val="none" w:sz="0" w:space="0" w:color="auto"/>
      </w:divBdr>
    </w:div>
    <w:div w:id="227031573">
      <w:marLeft w:val="0"/>
      <w:marRight w:val="0"/>
      <w:marTop w:val="0"/>
      <w:marBottom w:val="0"/>
      <w:divBdr>
        <w:top w:val="none" w:sz="0" w:space="0" w:color="auto"/>
        <w:left w:val="none" w:sz="0" w:space="0" w:color="auto"/>
        <w:bottom w:val="none" w:sz="0" w:space="0" w:color="auto"/>
        <w:right w:val="none" w:sz="0" w:space="0" w:color="auto"/>
      </w:divBdr>
    </w:div>
    <w:div w:id="232351851">
      <w:marLeft w:val="640"/>
      <w:marRight w:val="0"/>
      <w:marTop w:val="0"/>
      <w:marBottom w:val="0"/>
      <w:divBdr>
        <w:top w:val="none" w:sz="0" w:space="0" w:color="auto"/>
        <w:left w:val="none" w:sz="0" w:space="0" w:color="auto"/>
        <w:bottom w:val="none" w:sz="0" w:space="0" w:color="auto"/>
        <w:right w:val="none" w:sz="0" w:space="0" w:color="auto"/>
      </w:divBdr>
    </w:div>
    <w:div w:id="235672218">
      <w:marLeft w:val="480"/>
      <w:marRight w:val="0"/>
      <w:marTop w:val="0"/>
      <w:marBottom w:val="0"/>
      <w:divBdr>
        <w:top w:val="none" w:sz="0" w:space="0" w:color="auto"/>
        <w:left w:val="none" w:sz="0" w:space="0" w:color="auto"/>
        <w:bottom w:val="none" w:sz="0" w:space="0" w:color="auto"/>
        <w:right w:val="none" w:sz="0" w:space="0" w:color="auto"/>
      </w:divBdr>
    </w:div>
    <w:div w:id="250433016">
      <w:marLeft w:val="640"/>
      <w:marRight w:val="0"/>
      <w:marTop w:val="0"/>
      <w:marBottom w:val="0"/>
      <w:divBdr>
        <w:top w:val="none" w:sz="0" w:space="0" w:color="auto"/>
        <w:left w:val="none" w:sz="0" w:space="0" w:color="auto"/>
        <w:bottom w:val="none" w:sz="0" w:space="0" w:color="auto"/>
        <w:right w:val="none" w:sz="0" w:space="0" w:color="auto"/>
      </w:divBdr>
    </w:div>
    <w:div w:id="252788676">
      <w:marLeft w:val="480"/>
      <w:marRight w:val="0"/>
      <w:marTop w:val="0"/>
      <w:marBottom w:val="0"/>
      <w:divBdr>
        <w:top w:val="none" w:sz="0" w:space="0" w:color="auto"/>
        <w:left w:val="none" w:sz="0" w:space="0" w:color="auto"/>
        <w:bottom w:val="none" w:sz="0" w:space="0" w:color="auto"/>
        <w:right w:val="none" w:sz="0" w:space="0" w:color="auto"/>
      </w:divBdr>
    </w:div>
    <w:div w:id="255409699">
      <w:marLeft w:val="480"/>
      <w:marRight w:val="0"/>
      <w:marTop w:val="0"/>
      <w:marBottom w:val="0"/>
      <w:divBdr>
        <w:top w:val="none" w:sz="0" w:space="0" w:color="auto"/>
        <w:left w:val="none" w:sz="0" w:space="0" w:color="auto"/>
        <w:bottom w:val="none" w:sz="0" w:space="0" w:color="auto"/>
        <w:right w:val="none" w:sz="0" w:space="0" w:color="auto"/>
      </w:divBdr>
    </w:div>
    <w:div w:id="258216183">
      <w:marLeft w:val="0"/>
      <w:marRight w:val="0"/>
      <w:marTop w:val="0"/>
      <w:marBottom w:val="0"/>
      <w:divBdr>
        <w:top w:val="none" w:sz="0" w:space="0" w:color="auto"/>
        <w:left w:val="none" w:sz="0" w:space="0" w:color="auto"/>
        <w:bottom w:val="none" w:sz="0" w:space="0" w:color="auto"/>
        <w:right w:val="none" w:sz="0" w:space="0" w:color="auto"/>
      </w:divBdr>
    </w:div>
    <w:div w:id="273439092">
      <w:marLeft w:val="640"/>
      <w:marRight w:val="0"/>
      <w:marTop w:val="0"/>
      <w:marBottom w:val="0"/>
      <w:divBdr>
        <w:top w:val="none" w:sz="0" w:space="0" w:color="auto"/>
        <w:left w:val="none" w:sz="0" w:space="0" w:color="auto"/>
        <w:bottom w:val="none" w:sz="0" w:space="0" w:color="auto"/>
        <w:right w:val="none" w:sz="0" w:space="0" w:color="auto"/>
      </w:divBdr>
    </w:div>
    <w:div w:id="276185700">
      <w:marLeft w:val="640"/>
      <w:marRight w:val="0"/>
      <w:marTop w:val="0"/>
      <w:marBottom w:val="0"/>
      <w:divBdr>
        <w:top w:val="none" w:sz="0" w:space="0" w:color="auto"/>
        <w:left w:val="none" w:sz="0" w:space="0" w:color="auto"/>
        <w:bottom w:val="none" w:sz="0" w:space="0" w:color="auto"/>
        <w:right w:val="none" w:sz="0" w:space="0" w:color="auto"/>
      </w:divBdr>
    </w:div>
    <w:div w:id="278487194">
      <w:marLeft w:val="640"/>
      <w:marRight w:val="0"/>
      <w:marTop w:val="0"/>
      <w:marBottom w:val="0"/>
      <w:divBdr>
        <w:top w:val="none" w:sz="0" w:space="0" w:color="auto"/>
        <w:left w:val="none" w:sz="0" w:space="0" w:color="auto"/>
        <w:bottom w:val="none" w:sz="0" w:space="0" w:color="auto"/>
        <w:right w:val="none" w:sz="0" w:space="0" w:color="auto"/>
      </w:divBdr>
    </w:div>
    <w:div w:id="297608362">
      <w:marLeft w:val="640"/>
      <w:marRight w:val="0"/>
      <w:marTop w:val="0"/>
      <w:marBottom w:val="0"/>
      <w:divBdr>
        <w:top w:val="none" w:sz="0" w:space="0" w:color="auto"/>
        <w:left w:val="none" w:sz="0" w:space="0" w:color="auto"/>
        <w:bottom w:val="none" w:sz="0" w:space="0" w:color="auto"/>
        <w:right w:val="none" w:sz="0" w:space="0" w:color="auto"/>
      </w:divBdr>
    </w:div>
    <w:div w:id="301811111">
      <w:marLeft w:val="640"/>
      <w:marRight w:val="0"/>
      <w:marTop w:val="0"/>
      <w:marBottom w:val="0"/>
      <w:divBdr>
        <w:top w:val="none" w:sz="0" w:space="0" w:color="auto"/>
        <w:left w:val="none" w:sz="0" w:space="0" w:color="auto"/>
        <w:bottom w:val="none" w:sz="0" w:space="0" w:color="auto"/>
        <w:right w:val="none" w:sz="0" w:space="0" w:color="auto"/>
      </w:divBdr>
    </w:div>
    <w:div w:id="312607735">
      <w:marLeft w:val="0"/>
      <w:marRight w:val="0"/>
      <w:marTop w:val="0"/>
      <w:marBottom w:val="0"/>
      <w:divBdr>
        <w:top w:val="none" w:sz="0" w:space="0" w:color="auto"/>
        <w:left w:val="none" w:sz="0" w:space="0" w:color="auto"/>
        <w:bottom w:val="none" w:sz="0" w:space="0" w:color="auto"/>
        <w:right w:val="none" w:sz="0" w:space="0" w:color="auto"/>
      </w:divBdr>
    </w:div>
    <w:div w:id="319358196">
      <w:marLeft w:val="640"/>
      <w:marRight w:val="0"/>
      <w:marTop w:val="0"/>
      <w:marBottom w:val="0"/>
      <w:divBdr>
        <w:top w:val="none" w:sz="0" w:space="0" w:color="auto"/>
        <w:left w:val="none" w:sz="0" w:space="0" w:color="auto"/>
        <w:bottom w:val="none" w:sz="0" w:space="0" w:color="auto"/>
        <w:right w:val="none" w:sz="0" w:space="0" w:color="auto"/>
      </w:divBdr>
    </w:div>
    <w:div w:id="331683874">
      <w:marLeft w:val="640"/>
      <w:marRight w:val="0"/>
      <w:marTop w:val="0"/>
      <w:marBottom w:val="0"/>
      <w:divBdr>
        <w:top w:val="none" w:sz="0" w:space="0" w:color="auto"/>
        <w:left w:val="none" w:sz="0" w:space="0" w:color="auto"/>
        <w:bottom w:val="none" w:sz="0" w:space="0" w:color="auto"/>
        <w:right w:val="none" w:sz="0" w:space="0" w:color="auto"/>
      </w:divBdr>
    </w:div>
    <w:div w:id="332487237">
      <w:marLeft w:val="640"/>
      <w:marRight w:val="0"/>
      <w:marTop w:val="0"/>
      <w:marBottom w:val="0"/>
      <w:divBdr>
        <w:top w:val="none" w:sz="0" w:space="0" w:color="auto"/>
        <w:left w:val="none" w:sz="0" w:space="0" w:color="auto"/>
        <w:bottom w:val="none" w:sz="0" w:space="0" w:color="auto"/>
        <w:right w:val="none" w:sz="0" w:space="0" w:color="auto"/>
      </w:divBdr>
    </w:div>
    <w:div w:id="343752085">
      <w:marLeft w:val="0"/>
      <w:marRight w:val="0"/>
      <w:marTop w:val="0"/>
      <w:marBottom w:val="0"/>
      <w:divBdr>
        <w:top w:val="none" w:sz="0" w:space="0" w:color="auto"/>
        <w:left w:val="none" w:sz="0" w:space="0" w:color="auto"/>
        <w:bottom w:val="none" w:sz="0" w:space="0" w:color="auto"/>
        <w:right w:val="none" w:sz="0" w:space="0" w:color="auto"/>
      </w:divBdr>
    </w:div>
    <w:div w:id="346834408">
      <w:marLeft w:val="640"/>
      <w:marRight w:val="0"/>
      <w:marTop w:val="0"/>
      <w:marBottom w:val="0"/>
      <w:divBdr>
        <w:top w:val="none" w:sz="0" w:space="0" w:color="auto"/>
        <w:left w:val="none" w:sz="0" w:space="0" w:color="auto"/>
        <w:bottom w:val="none" w:sz="0" w:space="0" w:color="auto"/>
        <w:right w:val="none" w:sz="0" w:space="0" w:color="auto"/>
      </w:divBdr>
    </w:div>
    <w:div w:id="348145850">
      <w:marLeft w:val="640"/>
      <w:marRight w:val="0"/>
      <w:marTop w:val="0"/>
      <w:marBottom w:val="0"/>
      <w:divBdr>
        <w:top w:val="none" w:sz="0" w:space="0" w:color="auto"/>
        <w:left w:val="none" w:sz="0" w:space="0" w:color="auto"/>
        <w:bottom w:val="none" w:sz="0" w:space="0" w:color="auto"/>
        <w:right w:val="none" w:sz="0" w:space="0" w:color="auto"/>
      </w:divBdr>
    </w:div>
    <w:div w:id="350302231">
      <w:marLeft w:val="640"/>
      <w:marRight w:val="0"/>
      <w:marTop w:val="0"/>
      <w:marBottom w:val="0"/>
      <w:divBdr>
        <w:top w:val="none" w:sz="0" w:space="0" w:color="auto"/>
        <w:left w:val="none" w:sz="0" w:space="0" w:color="auto"/>
        <w:bottom w:val="none" w:sz="0" w:space="0" w:color="auto"/>
        <w:right w:val="none" w:sz="0" w:space="0" w:color="auto"/>
      </w:divBdr>
    </w:div>
    <w:div w:id="355891461">
      <w:marLeft w:val="640"/>
      <w:marRight w:val="0"/>
      <w:marTop w:val="0"/>
      <w:marBottom w:val="0"/>
      <w:divBdr>
        <w:top w:val="none" w:sz="0" w:space="0" w:color="auto"/>
        <w:left w:val="none" w:sz="0" w:space="0" w:color="auto"/>
        <w:bottom w:val="none" w:sz="0" w:space="0" w:color="auto"/>
        <w:right w:val="none" w:sz="0" w:space="0" w:color="auto"/>
      </w:divBdr>
    </w:div>
    <w:div w:id="376315161">
      <w:marLeft w:val="640"/>
      <w:marRight w:val="0"/>
      <w:marTop w:val="0"/>
      <w:marBottom w:val="0"/>
      <w:divBdr>
        <w:top w:val="none" w:sz="0" w:space="0" w:color="auto"/>
        <w:left w:val="none" w:sz="0" w:space="0" w:color="auto"/>
        <w:bottom w:val="none" w:sz="0" w:space="0" w:color="auto"/>
        <w:right w:val="none" w:sz="0" w:space="0" w:color="auto"/>
      </w:divBdr>
    </w:div>
    <w:div w:id="385418485">
      <w:marLeft w:val="0"/>
      <w:marRight w:val="0"/>
      <w:marTop w:val="0"/>
      <w:marBottom w:val="0"/>
      <w:divBdr>
        <w:top w:val="none" w:sz="0" w:space="0" w:color="auto"/>
        <w:left w:val="none" w:sz="0" w:space="0" w:color="auto"/>
        <w:bottom w:val="none" w:sz="0" w:space="0" w:color="auto"/>
        <w:right w:val="none" w:sz="0" w:space="0" w:color="auto"/>
      </w:divBdr>
    </w:div>
    <w:div w:id="387922103">
      <w:marLeft w:val="640"/>
      <w:marRight w:val="0"/>
      <w:marTop w:val="0"/>
      <w:marBottom w:val="0"/>
      <w:divBdr>
        <w:top w:val="none" w:sz="0" w:space="0" w:color="auto"/>
        <w:left w:val="none" w:sz="0" w:space="0" w:color="auto"/>
        <w:bottom w:val="none" w:sz="0" w:space="0" w:color="auto"/>
        <w:right w:val="none" w:sz="0" w:space="0" w:color="auto"/>
      </w:divBdr>
    </w:div>
    <w:div w:id="393937564">
      <w:marLeft w:val="0"/>
      <w:marRight w:val="0"/>
      <w:marTop w:val="0"/>
      <w:marBottom w:val="0"/>
      <w:divBdr>
        <w:top w:val="none" w:sz="0" w:space="0" w:color="auto"/>
        <w:left w:val="none" w:sz="0" w:space="0" w:color="auto"/>
        <w:bottom w:val="none" w:sz="0" w:space="0" w:color="auto"/>
        <w:right w:val="none" w:sz="0" w:space="0" w:color="auto"/>
      </w:divBdr>
    </w:div>
    <w:div w:id="395053896">
      <w:marLeft w:val="640"/>
      <w:marRight w:val="0"/>
      <w:marTop w:val="0"/>
      <w:marBottom w:val="0"/>
      <w:divBdr>
        <w:top w:val="none" w:sz="0" w:space="0" w:color="auto"/>
        <w:left w:val="none" w:sz="0" w:space="0" w:color="auto"/>
        <w:bottom w:val="none" w:sz="0" w:space="0" w:color="auto"/>
        <w:right w:val="none" w:sz="0" w:space="0" w:color="auto"/>
      </w:divBdr>
    </w:div>
    <w:div w:id="397561401">
      <w:marLeft w:val="640"/>
      <w:marRight w:val="0"/>
      <w:marTop w:val="0"/>
      <w:marBottom w:val="0"/>
      <w:divBdr>
        <w:top w:val="none" w:sz="0" w:space="0" w:color="auto"/>
        <w:left w:val="none" w:sz="0" w:space="0" w:color="auto"/>
        <w:bottom w:val="none" w:sz="0" w:space="0" w:color="auto"/>
        <w:right w:val="none" w:sz="0" w:space="0" w:color="auto"/>
      </w:divBdr>
    </w:div>
    <w:div w:id="408842780">
      <w:marLeft w:val="640"/>
      <w:marRight w:val="0"/>
      <w:marTop w:val="0"/>
      <w:marBottom w:val="0"/>
      <w:divBdr>
        <w:top w:val="none" w:sz="0" w:space="0" w:color="auto"/>
        <w:left w:val="none" w:sz="0" w:space="0" w:color="auto"/>
        <w:bottom w:val="none" w:sz="0" w:space="0" w:color="auto"/>
        <w:right w:val="none" w:sz="0" w:space="0" w:color="auto"/>
      </w:divBdr>
    </w:div>
    <w:div w:id="414673205">
      <w:marLeft w:val="640"/>
      <w:marRight w:val="0"/>
      <w:marTop w:val="0"/>
      <w:marBottom w:val="0"/>
      <w:divBdr>
        <w:top w:val="none" w:sz="0" w:space="0" w:color="auto"/>
        <w:left w:val="none" w:sz="0" w:space="0" w:color="auto"/>
        <w:bottom w:val="none" w:sz="0" w:space="0" w:color="auto"/>
        <w:right w:val="none" w:sz="0" w:space="0" w:color="auto"/>
      </w:divBdr>
    </w:div>
    <w:div w:id="422654062">
      <w:marLeft w:val="640"/>
      <w:marRight w:val="0"/>
      <w:marTop w:val="0"/>
      <w:marBottom w:val="0"/>
      <w:divBdr>
        <w:top w:val="none" w:sz="0" w:space="0" w:color="auto"/>
        <w:left w:val="none" w:sz="0" w:space="0" w:color="auto"/>
        <w:bottom w:val="none" w:sz="0" w:space="0" w:color="auto"/>
        <w:right w:val="none" w:sz="0" w:space="0" w:color="auto"/>
      </w:divBdr>
    </w:div>
    <w:div w:id="422798418">
      <w:marLeft w:val="640"/>
      <w:marRight w:val="0"/>
      <w:marTop w:val="0"/>
      <w:marBottom w:val="0"/>
      <w:divBdr>
        <w:top w:val="none" w:sz="0" w:space="0" w:color="auto"/>
        <w:left w:val="none" w:sz="0" w:space="0" w:color="auto"/>
        <w:bottom w:val="none" w:sz="0" w:space="0" w:color="auto"/>
        <w:right w:val="none" w:sz="0" w:space="0" w:color="auto"/>
      </w:divBdr>
    </w:div>
    <w:div w:id="430518543">
      <w:marLeft w:val="480"/>
      <w:marRight w:val="0"/>
      <w:marTop w:val="0"/>
      <w:marBottom w:val="0"/>
      <w:divBdr>
        <w:top w:val="none" w:sz="0" w:space="0" w:color="auto"/>
        <w:left w:val="none" w:sz="0" w:space="0" w:color="auto"/>
        <w:bottom w:val="none" w:sz="0" w:space="0" w:color="auto"/>
        <w:right w:val="none" w:sz="0" w:space="0" w:color="auto"/>
      </w:divBdr>
    </w:div>
    <w:div w:id="432867131">
      <w:marLeft w:val="640"/>
      <w:marRight w:val="0"/>
      <w:marTop w:val="0"/>
      <w:marBottom w:val="0"/>
      <w:divBdr>
        <w:top w:val="none" w:sz="0" w:space="0" w:color="auto"/>
        <w:left w:val="none" w:sz="0" w:space="0" w:color="auto"/>
        <w:bottom w:val="none" w:sz="0" w:space="0" w:color="auto"/>
        <w:right w:val="none" w:sz="0" w:space="0" w:color="auto"/>
      </w:divBdr>
    </w:div>
    <w:div w:id="436758235">
      <w:marLeft w:val="640"/>
      <w:marRight w:val="0"/>
      <w:marTop w:val="0"/>
      <w:marBottom w:val="0"/>
      <w:divBdr>
        <w:top w:val="none" w:sz="0" w:space="0" w:color="auto"/>
        <w:left w:val="none" w:sz="0" w:space="0" w:color="auto"/>
        <w:bottom w:val="none" w:sz="0" w:space="0" w:color="auto"/>
        <w:right w:val="none" w:sz="0" w:space="0" w:color="auto"/>
      </w:divBdr>
    </w:div>
    <w:div w:id="438187467">
      <w:marLeft w:val="640"/>
      <w:marRight w:val="0"/>
      <w:marTop w:val="0"/>
      <w:marBottom w:val="0"/>
      <w:divBdr>
        <w:top w:val="none" w:sz="0" w:space="0" w:color="auto"/>
        <w:left w:val="none" w:sz="0" w:space="0" w:color="auto"/>
        <w:bottom w:val="none" w:sz="0" w:space="0" w:color="auto"/>
        <w:right w:val="none" w:sz="0" w:space="0" w:color="auto"/>
      </w:divBdr>
    </w:div>
    <w:div w:id="444154469">
      <w:marLeft w:val="480"/>
      <w:marRight w:val="0"/>
      <w:marTop w:val="0"/>
      <w:marBottom w:val="0"/>
      <w:divBdr>
        <w:top w:val="none" w:sz="0" w:space="0" w:color="auto"/>
        <w:left w:val="none" w:sz="0" w:space="0" w:color="auto"/>
        <w:bottom w:val="none" w:sz="0" w:space="0" w:color="auto"/>
        <w:right w:val="none" w:sz="0" w:space="0" w:color="auto"/>
      </w:divBdr>
    </w:div>
    <w:div w:id="456918794">
      <w:marLeft w:val="640"/>
      <w:marRight w:val="0"/>
      <w:marTop w:val="0"/>
      <w:marBottom w:val="0"/>
      <w:divBdr>
        <w:top w:val="none" w:sz="0" w:space="0" w:color="auto"/>
        <w:left w:val="none" w:sz="0" w:space="0" w:color="auto"/>
        <w:bottom w:val="none" w:sz="0" w:space="0" w:color="auto"/>
        <w:right w:val="none" w:sz="0" w:space="0" w:color="auto"/>
      </w:divBdr>
    </w:div>
    <w:div w:id="461459627">
      <w:marLeft w:val="0"/>
      <w:marRight w:val="0"/>
      <w:marTop w:val="0"/>
      <w:marBottom w:val="0"/>
      <w:divBdr>
        <w:top w:val="none" w:sz="0" w:space="0" w:color="auto"/>
        <w:left w:val="none" w:sz="0" w:space="0" w:color="auto"/>
        <w:bottom w:val="none" w:sz="0" w:space="0" w:color="auto"/>
        <w:right w:val="none" w:sz="0" w:space="0" w:color="auto"/>
      </w:divBdr>
    </w:div>
    <w:div w:id="467480367">
      <w:marLeft w:val="640"/>
      <w:marRight w:val="0"/>
      <w:marTop w:val="0"/>
      <w:marBottom w:val="0"/>
      <w:divBdr>
        <w:top w:val="none" w:sz="0" w:space="0" w:color="auto"/>
        <w:left w:val="none" w:sz="0" w:space="0" w:color="auto"/>
        <w:bottom w:val="none" w:sz="0" w:space="0" w:color="auto"/>
        <w:right w:val="none" w:sz="0" w:space="0" w:color="auto"/>
      </w:divBdr>
    </w:div>
    <w:div w:id="472210411">
      <w:marLeft w:val="640"/>
      <w:marRight w:val="0"/>
      <w:marTop w:val="0"/>
      <w:marBottom w:val="0"/>
      <w:divBdr>
        <w:top w:val="none" w:sz="0" w:space="0" w:color="auto"/>
        <w:left w:val="none" w:sz="0" w:space="0" w:color="auto"/>
        <w:bottom w:val="none" w:sz="0" w:space="0" w:color="auto"/>
        <w:right w:val="none" w:sz="0" w:space="0" w:color="auto"/>
      </w:divBdr>
    </w:div>
    <w:div w:id="474639331">
      <w:marLeft w:val="0"/>
      <w:marRight w:val="0"/>
      <w:marTop w:val="0"/>
      <w:marBottom w:val="0"/>
      <w:divBdr>
        <w:top w:val="none" w:sz="0" w:space="0" w:color="auto"/>
        <w:left w:val="none" w:sz="0" w:space="0" w:color="auto"/>
        <w:bottom w:val="none" w:sz="0" w:space="0" w:color="auto"/>
        <w:right w:val="none" w:sz="0" w:space="0" w:color="auto"/>
      </w:divBdr>
    </w:div>
    <w:div w:id="484902301">
      <w:marLeft w:val="640"/>
      <w:marRight w:val="0"/>
      <w:marTop w:val="0"/>
      <w:marBottom w:val="0"/>
      <w:divBdr>
        <w:top w:val="none" w:sz="0" w:space="0" w:color="auto"/>
        <w:left w:val="none" w:sz="0" w:space="0" w:color="auto"/>
        <w:bottom w:val="none" w:sz="0" w:space="0" w:color="auto"/>
        <w:right w:val="none" w:sz="0" w:space="0" w:color="auto"/>
      </w:divBdr>
    </w:div>
    <w:div w:id="488058364">
      <w:marLeft w:val="640"/>
      <w:marRight w:val="0"/>
      <w:marTop w:val="0"/>
      <w:marBottom w:val="0"/>
      <w:divBdr>
        <w:top w:val="none" w:sz="0" w:space="0" w:color="auto"/>
        <w:left w:val="none" w:sz="0" w:space="0" w:color="auto"/>
        <w:bottom w:val="none" w:sz="0" w:space="0" w:color="auto"/>
        <w:right w:val="none" w:sz="0" w:space="0" w:color="auto"/>
      </w:divBdr>
    </w:div>
    <w:div w:id="491991997">
      <w:marLeft w:val="0"/>
      <w:marRight w:val="0"/>
      <w:marTop w:val="0"/>
      <w:marBottom w:val="0"/>
      <w:divBdr>
        <w:top w:val="none" w:sz="0" w:space="0" w:color="auto"/>
        <w:left w:val="none" w:sz="0" w:space="0" w:color="auto"/>
        <w:bottom w:val="none" w:sz="0" w:space="0" w:color="auto"/>
        <w:right w:val="none" w:sz="0" w:space="0" w:color="auto"/>
      </w:divBdr>
    </w:div>
    <w:div w:id="494803795">
      <w:marLeft w:val="640"/>
      <w:marRight w:val="0"/>
      <w:marTop w:val="0"/>
      <w:marBottom w:val="0"/>
      <w:divBdr>
        <w:top w:val="none" w:sz="0" w:space="0" w:color="auto"/>
        <w:left w:val="none" w:sz="0" w:space="0" w:color="auto"/>
        <w:bottom w:val="none" w:sz="0" w:space="0" w:color="auto"/>
        <w:right w:val="none" w:sz="0" w:space="0" w:color="auto"/>
      </w:divBdr>
    </w:div>
    <w:div w:id="499736551">
      <w:marLeft w:val="0"/>
      <w:marRight w:val="0"/>
      <w:marTop w:val="0"/>
      <w:marBottom w:val="0"/>
      <w:divBdr>
        <w:top w:val="none" w:sz="0" w:space="0" w:color="auto"/>
        <w:left w:val="none" w:sz="0" w:space="0" w:color="auto"/>
        <w:bottom w:val="none" w:sz="0" w:space="0" w:color="auto"/>
        <w:right w:val="none" w:sz="0" w:space="0" w:color="auto"/>
      </w:divBdr>
    </w:div>
    <w:div w:id="511142941">
      <w:marLeft w:val="640"/>
      <w:marRight w:val="0"/>
      <w:marTop w:val="0"/>
      <w:marBottom w:val="0"/>
      <w:divBdr>
        <w:top w:val="none" w:sz="0" w:space="0" w:color="auto"/>
        <w:left w:val="none" w:sz="0" w:space="0" w:color="auto"/>
        <w:bottom w:val="none" w:sz="0" w:space="0" w:color="auto"/>
        <w:right w:val="none" w:sz="0" w:space="0" w:color="auto"/>
      </w:divBdr>
    </w:div>
    <w:div w:id="514660516">
      <w:marLeft w:val="480"/>
      <w:marRight w:val="0"/>
      <w:marTop w:val="0"/>
      <w:marBottom w:val="0"/>
      <w:divBdr>
        <w:top w:val="none" w:sz="0" w:space="0" w:color="auto"/>
        <w:left w:val="none" w:sz="0" w:space="0" w:color="auto"/>
        <w:bottom w:val="none" w:sz="0" w:space="0" w:color="auto"/>
        <w:right w:val="none" w:sz="0" w:space="0" w:color="auto"/>
      </w:divBdr>
    </w:div>
    <w:div w:id="544173217">
      <w:marLeft w:val="0"/>
      <w:marRight w:val="0"/>
      <w:marTop w:val="0"/>
      <w:marBottom w:val="0"/>
      <w:divBdr>
        <w:top w:val="none" w:sz="0" w:space="0" w:color="auto"/>
        <w:left w:val="none" w:sz="0" w:space="0" w:color="auto"/>
        <w:bottom w:val="none" w:sz="0" w:space="0" w:color="auto"/>
        <w:right w:val="none" w:sz="0" w:space="0" w:color="auto"/>
      </w:divBdr>
    </w:div>
    <w:div w:id="559945554">
      <w:marLeft w:val="480"/>
      <w:marRight w:val="0"/>
      <w:marTop w:val="0"/>
      <w:marBottom w:val="0"/>
      <w:divBdr>
        <w:top w:val="none" w:sz="0" w:space="0" w:color="auto"/>
        <w:left w:val="none" w:sz="0" w:space="0" w:color="auto"/>
        <w:bottom w:val="none" w:sz="0" w:space="0" w:color="auto"/>
        <w:right w:val="none" w:sz="0" w:space="0" w:color="auto"/>
      </w:divBdr>
    </w:div>
    <w:div w:id="567962815">
      <w:marLeft w:val="0"/>
      <w:marRight w:val="0"/>
      <w:marTop w:val="0"/>
      <w:marBottom w:val="0"/>
      <w:divBdr>
        <w:top w:val="none" w:sz="0" w:space="0" w:color="auto"/>
        <w:left w:val="none" w:sz="0" w:space="0" w:color="auto"/>
        <w:bottom w:val="none" w:sz="0" w:space="0" w:color="auto"/>
        <w:right w:val="none" w:sz="0" w:space="0" w:color="auto"/>
      </w:divBdr>
    </w:div>
    <w:div w:id="571087374">
      <w:marLeft w:val="480"/>
      <w:marRight w:val="0"/>
      <w:marTop w:val="0"/>
      <w:marBottom w:val="0"/>
      <w:divBdr>
        <w:top w:val="none" w:sz="0" w:space="0" w:color="auto"/>
        <w:left w:val="none" w:sz="0" w:space="0" w:color="auto"/>
        <w:bottom w:val="none" w:sz="0" w:space="0" w:color="auto"/>
        <w:right w:val="none" w:sz="0" w:space="0" w:color="auto"/>
      </w:divBdr>
    </w:div>
    <w:div w:id="581644812">
      <w:marLeft w:val="640"/>
      <w:marRight w:val="0"/>
      <w:marTop w:val="0"/>
      <w:marBottom w:val="0"/>
      <w:divBdr>
        <w:top w:val="none" w:sz="0" w:space="0" w:color="auto"/>
        <w:left w:val="none" w:sz="0" w:space="0" w:color="auto"/>
        <w:bottom w:val="none" w:sz="0" w:space="0" w:color="auto"/>
        <w:right w:val="none" w:sz="0" w:space="0" w:color="auto"/>
      </w:divBdr>
    </w:div>
    <w:div w:id="592326060">
      <w:marLeft w:val="640"/>
      <w:marRight w:val="0"/>
      <w:marTop w:val="0"/>
      <w:marBottom w:val="0"/>
      <w:divBdr>
        <w:top w:val="none" w:sz="0" w:space="0" w:color="auto"/>
        <w:left w:val="none" w:sz="0" w:space="0" w:color="auto"/>
        <w:bottom w:val="none" w:sz="0" w:space="0" w:color="auto"/>
        <w:right w:val="none" w:sz="0" w:space="0" w:color="auto"/>
      </w:divBdr>
    </w:div>
    <w:div w:id="596642318">
      <w:marLeft w:val="0"/>
      <w:marRight w:val="0"/>
      <w:marTop w:val="0"/>
      <w:marBottom w:val="0"/>
      <w:divBdr>
        <w:top w:val="none" w:sz="0" w:space="0" w:color="auto"/>
        <w:left w:val="none" w:sz="0" w:space="0" w:color="auto"/>
        <w:bottom w:val="none" w:sz="0" w:space="0" w:color="auto"/>
        <w:right w:val="none" w:sz="0" w:space="0" w:color="auto"/>
      </w:divBdr>
    </w:div>
    <w:div w:id="604844851">
      <w:marLeft w:val="0"/>
      <w:marRight w:val="0"/>
      <w:marTop w:val="0"/>
      <w:marBottom w:val="0"/>
      <w:divBdr>
        <w:top w:val="none" w:sz="0" w:space="0" w:color="auto"/>
        <w:left w:val="none" w:sz="0" w:space="0" w:color="auto"/>
        <w:bottom w:val="none" w:sz="0" w:space="0" w:color="auto"/>
        <w:right w:val="none" w:sz="0" w:space="0" w:color="auto"/>
      </w:divBdr>
    </w:div>
    <w:div w:id="618293107">
      <w:marLeft w:val="480"/>
      <w:marRight w:val="0"/>
      <w:marTop w:val="0"/>
      <w:marBottom w:val="0"/>
      <w:divBdr>
        <w:top w:val="none" w:sz="0" w:space="0" w:color="auto"/>
        <w:left w:val="none" w:sz="0" w:space="0" w:color="auto"/>
        <w:bottom w:val="none" w:sz="0" w:space="0" w:color="auto"/>
        <w:right w:val="none" w:sz="0" w:space="0" w:color="auto"/>
      </w:divBdr>
    </w:div>
    <w:div w:id="619192498">
      <w:marLeft w:val="640"/>
      <w:marRight w:val="0"/>
      <w:marTop w:val="0"/>
      <w:marBottom w:val="0"/>
      <w:divBdr>
        <w:top w:val="none" w:sz="0" w:space="0" w:color="auto"/>
        <w:left w:val="none" w:sz="0" w:space="0" w:color="auto"/>
        <w:bottom w:val="none" w:sz="0" w:space="0" w:color="auto"/>
        <w:right w:val="none" w:sz="0" w:space="0" w:color="auto"/>
      </w:divBdr>
    </w:div>
    <w:div w:id="623659134">
      <w:marLeft w:val="640"/>
      <w:marRight w:val="0"/>
      <w:marTop w:val="0"/>
      <w:marBottom w:val="0"/>
      <w:divBdr>
        <w:top w:val="none" w:sz="0" w:space="0" w:color="auto"/>
        <w:left w:val="none" w:sz="0" w:space="0" w:color="auto"/>
        <w:bottom w:val="none" w:sz="0" w:space="0" w:color="auto"/>
        <w:right w:val="none" w:sz="0" w:space="0" w:color="auto"/>
      </w:divBdr>
    </w:div>
    <w:div w:id="626352861">
      <w:marLeft w:val="640"/>
      <w:marRight w:val="0"/>
      <w:marTop w:val="0"/>
      <w:marBottom w:val="0"/>
      <w:divBdr>
        <w:top w:val="none" w:sz="0" w:space="0" w:color="auto"/>
        <w:left w:val="none" w:sz="0" w:space="0" w:color="auto"/>
        <w:bottom w:val="none" w:sz="0" w:space="0" w:color="auto"/>
        <w:right w:val="none" w:sz="0" w:space="0" w:color="auto"/>
      </w:divBdr>
    </w:div>
    <w:div w:id="628559834">
      <w:marLeft w:val="0"/>
      <w:marRight w:val="0"/>
      <w:marTop w:val="0"/>
      <w:marBottom w:val="0"/>
      <w:divBdr>
        <w:top w:val="none" w:sz="0" w:space="0" w:color="auto"/>
        <w:left w:val="none" w:sz="0" w:space="0" w:color="auto"/>
        <w:bottom w:val="none" w:sz="0" w:space="0" w:color="auto"/>
        <w:right w:val="none" w:sz="0" w:space="0" w:color="auto"/>
      </w:divBdr>
    </w:div>
    <w:div w:id="630478084">
      <w:marLeft w:val="0"/>
      <w:marRight w:val="0"/>
      <w:marTop w:val="0"/>
      <w:marBottom w:val="0"/>
      <w:divBdr>
        <w:top w:val="none" w:sz="0" w:space="0" w:color="auto"/>
        <w:left w:val="none" w:sz="0" w:space="0" w:color="auto"/>
        <w:bottom w:val="none" w:sz="0" w:space="0" w:color="auto"/>
        <w:right w:val="none" w:sz="0" w:space="0" w:color="auto"/>
      </w:divBdr>
    </w:div>
    <w:div w:id="650911815">
      <w:marLeft w:val="640"/>
      <w:marRight w:val="0"/>
      <w:marTop w:val="0"/>
      <w:marBottom w:val="0"/>
      <w:divBdr>
        <w:top w:val="none" w:sz="0" w:space="0" w:color="auto"/>
        <w:left w:val="none" w:sz="0" w:space="0" w:color="auto"/>
        <w:bottom w:val="none" w:sz="0" w:space="0" w:color="auto"/>
        <w:right w:val="none" w:sz="0" w:space="0" w:color="auto"/>
      </w:divBdr>
    </w:div>
    <w:div w:id="651297853">
      <w:marLeft w:val="640"/>
      <w:marRight w:val="0"/>
      <w:marTop w:val="0"/>
      <w:marBottom w:val="0"/>
      <w:divBdr>
        <w:top w:val="none" w:sz="0" w:space="0" w:color="auto"/>
        <w:left w:val="none" w:sz="0" w:space="0" w:color="auto"/>
        <w:bottom w:val="none" w:sz="0" w:space="0" w:color="auto"/>
        <w:right w:val="none" w:sz="0" w:space="0" w:color="auto"/>
      </w:divBdr>
    </w:div>
    <w:div w:id="656032049">
      <w:marLeft w:val="640"/>
      <w:marRight w:val="0"/>
      <w:marTop w:val="0"/>
      <w:marBottom w:val="0"/>
      <w:divBdr>
        <w:top w:val="none" w:sz="0" w:space="0" w:color="auto"/>
        <w:left w:val="none" w:sz="0" w:space="0" w:color="auto"/>
        <w:bottom w:val="none" w:sz="0" w:space="0" w:color="auto"/>
        <w:right w:val="none" w:sz="0" w:space="0" w:color="auto"/>
      </w:divBdr>
    </w:div>
    <w:div w:id="666204438">
      <w:marLeft w:val="480"/>
      <w:marRight w:val="0"/>
      <w:marTop w:val="0"/>
      <w:marBottom w:val="0"/>
      <w:divBdr>
        <w:top w:val="none" w:sz="0" w:space="0" w:color="auto"/>
        <w:left w:val="none" w:sz="0" w:space="0" w:color="auto"/>
        <w:bottom w:val="none" w:sz="0" w:space="0" w:color="auto"/>
        <w:right w:val="none" w:sz="0" w:space="0" w:color="auto"/>
      </w:divBdr>
    </w:div>
    <w:div w:id="666978300">
      <w:marLeft w:val="0"/>
      <w:marRight w:val="0"/>
      <w:marTop w:val="0"/>
      <w:marBottom w:val="0"/>
      <w:divBdr>
        <w:top w:val="none" w:sz="0" w:space="0" w:color="auto"/>
        <w:left w:val="none" w:sz="0" w:space="0" w:color="auto"/>
        <w:bottom w:val="none" w:sz="0" w:space="0" w:color="auto"/>
        <w:right w:val="none" w:sz="0" w:space="0" w:color="auto"/>
      </w:divBdr>
    </w:div>
    <w:div w:id="670378635">
      <w:marLeft w:val="640"/>
      <w:marRight w:val="0"/>
      <w:marTop w:val="0"/>
      <w:marBottom w:val="0"/>
      <w:divBdr>
        <w:top w:val="none" w:sz="0" w:space="0" w:color="auto"/>
        <w:left w:val="none" w:sz="0" w:space="0" w:color="auto"/>
        <w:bottom w:val="none" w:sz="0" w:space="0" w:color="auto"/>
        <w:right w:val="none" w:sz="0" w:space="0" w:color="auto"/>
      </w:divBdr>
    </w:div>
    <w:div w:id="674841259">
      <w:marLeft w:val="640"/>
      <w:marRight w:val="0"/>
      <w:marTop w:val="0"/>
      <w:marBottom w:val="0"/>
      <w:divBdr>
        <w:top w:val="none" w:sz="0" w:space="0" w:color="auto"/>
        <w:left w:val="none" w:sz="0" w:space="0" w:color="auto"/>
        <w:bottom w:val="none" w:sz="0" w:space="0" w:color="auto"/>
        <w:right w:val="none" w:sz="0" w:space="0" w:color="auto"/>
      </w:divBdr>
    </w:div>
    <w:div w:id="684939038">
      <w:marLeft w:val="0"/>
      <w:marRight w:val="0"/>
      <w:marTop w:val="0"/>
      <w:marBottom w:val="0"/>
      <w:divBdr>
        <w:top w:val="none" w:sz="0" w:space="0" w:color="auto"/>
        <w:left w:val="none" w:sz="0" w:space="0" w:color="auto"/>
        <w:bottom w:val="none" w:sz="0" w:space="0" w:color="auto"/>
        <w:right w:val="none" w:sz="0" w:space="0" w:color="auto"/>
      </w:divBdr>
    </w:div>
    <w:div w:id="688025649">
      <w:marLeft w:val="640"/>
      <w:marRight w:val="0"/>
      <w:marTop w:val="0"/>
      <w:marBottom w:val="0"/>
      <w:divBdr>
        <w:top w:val="none" w:sz="0" w:space="0" w:color="auto"/>
        <w:left w:val="none" w:sz="0" w:space="0" w:color="auto"/>
        <w:bottom w:val="none" w:sz="0" w:space="0" w:color="auto"/>
        <w:right w:val="none" w:sz="0" w:space="0" w:color="auto"/>
      </w:divBdr>
    </w:div>
    <w:div w:id="695547724">
      <w:marLeft w:val="640"/>
      <w:marRight w:val="0"/>
      <w:marTop w:val="0"/>
      <w:marBottom w:val="0"/>
      <w:divBdr>
        <w:top w:val="none" w:sz="0" w:space="0" w:color="auto"/>
        <w:left w:val="none" w:sz="0" w:space="0" w:color="auto"/>
        <w:bottom w:val="none" w:sz="0" w:space="0" w:color="auto"/>
        <w:right w:val="none" w:sz="0" w:space="0" w:color="auto"/>
      </w:divBdr>
    </w:div>
    <w:div w:id="697849005">
      <w:marLeft w:val="480"/>
      <w:marRight w:val="0"/>
      <w:marTop w:val="0"/>
      <w:marBottom w:val="0"/>
      <w:divBdr>
        <w:top w:val="none" w:sz="0" w:space="0" w:color="auto"/>
        <w:left w:val="none" w:sz="0" w:space="0" w:color="auto"/>
        <w:bottom w:val="none" w:sz="0" w:space="0" w:color="auto"/>
        <w:right w:val="none" w:sz="0" w:space="0" w:color="auto"/>
      </w:divBdr>
    </w:div>
    <w:div w:id="700741684">
      <w:marLeft w:val="640"/>
      <w:marRight w:val="0"/>
      <w:marTop w:val="0"/>
      <w:marBottom w:val="0"/>
      <w:divBdr>
        <w:top w:val="none" w:sz="0" w:space="0" w:color="auto"/>
        <w:left w:val="none" w:sz="0" w:space="0" w:color="auto"/>
        <w:bottom w:val="none" w:sz="0" w:space="0" w:color="auto"/>
        <w:right w:val="none" w:sz="0" w:space="0" w:color="auto"/>
      </w:divBdr>
    </w:div>
    <w:div w:id="719135552">
      <w:marLeft w:val="640"/>
      <w:marRight w:val="0"/>
      <w:marTop w:val="0"/>
      <w:marBottom w:val="0"/>
      <w:divBdr>
        <w:top w:val="none" w:sz="0" w:space="0" w:color="auto"/>
        <w:left w:val="none" w:sz="0" w:space="0" w:color="auto"/>
        <w:bottom w:val="none" w:sz="0" w:space="0" w:color="auto"/>
        <w:right w:val="none" w:sz="0" w:space="0" w:color="auto"/>
      </w:divBdr>
    </w:div>
    <w:div w:id="730268675">
      <w:marLeft w:val="640"/>
      <w:marRight w:val="0"/>
      <w:marTop w:val="0"/>
      <w:marBottom w:val="0"/>
      <w:divBdr>
        <w:top w:val="none" w:sz="0" w:space="0" w:color="auto"/>
        <w:left w:val="none" w:sz="0" w:space="0" w:color="auto"/>
        <w:bottom w:val="none" w:sz="0" w:space="0" w:color="auto"/>
        <w:right w:val="none" w:sz="0" w:space="0" w:color="auto"/>
      </w:divBdr>
    </w:div>
    <w:div w:id="738015149">
      <w:marLeft w:val="640"/>
      <w:marRight w:val="0"/>
      <w:marTop w:val="0"/>
      <w:marBottom w:val="0"/>
      <w:divBdr>
        <w:top w:val="none" w:sz="0" w:space="0" w:color="auto"/>
        <w:left w:val="none" w:sz="0" w:space="0" w:color="auto"/>
        <w:bottom w:val="none" w:sz="0" w:space="0" w:color="auto"/>
        <w:right w:val="none" w:sz="0" w:space="0" w:color="auto"/>
      </w:divBdr>
    </w:div>
    <w:div w:id="739251271">
      <w:marLeft w:val="0"/>
      <w:marRight w:val="0"/>
      <w:marTop w:val="0"/>
      <w:marBottom w:val="0"/>
      <w:divBdr>
        <w:top w:val="none" w:sz="0" w:space="0" w:color="auto"/>
        <w:left w:val="none" w:sz="0" w:space="0" w:color="auto"/>
        <w:bottom w:val="none" w:sz="0" w:space="0" w:color="auto"/>
        <w:right w:val="none" w:sz="0" w:space="0" w:color="auto"/>
      </w:divBdr>
    </w:div>
    <w:div w:id="741483336">
      <w:marLeft w:val="640"/>
      <w:marRight w:val="0"/>
      <w:marTop w:val="0"/>
      <w:marBottom w:val="0"/>
      <w:divBdr>
        <w:top w:val="none" w:sz="0" w:space="0" w:color="auto"/>
        <w:left w:val="none" w:sz="0" w:space="0" w:color="auto"/>
        <w:bottom w:val="none" w:sz="0" w:space="0" w:color="auto"/>
        <w:right w:val="none" w:sz="0" w:space="0" w:color="auto"/>
      </w:divBdr>
    </w:div>
    <w:div w:id="742221949">
      <w:marLeft w:val="0"/>
      <w:marRight w:val="0"/>
      <w:marTop w:val="0"/>
      <w:marBottom w:val="0"/>
      <w:divBdr>
        <w:top w:val="none" w:sz="0" w:space="0" w:color="auto"/>
        <w:left w:val="none" w:sz="0" w:space="0" w:color="auto"/>
        <w:bottom w:val="none" w:sz="0" w:space="0" w:color="auto"/>
        <w:right w:val="none" w:sz="0" w:space="0" w:color="auto"/>
      </w:divBdr>
    </w:div>
    <w:div w:id="750660365">
      <w:marLeft w:val="0"/>
      <w:marRight w:val="0"/>
      <w:marTop w:val="0"/>
      <w:marBottom w:val="0"/>
      <w:divBdr>
        <w:top w:val="none" w:sz="0" w:space="0" w:color="auto"/>
        <w:left w:val="none" w:sz="0" w:space="0" w:color="auto"/>
        <w:bottom w:val="none" w:sz="0" w:space="0" w:color="auto"/>
        <w:right w:val="none" w:sz="0" w:space="0" w:color="auto"/>
      </w:divBdr>
    </w:div>
    <w:div w:id="760181108">
      <w:marLeft w:val="640"/>
      <w:marRight w:val="0"/>
      <w:marTop w:val="0"/>
      <w:marBottom w:val="0"/>
      <w:divBdr>
        <w:top w:val="none" w:sz="0" w:space="0" w:color="auto"/>
        <w:left w:val="none" w:sz="0" w:space="0" w:color="auto"/>
        <w:bottom w:val="none" w:sz="0" w:space="0" w:color="auto"/>
        <w:right w:val="none" w:sz="0" w:space="0" w:color="auto"/>
      </w:divBdr>
    </w:div>
    <w:div w:id="760565917">
      <w:marLeft w:val="640"/>
      <w:marRight w:val="0"/>
      <w:marTop w:val="0"/>
      <w:marBottom w:val="0"/>
      <w:divBdr>
        <w:top w:val="none" w:sz="0" w:space="0" w:color="auto"/>
        <w:left w:val="none" w:sz="0" w:space="0" w:color="auto"/>
        <w:bottom w:val="none" w:sz="0" w:space="0" w:color="auto"/>
        <w:right w:val="none" w:sz="0" w:space="0" w:color="auto"/>
      </w:divBdr>
    </w:div>
    <w:div w:id="764232684">
      <w:marLeft w:val="640"/>
      <w:marRight w:val="0"/>
      <w:marTop w:val="0"/>
      <w:marBottom w:val="0"/>
      <w:divBdr>
        <w:top w:val="none" w:sz="0" w:space="0" w:color="auto"/>
        <w:left w:val="none" w:sz="0" w:space="0" w:color="auto"/>
        <w:bottom w:val="none" w:sz="0" w:space="0" w:color="auto"/>
        <w:right w:val="none" w:sz="0" w:space="0" w:color="auto"/>
      </w:divBdr>
    </w:div>
    <w:div w:id="764881152">
      <w:marLeft w:val="0"/>
      <w:marRight w:val="0"/>
      <w:marTop w:val="0"/>
      <w:marBottom w:val="0"/>
      <w:divBdr>
        <w:top w:val="none" w:sz="0" w:space="0" w:color="auto"/>
        <w:left w:val="none" w:sz="0" w:space="0" w:color="auto"/>
        <w:bottom w:val="none" w:sz="0" w:space="0" w:color="auto"/>
        <w:right w:val="none" w:sz="0" w:space="0" w:color="auto"/>
      </w:divBdr>
    </w:div>
    <w:div w:id="766466684">
      <w:marLeft w:val="640"/>
      <w:marRight w:val="0"/>
      <w:marTop w:val="0"/>
      <w:marBottom w:val="0"/>
      <w:divBdr>
        <w:top w:val="none" w:sz="0" w:space="0" w:color="auto"/>
        <w:left w:val="none" w:sz="0" w:space="0" w:color="auto"/>
        <w:bottom w:val="none" w:sz="0" w:space="0" w:color="auto"/>
        <w:right w:val="none" w:sz="0" w:space="0" w:color="auto"/>
      </w:divBdr>
    </w:div>
    <w:div w:id="775247604">
      <w:marLeft w:val="480"/>
      <w:marRight w:val="0"/>
      <w:marTop w:val="0"/>
      <w:marBottom w:val="0"/>
      <w:divBdr>
        <w:top w:val="none" w:sz="0" w:space="0" w:color="auto"/>
        <w:left w:val="none" w:sz="0" w:space="0" w:color="auto"/>
        <w:bottom w:val="none" w:sz="0" w:space="0" w:color="auto"/>
        <w:right w:val="none" w:sz="0" w:space="0" w:color="auto"/>
      </w:divBdr>
    </w:div>
    <w:div w:id="775443322">
      <w:marLeft w:val="480"/>
      <w:marRight w:val="0"/>
      <w:marTop w:val="0"/>
      <w:marBottom w:val="0"/>
      <w:divBdr>
        <w:top w:val="none" w:sz="0" w:space="0" w:color="auto"/>
        <w:left w:val="none" w:sz="0" w:space="0" w:color="auto"/>
        <w:bottom w:val="none" w:sz="0" w:space="0" w:color="auto"/>
        <w:right w:val="none" w:sz="0" w:space="0" w:color="auto"/>
      </w:divBdr>
    </w:div>
    <w:div w:id="781998527">
      <w:marLeft w:val="640"/>
      <w:marRight w:val="0"/>
      <w:marTop w:val="0"/>
      <w:marBottom w:val="0"/>
      <w:divBdr>
        <w:top w:val="none" w:sz="0" w:space="0" w:color="auto"/>
        <w:left w:val="none" w:sz="0" w:space="0" w:color="auto"/>
        <w:bottom w:val="none" w:sz="0" w:space="0" w:color="auto"/>
        <w:right w:val="none" w:sz="0" w:space="0" w:color="auto"/>
      </w:divBdr>
    </w:div>
    <w:div w:id="782304190">
      <w:marLeft w:val="640"/>
      <w:marRight w:val="0"/>
      <w:marTop w:val="0"/>
      <w:marBottom w:val="0"/>
      <w:divBdr>
        <w:top w:val="none" w:sz="0" w:space="0" w:color="auto"/>
        <w:left w:val="none" w:sz="0" w:space="0" w:color="auto"/>
        <w:bottom w:val="none" w:sz="0" w:space="0" w:color="auto"/>
        <w:right w:val="none" w:sz="0" w:space="0" w:color="auto"/>
      </w:divBdr>
    </w:div>
    <w:div w:id="782768655">
      <w:marLeft w:val="640"/>
      <w:marRight w:val="0"/>
      <w:marTop w:val="0"/>
      <w:marBottom w:val="0"/>
      <w:divBdr>
        <w:top w:val="none" w:sz="0" w:space="0" w:color="auto"/>
        <w:left w:val="none" w:sz="0" w:space="0" w:color="auto"/>
        <w:bottom w:val="none" w:sz="0" w:space="0" w:color="auto"/>
        <w:right w:val="none" w:sz="0" w:space="0" w:color="auto"/>
      </w:divBdr>
    </w:div>
    <w:div w:id="786774289">
      <w:marLeft w:val="480"/>
      <w:marRight w:val="0"/>
      <w:marTop w:val="0"/>
      <w:marBottom w:val="0"/>
      <w:divBdr>
        <w:top w:val="none" w:sz="0" w:space="0" w:color="auto"/>
        <w:left w:val="none" w:sz="0" w:space="0" w:color="auto"/>
        <w:bottom w:val="none" w:sz="0" w:space="0" w:color="auto"/>
        <w:right w:val="none" w:sz="0" w:space="0" w:color="auto"/>
      </w:divBdr>
    </w:div>
    <w:div w:id="792403591">
      <w:marLeft w:val="0"/>
      <w:marRight w:val="0"/>
      <w:marTop w:val="0"/>
      <w:marBottom w:val="0"/>
      <w:divBdr>
        <w:top w:val="none" w:sz="0" w:space="0" w:color="auto"/>
        <w:left w:val="none" w:sz="0" w:space="0" w:color="auto"/>
        <w:bottom w:val="none" w:sz="0" w:space="0" w:color="auto"/>
        <w:right w:val="none" w:sz="0" w:space="0" w:color="auto"/>
      </w:divBdr>
    </w:div>
    <w:div w:id="795485289">
      <w:marLeft w:val="640"/>
      <w:marRight w:val="0"/>
      <w:marTop w:val="0"/>
      <w:marBottom w:val="0"/>
      <w:divBdr>
        <w:top w:val="none" w:sz="0" w:space="0" w:color="auto"/>
        <w:left w:val="none" w:sz="0" w:space="0" w:color="auto"/>
        <w:bottom w:val="none" w:sz="0" w:space="0" w:color="auto"/>
        <w:right w:val="none" w:sz="0" w:space="0" w:color="auto"/>
      </w:divBdr>
    </w:div>
    <w:div w:id="817188291">
      <w:marLeft w:val="640"/>
      <w:marRight w:val="0"/>
      <w:marTop w:val="0"/>
      <w:marBottom w:val="0"/>
      <w:divBdr>
        <w:top w:val="none" w:sz="0" w:space="0" w:color="auto"/>
        <w:left w:val="none" w:sz="0" w:space="0" w:color="auto"/>
        <w:bottom w:val="none" w:sz="0" w:space="0" w:color="auto"/>
        <w:right w:val="none" w:sz="0" w:space="0" w:color="auto"/>
      </w:divBdr>
    </w:div>
    <w:div w:id="831264536">
      <w:marLeft w:val="640"/>
      <w:marRight w:val="0"/>
      <w:marTop w:val="0"/>
      <w:marBottom w:val="0"/>
      <w:divBdr>
        <w:top w:val="none" w:sz="0" w:space="0" w:color="auto"/>
        <w:left w:val="none" w:sz="0" w:space="0" w:color="auto"/>
        <w:bottom w:val="none" w:sz="0" w:space="0" w:color="auto"/>
        <w:right w:val="none" w:sz="0" w:space="0" w:color="auto"/>
      </w:divBdr>
    </w:div>
    <w:div w:id="835531486">
      <w:marLeft w:val="640"/>
      <w:marRight w:val="0"/>
      <w:marTop w:val="0"/>
      <w:marBottom w:val="0"/>
      <w:divBdr>
        <w:top w:val="none" w:sz="0" w:space="0" w:color="auto"/>
        <w:left w:val="none" w:sz="0" w:space="0" w:color="auto"/>
        <w:bottom w:val="none" w:sz="0" w:space="0" w:color="auto"/>
        <w:right w:val="none" w:sz="0" w:space="0" w:color="auto"/>
      </w:divBdr>
    </w:div>
    <w:div w:id="835727154">
      <w:marLeft w:val="0"/>
      <w:marRight w:val="0"/>
      <w:marTop w:val="0"/>
      <w:marBottom w:val="0"/>
      <w:divBdr>
        <w:top w:val="none" w:sz="0" w:space="0" w:color="auto"/>
        <w:left w:val="none" w:sz="0" w:space="0" w:color="auto"/>
        <w:bottom w:val="none" w:sz="0" w:space="0" w:color="auto"/>
        <w:right w:val="none" w:sz="0" w:space="0" w:color="auto"/>
      </w:divBdr>
    </w:div>
    <w:div w:id="847135586">
      <w:marLeft w:val="480"/>
      <w:marRight w:val="0"/>
      <w:marTop w:val="0"/>
      <w:marBottom w:val="0"/>
      <w:divBdr>
        <w:top w:val="none" w:sz="0" w:space="0" w:color="auto"/>
        <w:left w:val="none" w:sz="0" w:space="0" w:color="auto"/>
        <w:bottom w:val="none" w:sz="0" w:space="0" w:color="auto"/>
        <w:right w:val="none" w:sz="0" w:space="0" w:color="auto"/>
      </w:divBdr>
    </w:div>
    <w:div w:id="859510873">
      <w:marLeft w:val="640"/>
      <w:marRight w:val="0"/>
      <w:marTop w:val="0"/>
      <w:marBottom w:val="0"/>
      <w:divBdr>
        <w:top w:val="none" w:sz="0" w:space="0" w:color="auto"/>
        <w:left w:val="none" w:sz="0" w:space="0" w:color="auto"/>
        <w:bottom w:val="none" w:sz="0" w:space="0" w:color="auto"/>
        <w:right w:val="none" w:sz="0" w:space="0" w:color="auto"/>
      </w:divBdr>
    </w:div>
    <w:div w:id="860169963">
      <w:marLeft w:val="640"/>
      <w:marRight w:val="0"/>
      <w:marTop w:val="0"/>
      <w:marBottom w:val="0"/>
      <w:divBdr>
        <w:top w:val="none" w:sz="0" w:space="0" w:color="auto"/>
        <w:left w:val="none" w:sz="0" w:space="0" w:color="auto"/>
        <w:bottom w:val="none" w:sz="0" w:space="0" w:color="auto"/>
        <w:right w:val="none" w:sz="0" w:space="0" w:color="auto"/>
      </w:divBdr>
    </w:div>
    <w:div w:id="860972053">
      <w:marLeft w:val="0"/>
      <w:marRight w:val="0"/>
      <w:marTop w:val="0"/>
      <w:marBottom w:val="0"/>
      <w:divBdr>
        <w:top w:val="none" w:sz="0" w:space="0" w:color="auto"/>
        <w:left w:val="none" w:sz="0" w:space="0" w:color="auto"/>
        <w:bottom w:val="none" w:sz="0" w:space="0" w:color="auto"/>
        <w:right w:val="none" w:sz="0" w:space="0" w:color="auto"/>
      </w:divBdr>
    </w:div>
    <w:div w:id="872769137">
      <w:marLeft w:val="640"/>
      <w:marRight w:val="0"/>
      <w:marTop w:val="0"/>
      <w:marBottom w:val="0"/>
      <w:divBdr>
        <w:top w:val="none" w:sz="0" w:space="0" w:color="auto"/>
        <w:left w:val="none" w:sz="0" w:space="0" w:color="auto"/>
        <w:bottom w:val="none" w:sz="0" w:space="0" w:color="auto"/>
        <w:right w:val="none" w:sz="0" w:space="0" w:color="auto"/>
      </w:divBdr>
    </w:div>
    <w:div w:id="875965338">
      <w:marLeft w:val="640"/>
      <w:marRight w:val="0"/>
      <w:marTop w:val="0"/>
      <w:marBottom w:val="0"/>
      <w:divBdr>
        <w:top w:val="none" w:sz="0" w:space="0" w:color="auto"/>
        <w:left w:val="none" w:sz="0" w:space="0" w:color="auto"/>
        <w:bottom w:val="none" w:sz="0" w:space="0" w:color="auto"/>
        <w:right w:val="none" w:sz="0" w:space="0" w:color="auto"/>
      </w:divBdr>
    </w:div>
    <w:div w:id="879130103">
      <w:marLeft w:val="640"/>
      <w:marRight w:val="0"/>
      <w:marTop w:val="0"/>
      <w:marBottom w:val="0"/>
      <w:divBdr>
        <w:top w:val="none" w:sz="0" w:space="0" w:color="auto"/>
        <w:left w:val="none" w:sz="0" w:space="0" w:color="auto"/>
        <w:bottom w:val="none" w:sz="0" w:space="0" w:color="auto"/>
        <w:right w:val="none" w:sz="0" w:space="0" w:color="auto"/>
      </w:divBdr>
    </w:div>
    <w:div w:id="881287523">
      <w:marLeft w:val="640"/>
      <w:marRight w:val="0"/>
      <w:marTop w:val="0"/>
      <w:marBottom w:val="0"/>
      <w:divBdr>
        <w:top w:val="none" w:sz="0" w:space="0" w:color="auto"/>
        <w:left w:val="none" w:sz="0" w:space="0" w:color="auto"/>
        <w:bottom w:val="none" w:sz="0" w:space="0" w:color="auto"/>
        <w:right w:val="none" w:sz="0" w:space="0" w:color="auto"/>
      </w:divBdr>
    </w:div>
    <w:div w:id="883831634">
      <w:marLeft w:val="480"/>
      <w:marRight w:val="0"/>
      <w:marTop w:val="0"/>
      <w:marBottom w:val="0"/>
      <w:divBdr>
        <w:top w:val="none" w:sz="0" w:space="0" w:color="auto"/>
        <w:left w:val="none" w:sz="0" w:space="0" w:color="auto"/>
        <w:bottom w:val="none" w:sz="0" w:space="0" w:color="auto"/>
        <w:right w:val="none" w:sz="0" w:space="0" w:color="auto"/>
      </w:divBdr>
    </w:div>
    <w:div w:id="887378864">
      <w:marLeft w:val="640"/>
      <w:marRight w:val="0"/>
      <w:marTop w:val="0"/>
      <w:marBottom w:val="0"/>
      <w:divBdr>
        <w:top w:val="none" w:sz="0" w:space="0" w:color="auto"/>
        <w:left w:val="none" w:sz="0" w:space="0" w:color="auto"/>
        <w:bottom w:val="none" w:sz="0" w:space="0" w:color="auto"/>
        <w:right w:val="none" w:sz="0" w:space="0" w:color="auto"/>
      </w:divBdr>
    </w:div>
    <w:div w:id="887690898">
      <w:marLeft w:val="640"/>
      <w:marRight w:val="0"/>
      <w:marTop w:val="0"/>
      <w:marBottom w:val="0"/>
      <w:divBdr>
        <w:top w:val="none" w:sz="0" w:space="0" w:color="auto"/>
        <w:left w:val="none" w:sz="0" w:space="0" w:color="auto"/>
        <w:bottom w:val="none" w:sz="0" w:space="0" w:color="auto"/>
        <w:right w:val="none" w:sz="0" w:space="0" w:color="auto"/>
      </w:divBdr>
    </w:div>
    <w:div w:id="889266261">
      <w:marLeft w:val="640"/>
      <w:marRight w:val="0"/>
      <w:marTop w:val="0"/>
      <w:marBottom w:val="0"/>
      <w:divBdr>
        <w:top w:val="none" w:sz="0" w:space="0" w:color="auto"/>
        <w:left w:val="none" w:sz="0" w:space="0" w:color="auto"/>
        <w:bottom w:val="none" w:sz="0" w:space="0" w:color="auto"/>
        <w:right w:val="none" w:sz="0" w:space="0" w:color="auto"/>
      </w:divBdr>
    </w:div>
    <w:div w:id="894584590">
      <w:marLeft w:val="480"/>
      <w:marRight w:val="0"/>
      <w:marTop w:val="0"/>
      <w:marBottom w:val="0"/>
      <w:divBdr>
        <w:top w:val="none" w:sz="0" w:space="0" w:color="auto"/>
        <w:left w:val="none" w:sz="0" w:space="0" w:color="auto"/>
        <w:bottom w:val="none" w:sz="0" w:space="0" w:color="auto"/>
        <w:right w:val="none" w:sz="0" w:space="0" w:color="auto"/>
      </w:divBdr>
    </w:div>
    <w:div w:id="902761562">
      <w:marLeft w:val="480"/>
      <w:marRight w:val="0"/>
      <w:marTop w:val="0"/>
      <w:marBottom w:val="0"/>
      <w:divBdr>
        <w:top w:val="none" w:sz="0" w:space="0" w:color="auto"/>
        <w:left w:val="none" w:sz="0" w:space="0" w:color="auto"/>
        <w:bottom w:val="none" w:sz="0" w:space="0" w:color="auto"/>
        <w:right w:val="none" w:sz="0" w:space="0" w:color="auto"/>
      </w:divBdr>
    </w:div>
    <w:div w:id="903443927">
      <w:marLeft w:val="640"/>
      <w:marRight w:val="0"/>
      <w:marTop w:val="0"/>
      <w:marBottom w:val="0"/>
      <w:divBdr>
        <w:top w:val="none" w:sz="0" w:space="0" w:color="auto"/>
        <w:left w:val="none" w:sz="0" w:space="0" w:color="auto"/>
        <w:bottom w:val="none" w:sz="0" w:space="0" w:color="auto"/>
        <w:right w:val="none" w:sz="0" w:space="0" w:color="auto"/>
      </w:divBdr>
    </w:div>
    <w:div w:id="904951840">
      <w:marLeft w:val="640"/>
      <w:marRight w:val="0"/>
      <w:marTop w:val="0"/>
      <w:marBottom w:val="0"/>
      <w:divBdr>
        <w:top w:val="none" w:sz="0" w:space="0" w:color="auto"/>
        <w:left w:val="none" w:sz="0" w:space="0" w:color="auto"/>
        <w:bottom w:val="none" w:sz="0" w:space="0" w:color="auto"/>
        <w:right w:val="none" w:sz="0" w:space="0" w:color="auto"/>
      </w:divBdr>
    </w:div>
    <w:div w:id="906653155">
      <w:marLeft w:val="640"/>
      <w:marRight w:val="0"/>
      <w:marTop w:val="0"/>
      <w:marBottom w:val="0"/>
      <w:divBdr>
        <w:top w:val="none" w:sz="0" w:space="0" w:color="auto"/>
        <w:left w:val="none" w:sz="0" w:space="0" w:color="auto"/>
        <w:bottom w:val="none" w:sz="0" w:space="0" w:color="auto"/>
        <w:right w:val="none" w:sz="0" w:space="0" w:color="auto"/>
      </w:divBdr>
    </w:div>
    <w:div w:id="908081924">
      <w:marLeft w:val="640"/>
      <w:marRight w:val="0"/>
      <w:marTop w:val="0"/>
      <w:marBottom w:val="0"/>
      <w:divBdr>
        <w:top w:val="none" w:sz="0" w:space="0" w:color="auto"/>
        <w:left w:val="none" w:sz="0" w:space="0" w:color="auto"/>
        <w:bottom w:val="none" w:sz="0" w:space="0" w:color="auto"/>
        <w:right w:val="none" w:sz="0" w:space="0" w:color="auto"/>
      </w:divBdr>
    </w:div>
    <w:div w:id="908922034">
      <w:marLeft w:val="640"/>
      <w:marRight w:val="0"/>
      <w:marTop w:val="0"/>
      <w:marBottom w:val="0"/>
      <w:divBdr>
        <w:top w:val="none" w:sz="0" w:space="0" w:color="auto"/>
        <w:left w:val="none" w:sz="0" w:space="0" w:color="auto"/>
        <w:bottom w:val="none" w:sz="0" w:space="0" w:color="auto"/>
        <w:right w:val="none" w:sz="0" w:space="0" w:color="auto"/>
      </w:divBdr>
    </w:div>
    <w:div w:id="910430033">
      <w:marLeft w:val="640"/>
      <w:marRight w:val="0"/>
      <w:marTop w:val="0"/>
      <w:marBottom w:val="0"/>
      <w:divBdr>
        <w:top w:val="none" w:sz="0" w:space="0" w:color="auto"/>
        <w:left w:val="none" w:sz="0" w:space="0" w:color="auto"/>
        <w:bottom w:val="none" w:sz="0" w:space="0" w:color="auto"/>
        <w:right w:val="none" w:sz="0" w:space="0" w:color="auto"/>
      </w:divBdr>
    </w:div>
    <w:div w:id="917638096">
      <w:marLeft w:val="640"/>
      <w:marRight w:val="0"/>
      <w:marTop w:val="0"/>
      <w:marBottom w:val="0"/>
      <w:divBdr>
        <w:top w:val="none" w:sz="0" w:space="0" w:color="auto"/>
        <w:left w:val="none" w:sz="0" w:space="0" w:color="auto"/>
        <w:bottom w:val="none" w:sz="0" w:space="0" w:color="auto"/>
        <w:right w:val="none" w:sz="0" w:space="0" w:color="auto"/>
      </w:divBdr>
    </w:div>
    <w:div w:id="918637228">
      <w:marLeft w:val="640"/>
      <w:marRight w:val="0"/>
      <w:marTop w:val="0"/>
      <w:marBottom w:val="0"/>
      <w:divBdr>
        <w:top w:val="none" w:sz="0" w:space="0" w:color="auto"/>
        <w:left w:val="none" w:sz="0" w:space="0" w:color="auto"/>
        <w:bottom w:val="none" w:sz="0" w:space="0" w:color="auto"/>
        <w:right w:val="none" w:sz="0" w:space="0" w:color="auto"/>
      </w:divBdr>
    </w:div>
    <w:div w:id="928931908">
      <w:marLeft w:val="0"/>
      <w:marRight w:val="0"/>
      <w:marTop w:val="0"/>
      <w:marBottom w:val="0"/>
      <w:divBdr>
        <w:top w:val="none" w:sz="0" w:space="0" w:color="auto"/>
        <w:left w:val="none" w:sz="0" w:space="0" w:color="auto"/>
        <w:bottom w:val="none" w:sz="0" w:space="0" w:color="auto"/>
        <w:right w:val="none" w:sz="0" w:space="0" w:color="auto"/>
      </w:divBdr>
    </w:div>
    <w:div w:id="931860721">
      <w:marLeft w:val="640"/>
      <w:marRight w:val="0"/>
      <w:marTop w:val="0"/>
      <w:marBottom w:val="0"/>
      <w:divBdr>
        <w:top w:val="none" w:sz="0" w:space="0" w:color="auto"/>
        <w:left w:val="none" w:sz="0" w:space="0" w:color="auto"/>
        <w:bottom w:val="none" w:sz="0" w:space="0" w:color="auto"/>
        <w:right w:val="none" w:sz="0" w:space="0" w:color="auto"/>
      </w:divBdr>
    </w:div>
    <w:div w:id="952514815">
      <w:marLeft w:val="480"/>
      <w:marRight w:val="0"/>
      <w:marTop w:val="0"/>
      <w:marBottom w:val="0"/>
      <w:divBdr>
        <w:top w:val="none" w:sz="0" w:space="0" w:color="auto"/>
        <w:left w:val="none" w:sz="0" w:space="0" w:color="auto"/>
        <w:bottom w:val="none" w:sz="0" w:space="0" w:color="auto"/>
        <w:right w:val="none" w:sz="0" w:space="0" w:color="auto"/>
      </w:divBdr>
    </w:div>
    <w:div w:id="954480501">
      <w:marLeft w:val="0"/>
      <w:marRight w:val="0"/>
      <w:marTop w:val="0"/>
      <w:marBottom w:val="0"/>
      <w:divBdr>
        <w:top w:val="none" w:sz="0" w:space="0" w:color="auto"/>
        <w:left w:val="none" w:sz="0" w:space="0" w:color="auto"/>
        <w:bottom w:val="none" w:sz="0" w:space="0" w:color="auto"/>
        <w:right w:val="none" w:sz="0" w:space="0" w:color="auto"/>
      </w:divBdr>
    </w:div>
    <w:div w:id="977758836">
      <w:marLeft w:val="0"/>
      <w:marRight w:val="0"/>
      <w:marTop w:val="0"/>
      <w:marBottom w:val="0"/>
      <w:divBdr>
        <w:top w:val="none" w:sz="0" w:space="0" w:color="auto"/>
        <w:left w:val="none" w:sz="0" w:space="0" w:color="auto"/>
        <w:bottom w:val="none" w:sz="0" w:space="0" w:color="auto"/>
        <w:right w:val="none" w:sz="0" w:space="0" w:color="auto"/>
      </w:divBdr>
    </w:div>
    <w:div w:id="979073163">
      <w:marLeft w:val="480"/>
      <w:marRight w:val="0"/>
      <w:marTop w:val="0"/>
      <w:marBottom w:val="0"/>
      <w:divBdr>
        <w:top w:val="none" w:sz="0" w:space="0" w:color="auto"/>
        <w:left w:val="none" w:sz="0" w:space="0" w:color="auto"/>
        <w:bottom w:val="none" w:sz="0" w:space="0" w:color="auto"/>
        <w:right w:val="none" w:sz="0" w:space="0" w:color="auto"/>
      </w:divBdr>
    </w:div>
    <w:div w:id="985622258">
      <w:marLeft w:val="0"/>
      <w:marRight w:val="0"/>
      <w:marTop w:val="0"/>
      <w:marBottom w:val="0"/>
      <w:divBdr>
        <w:top w:val="none" w:sz="0" w:space="0" w:color="auto"/>
        <w:left w:val="none" w:sz="0" w:space="0" w:color="auto"/>
        <w:bottom w:val="none" w:sz="0" w:space="0" w:color="auto"/>
        <w:right w:val="none" w:sz="0" w:space="0" w:color="auto"/>
      </w:divBdr>
    </w:div>
    <w:div w:id="999583308">
      <w:marLeft w:val="640"/>
      <w:marRight w:val="0"/>
      <w:marTop w:val="0"/>
      <w:marBottom w:val="0"/>
      <w:divBdr>
        <w:top w:val="none" w:sz="0" w:space="0" w:color="auto"/>
        <w:left w:val="none" w:sz="0" w:space="0" w:color="auto"/>
        <w:bottom w:val="none" w:sz="0" w:space="0" w:color="auto"/>
        <w:right w:val="none" w:sz="0" w:space="0" w:color="auto"/>
      </w:divBdr>
    </w:div>
    <w:div w:id="1003781739">
      <w:marLeft w:val="0"/>
      <w:marRight w:val="0"/>
      <w:marTop w:val="0"/>
      <w:marBottom w:val="0"/>
      <w:divBdr>
        <w:top w:val="none" w:sz="0" w:space="0" w:color="auto"/>
        <w:left w:val="none" w:sz="0" w:space="0" w:color="auto"/>
        <w:bottom w:val="none" w:sz="0" w:space="0" w:color="auto"/>
        <w:right w:val="none" w:sz="0" w:space="0" w:color="auto"/>
      </w:divBdr>
    </w:div>
    <w:div w:id="1007173587">
      <w:marLeft w:val="0"/>
      <w:marRight w:val="0"/>
      <w:marTop w:val="0"/>
      <w:marBottom w:val="0"/>
      <w:divBdr>
        <w:top w:val="none" w:sz="0" w:space="0" w:color="auto"/>
        <w:left w:val="none" w:sz="0" w:space="0" w:color="auto"/>
        <w:bottom w:val="none" w:sz="0" w:space="0" w:color="auto"/>
        <w:right w:val="none" w:sz="0" w:space="0" w:color="auto"/>
      </w:divBdr>
    </w:div>
    <w:div w:id="1014578381">
      <w:marLeft w:val="640"/>
      <w:marRight w:val="0"/>
      <w:marTop w:val="0"/>
      <w:marBottom w:val="0"/>
      <w:divBdr>
        <w:top w:val="none" w:sz="0" w:space="0" w:color="auto"/>
        <w:left w:val="none" w:sz="0" w:space="0" w:color="auto"/>
        <w:bottom w:val="none" w:sz="0" w:space="0" w:color="auto"/>
        <w:right w:val="none" w:sz="0" w:space="0" w:color="auto"/>
      </w:divBdr>
    </w:div>
    <w:div w:id="1055161477">
      <w:marLeft w:val="640"/>
      <w:marRight w:val="0"/>
      <w:marTop w:val="0"/>
      <w:marBottom w:val="0"/>
      <w:divBdr>
        <w:top w:val="none" w:sz="0" w:space="0" w:color="auto"/>
        <w:left w:val="none" w:sz="0" w:space="0" w:color="auto"/>
        <w:bottom w:val="none" w:sz="0" w:space="0" w:color="auto"/>
        <w:right w:val="none" w:sz="0" w:space="0" w:color="auto"/>
      </w:divBdr>
    </w:div>
    <w:div w:id="1064453393">
      <w:marLeft w:val="640"/>
      <w:marRight w:val="0"/>
      <w:marTop w:val="0"/>
      <w:marBottom w:val="0"/>
      <w:divBdr>
        <w:top w:val="none" w:sz="0" w:space="0" w:color="auto"/>
        <w:left w:val="none" w:sz="0" w:space="0" w:color="auto"/>
        <w:bottom w:val="none" w:sz="0" w:space="0" w:color="auto"/>
        <w:right w:val="none" w:sz="0" w:space="0" w:color="auto"/>
      </w:divBdr>
    </w:div>
    <w:div w:id="1073428973">
      <w:marLeft w:val="640"/>
      <w:marRight w:val="0"/>
      <w:marTop w:val="0"/>
      <w:marBottom w:val="0"/>
      <w:divBdr>
        <w:top w:val="none" w:sz="0" w:space="0" w:color="auto"/>
        <w:left w:val="none" w:sz="0" w:space="0" w:color="auto"/>
        <w:bottom w:val="none" w:sz="0" w:space="0" w:color="auto"/>
        <w:right w:val="none" w:sz="0" w:space="0" w:color="auto"/>
      </w:divBdr>
    </w:div>
    <w:div w:id="1075711645">
      <w:marLeft w:val="0"/>
      <w:marRight w:val="0"/>
      <w:marTop w:val="0"/>
      <w:marBottom w:val="0"/>
      <w:divBdr>
        <w:top w:val="none" w:sz="0" w:space="0" w:color="auto"/>
        <w:left w:val="none" w:sz="0" w:space="0" w:color="auto"/>
        <w:bottom w:val="none" w:sz="0" w:space="0" w:color="auto"/>
        <w:right w:val="none" w:sz="0" w:space="0" w:color="auto"/>
      </w:divBdr>
    </w:div>
    <w:div w:id="1076824205">
      <w:marLeft w:val="0"/>
      <w:marRight w:val="0"/>
      <w:marTop w:val="0"/>
      <w:marBottom w:val="0"/>
      <w:divBdr>
        <w:top w:val="none" w:sz="0" w:space="0" w:color="auto"/>
        <w:left w:val="none" w:sz="0" w:space="0" w:color="auto"/>
        <w:bottom w:val="none" w:sz="0" w:space="0" w:color="auto"/>
        <w:right w:val="none" w:sz="0" w:space="0" w:color="auto"/>
      </w:divBdr>
    </w:div>
    <w:div w:id="1079714606">
      <w:marLeft w:val="640"/>
      <w:marRight w:val="0"/>
      <w:marTop w:val="0"/>
      <w:marBottom w:val="0"/>
      <w:divBdr>
        <w:top w:val="none" w:sz="0" w:space="0" w:color="auto"/>
        <w:left w:val="none" w:sz="0" w:space="0" w:color="auto"/>
        <w:bottom w:val="none" w:sz="0" w:space="0" w:color="auto"/>
        <w:right w:val="none" w:sz="0" w:space="0" w:color="auto"/>
      </w:divBdr>
    </w:div>
    <w:div w:id="1083525892">
      <w:marLeft w:val="640"/>
      <w:marRight w:val="0"/>
      <w:marTop w:val="0"/>
      <w:marBottom w:val="0"/>
      <w:divBdr>
        <w:top w:val="none" w:sz="0" w:space="0" w:color="auto"/>
        <w:left w:val="none" w:sz="0" w:space="0" w:color="auto"/>
        <w:bottom w:val="none" w:sz="0" w:space="0" w:color="auto"/>
        <w:right w:val="none" w:sz="0" w:space="0" w:color="auto"/>
      </w:divBdr>
    </w:div>
    <w:div w:id="1090738464">
      <w:marLeft w:val="480"/>
      <w:marRight w:val="0"/>
      <w:marTop w:val="0"/>
      <w:marBottom w:val="0"/>
      <w:divBdr>
        <w:top w:val="none" w:sz="0" w:space="0" w:color="auto"/>
        <w:left w:val="none" w:sz="0" w:space="0" w:color="auto"/>
        <w:bottom w:val="none" w:sz="0" w:space="0" w:color="auto"/>
        <w:right w:val="none" w:sz="0" w:space="0" w:color="auto"/>
      </w:divBdr>
    </w:div>
    <w:div w:id="1091313929">
      <w:marLeft w:val="480"/>
      <w:marRight w:val="0"/>
      <w:marTop w:val="0"/>
      <w:marBottom w:val="0"/>
      <w:divBdr>
        <w:top w:val="none" w:sz="0" w:space="0" w:color="auto"/>
        <w:left w:val="none" w:sz="0" w:space="0" w:color="auto"/>
        <w:bottom w:val="none" w:sz="0" w:space="0" w:color="auto"/>
        <w:right w:val="none" w:sz="0" w:space="0" w:color="auto"/>
      </w:divBdr>
    </w:div>
    <w:div w:id="1108113273">
      <w:marLeft w:val="480"/>
      <w:marRight w:val="0"/>
      <w:marTop w:val="0"/>
      <w:marBottom w:val="0"/>
      <w:divBdr>
        <w:top w:val="none" w:sz="0" w:space="0" w:color="auto"/>
        <w:left w:val="none" w:sz="0" w:space="0" w:color="auto"/>
        <w:bottom w:val="none" w:sz="0" w:space="0" w:color="auto"/>
        <w:right w:val="none" w:sz="0" w:space="0" w:color="auto"/>
      </w:divBdr>
    </w:div>
    <w:div w:id="1115103040">
      <w:marLeft w:val="0"/>
      <w:marRight w:val="0"/>
      <w:marTop w:val="0"/>
      <w:marBottom w:val="0"/>
      <w:divBdr>
        <w:top w:val="none" w:sz="0" w:space="0" w:color="auto"/>
        <w:left w:val="none" w:sz="0" w:space="0" w:color="auto"/>
        <w:bottom w:val="none" w:sz="0" w:space="0" w:color="auto"/>
        <w:right w:val="none" w:sz="0" w:space="0" w:color="auto"/>
      </w:divBdr>
    </w:div>
    <w:div w:id="1124890297">
      <w:marLeft w:val="480"/>
      <w:marRight w:val="0"/>
      <w:marTop w:val="0"/>
      <w:marBottom w:val="0"/>
      <w:divBdr>
        <w:top w:val="none" w:sz="0" w:space="0" w:color="auto"/>
        <w:left w:val="none" w:sz="0" w:space="0" w:color="auto"/>
        <w:bottom w:val="none" w:sz="0" w:space="0" w:color="auto"/>
        <w:right w:val="none" w:sz="0" w:space="0" w:color="auto"/>
      </w:divBdr>
    </w:div>
    <w:div w:id="1145657853">
      <w:marLeft w:val="640"/>
      <w:marRight w:val="0"/>
      <w:marTop w:val="0"/>
      <w:marBottom w:val="0"/>
      <w:divBdr>
        <w:top w:val="none" w:sz="0" w:space="0" w:color="auto"/>
        <w:left w:val="none" w:sz="0" w:space="0" w:color="auto"/>
        <w:bottom w:val="none" w:sz="0" w:space="0" w:color="auto"/>
        <w:right w:val="none" w:sz="0" w:space="0" w:color="auto"/>
      </w:divBdr>
    </w:div>
    <w:div w:id="1149437589">
      <w:marLeft w:val="640"/>
      <w:marRight w:val="0"/>
      <w:marTop w:val="0"/>
      <w:marBottom w:val="0"/>
      <w:divBdr>
        <w:top w:val="none" w:sz="0" w:space="0" w:color="auto"/>
        <w:left w:val="none" w:sz="0" w:space="0" w:color="auto"/>
        <w:bottom w:val="none" w:sz="0" w:space="0" w:color="auto"/>
        <w:right w:val="none" w:sz="0" w:space="0" w:color="auto"/>
      </w:divBdr>
    </w:div>
    <w:div w:id="1154838999">
      <w:marLeft w:val="0"/>
      <w:marRight w:val="0"/>
      <w:marTop w:val="0"/>
      <w:marBottom w:val="0"/>
      <w:divBdr>
        <w:top w:val="none" w:sz="0" w:space="0" w:color="auto"/>
        <w:left w:val="none" w:sz="0" w:space="0" w:color="auto"/>
        <w:bottom w:val="none" w:sz="0" w:space="0" w:color="auto"/>
        <w:right w:val="none" w:sz="0" w:space="0" w:color="auto"/>
      </w:divBdr>
    </w:div>
    <w:div w:id="1155954241">
      <w:marLeft w:val="0"/>
      <w:marRight w:val="0"/>
      <w:marTop w:val="0"/>
      <w:marBottom w:val="0"/>
      <w:divBdr>
        <w:top w:val="none" w:sz="0" w:space="0" w:color="auto"/>
        <w:left w:val="none" w:sz="0" w:space="0" w:color="auto"/>
        <w:bottom w:val="none" w:sz="0" w:space="0" w:color="auto"/>
        <w:right w:val="none" w:sz="0" w:space="0" w:color="auto"/>
      </w:divBdr>
    </w:div>
    <w:div w:id="1160853904">
      <w:marLeft w:val="640"/>
      <w:marRight w:val="0"/>
      <w:marTop w:val="0"/>
      <w:marBottom w:val="0"/>
      <w:divBdr>
        <w:top w:val="none" w:sz="0" w:space="0" w:color="auto"/>
        <w:left w:val="none" w:sz="0" w:space="0" w:color="auto"/>
        <w:bottom w:val="none" w:sz="0" w:space="0" w:color="auto"/>
        <w:right w:val="none" w:sz="0" w:space="0" w:color="auto"/>
      </w:divBdr>
    </w:div>
    <w:div w:id="1164395479">
      <w:marLeft w:val="640"/>
      <w:marRight w:val="0"/>
      <w:marTop w:val="0"/>
      <w:marBottom w:val="0"/>
      <w:divBdr>
        <w:top w:val="none" w:sz="0" w:space="0" w:color="auto"/>
        <w:left w:val="none" w:sz="0" w:space="0" w:color="auto"/>
        <w:bottom w:val="none" w:sz="0" w:space="0" w:color="auto"/>
        <w:right w:val="none" w:sz="0" w:space="0" w:color="auto"/>
      </w:divBdr>
    </w:div>
    <w:div w:id="1176113944">
      <w:marLeft w:val="640"/>
      <w:marRight w:val="0"/>
      <w:marTop w:val="0"/>
      <w:marBottom w:val="0"/>
      <w:divBdr>
        <w:top w:val="none" w:sz="0" w:space="0" w:color="auto"/>
        <w:left w:val="none" w:sz="0" w:space="0" w:color="auto"/>
        <w:bottom w:val="none" w:sz="0" w:space="0" w:color="auto"/>
        <w:right w:val="none" w:sz="0" w:space="0" w:color="auto"/>
      </w:divBdr>
    </w:div>
    <w:div w:id="1190412541">
      <w:marLeft w:val="640"/>
      <w:marRight w:val="0"/>
      <w:marTop w:val="0"/>
      <w:marBottom w:val="0"/>
      <w:divBdr>
        <w:top w:val="none" w:sz="0" w:space="0" w:color="auto"/>
        <w:left w:val="none" w:sz="0" w:space="0" w:color="auto"/>
        <w:bottom w:val="none" w:sz="0" w:space="0" w:color="auto"/>
        <w:right w:val="none" w:sz="0" w:space="0" w:color="auto"/>
      </w:divBdr>
    </w:div>
    <w:div w:id="1190528692">
      <w:marLeft w:val="640"/>
      <w:marRight w:val="0"/>
      <w:marTop w:val="0"/>
      <w:marBottom w:val="0"/>
      <w:divBdr>
        <w:top w:val="none" w:sz="0" w:space="0" w:color="auto"/>
        <w:left w:val="none" w:sz="0" w:space="0" w:color="auto"/>
        <w:bottom w:val="none" w:sz="0" w:space="0" w:color="auto"/>
        <w:right w:val="none" w:sz="0" w:space="0" w:color="auto"/>
      </w:divBdr>
    </w:div>
    <w:div w:id="1213074185">
      <w:marLeft w:val="640"/>
      <w:marRight w:val="0"/>
      <w:marTop w:val="0"/>
      <w:marBottom w:val="0"/>
      <w:divBdr>
        <w:top w:val="none" w:sz="0" w:space="0" w:color="auto"/>
        <w:left w:val="none" w:sz="0" w:space="0" w:color="auto"/>
        <w:bottom w:val="none" w:sz="0" w:space="0" w:color="auto"/>
        <w:right w:val="none" w:sz="0" w:space="0" w:color="auto"/>
      </w:divBdr>
    </w:div>
    <w:div w:id="1221601886">
      <w:marLeft w:val="640"/>
      <w:marRight w:val="0"/>
      <w:marTop w:val="0"/>
      <w:marBottom w:val="0"/>
      <w:divBdr>
        <w:top w:val="none" w:sz="0" w:space="0" w:color="auto"/>
        <w:left w:val="none" w:sz="0" w:space="0" w:color="auto"/>
        <w:bottom w:val="none" w:sz="0" w:space="0" w:color="auto"/>
        <w:right w:val="none" w:sz="0" w:space="0" w:color="auto"/>
      </w:divBdr>
    </w:div>
    <w:div w:id="1221945574">
      <w:marLeft w:val="640"/>
      <w:marRight w:val="0"/>
      <w:marTop w:val="0"/>
      <w:marBottom w:val="0"/>
      <w:divBdr>
        <w:top w:val="none" w:sz="0" w:space="0" w:color="auto"/>
        <w:left w:val="none" w:sz="0" w:space="0" w:color="auto"/>
        <w:bottom w:val="none" w:sz="0" w:space="0" w:color="auto"/>
        <w:right w:val="none" w:sz="0" w:space="0" w:color="auto"/>
      </w:divBdr>
    </w:div>
    <w:div w:id="1227371990">
      <w:marLeft w:val="480"/>
      <w:marRight w:val="0"/>
      <w:marTop w:val="0"/>
      <w:marBottom w:val="0"/>
      <w:divBdr>
        <w:top w:val="none" w:sz="0" w:space="0" w:color="auto"/>
        <w:left w:val="none" w:sz="0" w:space="0" w:color="auto"/>
        <w:bottom w:val="none" w:sz="0" w:space="0" w:color="auto"/>
        <w:right w:val="none" w:sz="0" w:space="0" w:color="auto"/>
      </w:divBdr>
    </w:div>
    <w:div w:id="1229655661">
      <w:marLeft w:val="0"/>
      <w:marRight w:val="0"/>
      <w:marTop w:val="0"/>
      <w:marBottom w:val="0"/>
      <w:divBdr>
        <w:top w:val="none" w:sz="0" w:space="0" w:color="auto"/>
        <w:left w:val="none" w:sz="0" w:space="0" w:color="auto"/>
        <w:bottom w:val="none" w:sz="0" w:space="0" w:color="auto"/>
        <w:right w:val="none" w:sz="0" w:space="0" w:color="auto"/>
      </w:divBdr>
    </w:div>
    <w:div w:id="1232735073">
      <w:marLeft w:val="0"/>
      <w:marRight w:val="0"/>
      <w:marTop w:val="0"/>
      <w:marBottom w:val="0"/>
      <w:divBdr>
        <w:top w:val="none" w:sz="0" w:space="0" w:color="auto"/>
        <w:left w:val="none" w:sz="0" w:space="0" w:color="auto"/>
        <w:bottom w:val="none" w:sz="0" w:space="0" w:color="auto"/>
        <w:right w:val="none" w:sz="0" w:space="0" w:color="auto"/>
      </w:divBdr>
    </w:div>
    <w:div w:id="1253777565">
      <w:marLeft w:val="0"/>
      <w:marRight w:val="0"/>
      <w:marTop w:val="0"/>
      <w:marBottom w:val="0"/>
      <w:divBdr>
        <w:top w:val="none" w:sz="0" w:space="0" w:color="auto"/>
        <w:left w:val="none" w:sz="0" w:space="0" w:color="auto"/>
        <w:bottom w:val="none" w:sz="0" w:space="0" w:color="auto"/>
        <w:right w:val="none" w:sz="0" w:space="0" w:color="auto"/>
      </w:divBdr>
    </w:div>
    <w:div w:id="1255821997">
      <w:marLeft w:val="0"/>
      <w:marRight w:val="0"/>
      <w:marTop w:val="0"/>
      <w:marBottom w:val="0"/>
      <w:divBdr>
        <w:top w:val="none" w:sz="0" w:space="0" w:color="auto"/>
        <w:left w:val="none" w:sz="0" w:space="0" w:color="auto"/>
        <w:bottom w:val="none" w:sz="0" w:space="0" w:color="auto"/>
        <w:right w:val="none" w:sz="0" w:space="0" w:color="auto"/>
      </w:divBdr>
    </w:div>
    <w:div w:id="1265116023">
      <w:marLeft w:val="0"/>
      <w:marRight w:val="0"/>
      <w:marTop w:val="0"/>
      <w:marBottom w:val="0"/>
      <w:divBdr>
        <w:top w:val="none" w:sz="0" w:space="0" w:color="auto"/>
        <w:left w:val="none" w:sz="0" w:space="0" w:color="auto"/>
        <w:bottom w:val="none" w:sz="0" w:space="0" w:color="auto"/>
        <w:right w:val="none" w:sz="0" w:space="0" w:color="auto"/>
      </w:divBdr>
    </w:div>
    <w:div w:id="1265456132">
      <w:marLeft w:val="640"/>
      <w:marRight w:val="0"/>
      <w:marTop w:val="0"/>
      <w:marBottom w:val="0"/>
      <w:divBdr>
        <w:top w:val="none" w:sz="0" w:space="0" w:color="auto"/>
        <w:left w:val="none" w:sz="0" w:space="0" w:color="auto"/>
        <w:bottom w:val="none" w:sz="0" w:space="0" w:color="auto"/>
        <w:right w:val="none" w:sz="0" w:space="0" w:color="auto"/>
      </w:divBdr>
    </w:div>
    <w:div w:id="1266421627">
      <w:marLeft w:val="640"/>
      <w:marRight w:val="0"/>
      <w:marTop w:val="0"/>
      <w:marBottom w:val="0"/>
      <w:divBdr>
        <w:top w:val="none" w:sz="0" w:space="0" w:color="auto"/>
        <w:left w:val="none" w:sz="0" w:space="0" w:color="auto"/>
        <w:bottom w:val="none" w:sz="0" w:space="0" w:color="auto"/>
        <w:right w:val="none" w:sz="0" w:space="0" w:color="auto"/>
      </w:divBdr>
    </w:div>
    <w:div w:id="1277953211">
      <w:marLeft w:val="640"/>
      <w:marRight w:val="0"/>
      <w:marTop w:val="0"/>
      <w:marBottom w:val="0"/>
      <w:divBdr>
        <w:top w:val="none" w:sz="0" w:space="0" w:color="auto"/>
        <w:left w:val="none" w:sz="0" w:space="0" w:color="auto"/>
        <w:bottom w:val="none" w:sz="0" w:space="0" w:color="auto"/>
        <w:right w:val="none" w:sz="0" w:space="0" w:color="auto"/>
      </w:divBdr>
    </w:div>
    <w:div w:id="1297179531">
      <w:marLeft w:val="640"/>
      <w:marRight w:val="0"/>
      <w:marTop w:val="0"/>
      <w:marBottom w:val="0"/>
      <w:divBdr>
        <w:top w:val="none" w:sz="0" w:space="0" w:color="auto"/>
        <w:left w:val="none" w:sz="0" w:space="0" w:color="auto"/>
        <w:bottom w:val="none" w:sz="0" w:space="0" w:color="auto"/>
        <w:right w:val="none" w:sz="0" w:space="0" w:color="auto"/>
      </w:divBdr>
    </w:div>
    <w:div w:id="1300770955">
      <w:marLeft w:val="640"/>
      <w:marRight w:val="0"/>
      <w:marTop w:val="0"/>
      <w:marBottom w:val="0"/>
      <w:divBdr>
        <w:top w:val="none" w:sz="0" w:space="0" w:color="auto"/>
        <w:left w:val="none" w:sz="0" w:space="0" w:color="auto"/>
        <w:bottom w:val="none" w:sz="0" w:space="0" w:color="auto"/>
        <w:right w:val="none" w:sz="0" w:space="0" w:color="auto"/>
      </w:divBdr>
    </w:div>
    <w:div w:id="1303922765">
      <w:marLeft w:val="640"/>
      <w:marRight w:val="0"/>
      <w:marTop w:val="0"/>
      <w:marBottom w:val="0"/>
      <w:divBdr>
        <w:top w:val="none" w:sz="0" w:space="0" w:color="auto"/>
        <w:left w:val="none" w:sz="0" w:space="0" w:color="auto"/>
        <w:bottom w:val="none" w:sz="0" w:space="0" w:color="auto"/>
        <w:right w:val="none" w:sz="0" w:space="0" w:color="auto"/>
      </w:divBdr>
    </w:div>
    <w:div w:id="1312710942">
      <w:marLeft w:val="640"/>
      <w:marRight w:val="0"/>
      <w:marTop w:val="0"/>
      <w:marBottom w:val="0"/>
      <w:divBdr>
        <w:top w:val="none" w:sz="0" w:space="0" w:color="auto"/>
        <w:left w:val="none" w:sz="0" w:space="0" w:color="auto"/>
        <w:bottom w:val="none" w:sz="0" w:space="0" w:color="auto"/>
        <w:right w:val="none" w:sz="0" w:space="0" w:color="auto"/>
      </w:divBdr>
    </w:div>
    <w:div w:id="1314800188">
      <w:marLeft w:val="640"/>
      <w:marRight w:val="0"/>
      <w:marTop w:val="0"/>
      <w:marBottom w:val="0"/>
      <w:divBdr>
        <w:top w:val="none" w:sz="0" w:space="0" w:color="auto"/>
        <w:left w:val="none" w:sz="0" w:space="0" w:color="auto"/>
        <w:bottom w:val="none" w:sz="0" w:space="0" w:color="auto"/>
        <w:right w:val="none" w:sz="0" w:space="0" w:color="auto"/>
      </w:divBdr>
    </w:div>
    <w:div w:id="1322385785">
      <w:marLeft w:val="640"/>
      <w:marRight w:val="0"/>
      <w:marTop w:val="0"/>
      <w:marBottom w:val="0"/>
      <w:divBdr>
        <w:top w:val="none" w:sz="0" w:space="0" w:color="auto"/>
        <w:left w:val="none" w:sz="0" w:space="0" w:color="auto"/>
        <w:bottom w:val="none" w:sz="0" w:space="0" w:color="auto"/>
        <w:right w:val="none" w:sz="0" w:space="0" w:color="auto"/>
      </w:divBdr>
    </w:div>
    <w:div w:id="1333410889">
      <w:marLeft w:val="640"/>
      <w:marRight w:val="0"/>
      <w:marTop w:val="0"/>
      <w:marBottom w:val="0"/>
      <w:divBdr>
        <w:top w:val="none" w:sz="0" w:space="0" w:color="auto"/>
        <w:left w:val="none" w:sz="0" w:space="0" w:color="auto"/>
        <w:bottom w:val="none" w:sz="0" w:space="0" w:color="auto"/>
        <w:right w:val="none" w:sz="0" w:space="0" w:color="auto"/>
      </w:divBdr>
    </w:div>
    <w:div w:id="1338003598">
      <w:marLeft w:val="640"/>
      <w:marRight w:val="0"/>
      <w:marTop w:val="0"/>
      <w:marBottom w:val="0"/>
      <w:divBdr>
        <w:top w:val="none" w:sz="0" w:space="0" w:color="auto"/>
        <w:left w:val="none" w:sz="0" w:space="0" w:color="auto"/>
        <w:bottom w:val="none" w:sz="0" w:space="0" w:color="auto"/>
        <w:right w:val="none" w:sz="0" w:space="0" w:color="auto"/>
      </w:divBdr>
    </w:div>
    <w:div w:id="1342198026">
      <w:marLeft w:val="640"/>
      <w:marRight w:val="0"/>
      <w:marTop w:val="0"/>
      <w:marBottom w:val="0"/>
      <w:divBdr>
        <w:top w:val="none" w:sz="0" w:space="0" w:color="auto"/>
        <w:left w:val="none" w:sz="0" w:space="0" w:color="auto"/>
        <w:bottom w:val="none" w:sz="0" w:space="0" w:color="auto"/>
        <w:right w:val="none" w:sz="0" w:space="0" w:color="auto"/>
      </w:divBdr>
    </w:div>
    <w:div w:id="1343895328">
      <w:marLeft w:val="640"/>
      <w:marRight w:val="0"/>
      <w:marTop w:val="0"/>
      <w:marBottom w:val="0"/>
      <w:divBdr>
        <w:top w:val="none" w:sz="0" w:space="0" w:color="auto"/>
        <w:left w:val="none" w:sz="0" w:space="0" w:color="auto"/>
        <w:bottom w:val="none" w:sz="0" w:space="0" w:color="auto"/>
        <w:right w:val="none" w:sz="0" w:space="0" w:color="auto"/>
      </w:divBdr>
    </w:div>
    <w:div w:id="1366130257">
      <w:marLeft w:val="640"/>
      <w:marRight w:val="0"/>
      <w:marTop w:val="0"/>
      <w:marBottom w:val="0"/>
      <w:divBdr>
        <w:top w:val="none" w:sz="0" w:space="0" w:color="auto"/>
        <w:left w:val="none" w:sz="0" w:space="0" w:color="auto"/>
        <w:bottom w:val="none" w:sz="0" w:space="0" w:color="auto"/>
        <w:right w:val="none" w:sz="0" w:space="0" w:color="auto"/>
      </w:divBdr>
    </w:div>
    <w:div w:id="1369649956">
      <w:marLeft w:val="0"/>
      <w:marRight w:val="0"/>
      <w:marTop w:val="0"/>
      <w:marBottom w:val="0"/>
      <w:divBdr>
        <w:top w:val="none" w:sz="0" w:space="0" w:color="auto"/>
        <w:left w:val="none" w:sz="0" w:space="0" w:color="auto"/>
        <w:bottom w:val="none" w:sz="0" w:space="0" w:color="auto"/>
        <w:right w:val="none" w:sz="0" w:space="0" w:color="auto"/>
      </w:divBdr>
    </w:div>
    <w:div w:id="1372342227">
      <w:marLeft w:val="480"/>
      <w:marRight w:val="0"/>
      <w:marTop w:val="0"/>
      <w:marBottom w:val="0"/>
      <w:divBdr>
        <w:top w:val="none" w:sz="0" w:space="0" w:color="auto"/>
        <w:left w:val="none" w:sz="0" w:space="0" w:color="auto"/>
        <w:bottom w:val="none" w:sz="0" w:space="0" w:color="auto"/>
        <w:right w:val="none" w:sz="0" w:space="0" w:color="auto"/>
      </w:divBdr>
    </w:div>
    <w:div w:id="1375033967">
      <w:marLeft w:val="640"/>
      <w:marRight w:val="0"/>
      <w:marTop w:val="0"/>
      <w:marBottom w:val="0"/>
      <w:divBdr>
        <w:top w:val="none" w:sz="0" w:space="0" w:color="auto"/>
        <w:left w:val="none" w:sz="0" w:space="0" w:color="auto"/>
        <w:bottom w:val="none" w:sz="0" w:space="0" w:color="auto"/>
        <w:right w:val="none" w:sz="0" w:space="0" w:color="auto"/>
      </w:divBdr>
    </w:div>
    <w:div w:id="1379545168">
      <w:marLeft w:val="0"/>
      <w:marRight w:val="0"/>
      <w:marTop w:val="0"/>
      <w:marBottom w:val="0"/>
      <w:divBdr>
        <w:top w:val="none" w:sz="0" w:space="0" w:color="auto"/>
        <w:left w:val="none" w:sz="0" w:space="0" w:color="auto"/>
        <w:bottom w:val="none" w:sz="0" w:space="0" w:color="auto"/>
        <w:right w:val="none" w:sz="0" w:space="0" w:color="auto"/>
      </w:divBdr>
    </w:div>
    <w:div w:id="1392003789">
      <w:marLeft w:val="640"/>
      <w:marRight w:val="0"/>
      <w:marTop w:val="0"/>
      <w:marBottom w:val="0"/>
      <w:divBdr>
        <w:top w:val="none" w:sz="0" w:space="0" w:color="auto"/>
        <w:left w:val="none" w:sz="0" w:space="0" w:color="auto"/>
        <w:bottom w:val="none" w:sz="0" w:space="0" w:color="auto"/>
        <w:right w:val="none" w:sz="0" w:space="0" w:color="auto"/>
      </w:divBdr>
    </w:div>
    <w:div w:id="1435512875">
      <w:marLeft w:val="640"/>
      <w:marRight w:val="0"/>
      <w:marTop w:val="0"/>
      <w:marBottom w:val="0"/>
      <w:divBdr>
        <w:top w:val="none" w:sz="0" w:space="0" w:color="auto"/>
        <w:left w:val="none" w:sz="0" w:space="0" w:color="auto"/>
        <w:bottom w:val="none" w:sz="0" w:space="0" w:color="auto"/>
        <w:right w:val="none" w:sz="0" w:space="0" w:color="auto"/>
      </w:divBdr>
    </w:div>
    <w:div w:id="1443107746">
      <w:marLeft w:val="640"/>
      <w:marRight w:val="0"/>
      <w:marTop w:val="0"/>
      <w:marBottom w:val="0"/>
      <w:divBdr>
        <w:top w:val="none" w:sz="0" w:space="0" w:color="auto"/>
        <w:left w:val="none" w:sz="0" w:space="0" w:color="auto"/>
        <w:bottom w:val="none" w:sz="0" w:space="0" w:color="auto"/>
        <w:right w:val="none" w:sz="0" w:space="0" w:color="auto"/>
      </w:divBdr>
    </w:div>
    <w:div w:id="1447507144">
      <w:marLeft w:val="640"/>
      <w:marRight w:val="0"/>
      <w:marTop w:val="0"/>
      <w:marBottom w:val="0"/>
      <w:divBdr>
        <w:top w:val="none" w:sz="0" w:space="0" w:color="auto"/>
        <w:left w:val="none" w:sz="0" w:space="0" w:color="auto"/>
        <w:bottom w:val="none" w:sz="0" w:space="0" w:color="auto"/>
        <w:right w:val="none" w:sz="0" w:space="0" w:color="auto"/>
      </w:divBdr>
    </w:div>
    <w:div w:id="1450081154">
      <w:marLeft w:val="640"/>
      <w:marRight w:val="0"/>
      <w:marTop w:val="0"/>
      <w:marBottom w:val="0"/>
      <w:divBdr>
        <w:top w:val="none" w:sz="0" w:space="0" w:color="auto"/>
        <w:left w:val="none" w:sz="0" w:space="0" w:color="auto"/>
        <w:bottom w:val="none" w:sz="0" w:space="0" w:color="auto"/>
        <w:right w:val="none" w:sz="0" w:space="0" w:color="auto"/>
      </w:divBdr>
    </w:div>
    <w:div w:id="1453472715">
      <w:marLeft w:val="480"/>
      <w:marRight w:val="0"/>
      <w:marTop w:val="0"/>
      <w:marBottom w:val="0"/>
      <w:divBdr>
        <w:top w:val="none" w:sz="0" w:space="0" w:color="auto"/>
        <w:left w:val="none" w:sz="0" w:space="0" w:color="auto"/>
        <w:bottom w:val="none" w:sz="0" w:space="0" w:color="auto"/>
        <w:right w:val="none" w:sz="0" w:space="0" w:color="auto"/>
      </w:divBdr>
    </w:div>
    <w:div w:id="1455096392">
      <w:marLeft w:val="640"/>
      <w:marRight w:val="0"/>
      <w:marTop w:val="0"/>
      <w:marBottom w:val="0"/>
      <w:divBdr>
        <w:top w:val="none" w:sz="0" w:space="0" w:color="auto"/>
        <w:left w:val="none" w:sz="0" w:space="0" w:color="auto"/>
        <w:bottom w:val="none" w:sz="0" w:space="0" w:color="auto"/>
        <w:right w:val="none" w:sz="0" w:space="0" w:color="auto"/>
      </w:divBdr>
    </w:div>
    <w:div w:id="1472207056">
      <w:marLeft w:val="640"/>
      <w:marRight w:val="0"/>
      <w:marTop w:val="0"/>
      <w:marBottom w:val="0"/>
      <w:divBdr>
        <w:top w:val="none" w:sz="0" w:space="0" w:color="auto"/>
        <w:left w:val="none" w:sz="0" w:space="0" w:color="auto"/>
        <w:bottom w:val="none" w:sz="0" w:space="0" w:color="auto"/>
        <w:right w:val="none" w:sz="0" w:space="0" w:color="auto"/>
      </w:divBdr>
    </w:div>
    <w:div w:id="1497575063">
      <w:marLeft w:val="480"/>
      <w:marRight w:val="0"/>
      <w:marTop w:val="0"/>
      <w:marBottom w:val="0"/>
      <w:divBdr>
        <w:top w:val="none" w:sz="0" w:space="0" w:color="auto"/>
        <w:left w:val="none" w:sz="0" w:space="0" w:color="auto"/>
        <w:bottom w:val="none" w:sz="0" w:space="0" w:color="auto"/>
        <w:right w:val="none" w:sz="0" w:space="0" w:color="auto"/>
      </w:divBdr>
    </w:div>
    <w:div w:id="1510363790">
      <w:marLeft w:val="640"/>
      <w:marRight w:val="0"/>
      <w:marTop w:val="0"/>
      <w:marBottom w:val="0"/>
      <w:divBdr>
        <w:top w:val="none" w:sz="0" w:space="0" w:color="auto"/>
        <w:left w:val="none" w:sz="0" w:space="0" w:color="auto"/>
        <w:bottom w:val="none" w:sz="0" w:space="0" w:color="auto"/>
        <w:right w:val="none" w:sz="0" w:space="0" w:color="auto"/>
      </w:divBdr>
    </w:div>
    <w:div w:id="1519154457">
      <w:marLeft w:val="0"/>
      <w:marRight w:val="0"/>
      <w:marTop w:val="0"/>
      <w:marBottom w:val="0"/>
      <w:divBdr>
        <w:top w:val="none" w:sz="0" w:space="0" w:color="auto"/>
        <w:left w:val="none" w:sz="0" w:space="0" w:color="auto"/>
        <w:bottom w:val="none" w:sz="0" w:space="0" w:color="auto"/>
        <w:right w:val="none" w:sz="0" w:space="0" w:color="auto"/>
      </w:divBdr>
    </w:div>
    <w:div w:id="1522545335">
      <w:marLeft w:val="480"/>
      <w:marRight w:val="0"/>
      <w:marTop w:val="0"/>
      <w:marBottom w:val="0"/>
      <w:divBdr>
        <w:top w:val="none" w:sz="0" w:space="0" w:color="auto"/>
        <w:left w:val="none" w:sz="0" w:space="0" w:color="auto"/>
        <w:bottom w:val="none" w:sz="0" w:space="0" w:color="auto"/>
        <w:right w:val="none" w:sz="0" w:space="0" w:color="auto"/>
      </w:divBdr>
    </w:div>
    <w:div w:id="1524368067">
      <w:marLeft w:val="0"/>
      <w:marRight w:val="0"/>
      <w:marTop w:val="0"/>
      <w:marBottom w:val="0"/>
      <w:divBdr>
        <w:top w:val="none" w:sz="0" w:space="0" w:color="auto"/>
        <w:left w:val="none" w:sz="0" w:space="0" w:color="auto"/>
        <w:bottom w:val="none" w:sz="0" w:space="0" w:color="auto"/>
        <w:right w:val="none" w:sz="0" w:space="0" w:color="auto"/>
      </w:divBdr>
    </w:div>
    <w:div w:id="1524981003">
      <w:marLeft w:val="0"/>
      <w:marRight w:val="0"/>
      <w:marTop w:val="0"/>
      <w:marBottom w:val="0"/>
      <w:divBdr>
        <w:top w:val="none" w:sz="0" w:space="0" w:color="auto"/>
        <w:left w:val="none" w:sz="0" w:space="0" w:color="auto"/>
        <w:bottom w:val="none" w:sz="0" w:space="0" w:color="auto"/>
        <w:right w:val="none" w:sz="0" w:space="0" w:color="auto"/>
      </w:divBdr>
    </w:div>
    <w:div w:id="1526284581">
      <w:marLeft w:val="640"/>
      <w:marRight w:val="0"/>
      <w:marTop w:val="0"/>
      <w:marBottom w:val="0"/>
      <w:divBdr>
        <w:top w:val="none" w:sz="0" w:space="0" w:color="auto"/>
        <w:left w:val="none" w:sz="0" w:space="0" w:color="auto"/>
        <w:bottom w:val="none" w:sz="0" w:space="0" w:color="auto"/>
        <w:right w:val="none" w:sz="0" w:space="0" w:color="auto"/>
      </w:divBdr>
    </w:div>
    <w:div w:id="1553612880">
      <w:marLeft w:val="480"/>
      <w:marRight w:val="0"/>
      <w:marTop w:val="0"/>
      <w:marBottom w:val="0"/>
      <w:divBdr>
        <w:top w:val="none" w:sz="0" w:space="0" w:color="auto"/>
        <w:left w:val="none" w:sz="0" w:space="0" w:color="auto"/>
        <w:bottom w:val="none" w:sz="0" w:space="0" w:color="auto"/>
        <w:right w:val="none" w:sz="0" w:space="0" w:color="auto"/>
      </w:divBdr>
    </w:div>
    <w:div w:id="1557813592">
      <w:marLeft w:val="640"/>
      <w:marRight w:val="0"/>
      <w:marTop w:val="0"/>
      <w:marBottom w:val="0"/>
      <w:divBdr>
        <w:top w:val="none" w:sz="0" w:space="0" w:color="auto"/>
        <w:left w:val="none" w:sz="0" w:space="0" w:color="auto"/>
        <w:bottom w:val="none" w:sz="0" w:space="0" w:color="auto"/>
        <w:right w:val="none" w:sz="0" w:space="0" w:color="auto"/>
      </w:divBdr>
    </w:div>
    <w:div w:id="1575355468">
      <w:marLeft w:val="640"/>
      <w:marRight w:val="0"/>
      <w:marTop w:val="0"/>
      <w:marBottom w:val="0"/>
      <w:divBdr>
        <w:top w:val="none" w:sz="0" w:space="0" w:color="auto"/>
        <w:left w:val="none" w:sz="0" w:space="0" w:color="auto"/>
        <w:bottom w:val="none" w:sz="0" w:space="0" w:color="auto"/>
        <w:right w:val="none" w:sz="0" w:space="0" w:color="auto"/>
      </w:divBdr>
    </w:div>
    <w:div w:id="1576935740">
      <w:marLeft w:val="640"/>
      <w:marRight w:val="0"/>
      <w:marTop w:val="0"/>
      <w:marBottom w:val="0"/>
      <w:divBdr>
        <w:top w:val="none" w:sz="0" w:space="0" w:color="auto"/>
        <w:left w:val="none" w:sz="0" w:space="0" w:color="auto"/>
        <w:bottom w:val="none" w:sz="0" w:space="0" w:color="auto"/>
        <w:right w:val="none" w:sz="0" w:space="0" w:color="auto"/>
      </w:divBdr>
    </w:div>
    <w:div w:id="1583835138">
      <w:marLeft w:val="640"/>
      <w:marRight w:val="0"/>
      <w:marTop w:val="0"/>
      <w:marBottom w:val="0"/>
      <w:divBdr>
        <w:top w:val="none" w:sz="0" w:space="0" w:color="auto"/>
        <w:left w:val="none" w:sz="0" w:space="0" w:color="auto"/>
        <w:bottom w:val="none" w:sz="0" w:space="0" w:color="auto"/>
        <w:right w:val="none" w:sz="0" w:space="0" w:color="auto"/>
      </w:divBdr>
    </w:div>
    <w:div w:id="1590699046">
      <w:marLeft w:val="640"/>
      <w:marRight w:val="0"/>
      <w:marTop w:val="0"/>
      <w:marBottom w:val="0"/>
      <w:divBdr>
        <w:top w:val="none" w:sz="0" w:space="0" w:color="auto"/>
        <w:left w:val="none" w:sz="0" w:space="0" w:color="auto"/>
        <w:bottom w:val="none" w:sz="0" w:space="0" w:color="auto"/>
        <w:right w:val="none" w:sz="0" w:space="0" w:color="auto"/>
      </w:divBdr>
    </w:div>
    <w:div w:id="1591817826">
      <w:marLeft w:val="0"/>
      <w:marRight w:val="0"/>
      <w:marTop w:val="0"/>
      <w:marBottom w:val="0"/>
      <w:divBdr>
        <w:top w:val="none" w:sz="0" w:space="0" w:color="auto"/>
        <w:left w:val="none" w:sz="0" w:space="0" w:color="auto"/>
        <w:bottom w:val="none" w:sz="0" w:space="0" w:color="auto"/>
        <w:right w:val="none" w:sz="0" w:space="0" w:color="auto"/>
      </w:divBdr>
    </w:div>
    <w:div w:id="1595090995">
      <w:marLeft w:val="0"/>
      <w:marRight w:val="0"/>
      <w:marTop w:val="0"/>
      <w:marBottom w:val="0"/>
      <w:divBdr>
        <w:top w:val="none" w:sz="0" w:space="0" w:color="auto"/>
        <w:left w:val="none" w:sz="0" w:space="0" w:color="auto"/>
        <w:bottom w:val="none" w:sz="0" w:space="0" w:color="auto"/>
        <w:right w:val="none" w:sz="0" w:space="0" w:color="auto"/>
      </w:divBdr>
    </w:div>
    <w:div w:id="1616790592">
      <w:marLeft w:val="0"/>
      <w:marRight w:val="0"/>
      <w:marTop w:val="0"/>
      <w:marBottom w:val="0"/>
      <w:divBdr>
        <w:top w:val="none" w:sz="0" w:space="0" w:color="auto"/>
        <w:left w:val="none" w:sz="0" w:space="0" w:color="auto"/>
        <w:bottom w:val="none" w:sz="0" w:space="0" w:color="auto"/>
        <w:right w:val="none" w:sz="0" w:space="0" w:color="auto"/>
      </w:divBdr>
    </w:div>
    <w:div w:id="1627352884">
      <w:marLeft w:val="640"/>
      <w:marRight w:val="0"/>
      <w:marTop w:val="0"/>
      <w:marBottom w:val="0"/>
      <w:divBdr>
        <w:top w:val="none" w:sz="0" w:space="0" w:color="auto"/>
        <w:left w:val="none" w:sz="0" w:space="0" w:color="auto"/>
        <w:bottom w:val="none" w:sz="0" w:space="0" w:color="auto"/>
        <w:right w:val="none" w:sz="0" w:space="0" w:color="auto"/>
      </w:divBdr>
    </w:div>
    <w:div w:id="1633367060">
      <w:marLeft w:val="480"/>
      <w:marRight w:val="0"/>
      <w:marTop w:val="0"/>
      <w:marBottom w:val="0"/>
      <w:divBdr>
        <w:top w:val="none" w:sz="0" w:space="0" w:color="auto"/>
        <w:left w:val="none" w:sz="0" w:space="0" w:color="auto"/>
        <w:bottom w:val="none" w:sz="0" w:space="0" w:color="auto"/>
        <w:right w:val="none" w:sz="0" w:space="0" w:color="auto"/>
      </w:divBdr>
    </w:div>
    <w:div w:id="1634409850">
      <w:marLeft w:val="0"/>
      <w:marRight w:val="0"/>
      <w:marTop w:val="0"/>
      <w:marBottom w:val="0"/>
      <w:divBdr>
        <w:top w:val="none" w:sz="0" w:space="0" w:color="auto"/>
        <w:left w:val="none" w:sz="0" w:space="0" w:color="auto"/>
        <w:bottom w:val="none" w:sz="0" w:space="0" w:color="auto"/>
        <w:right w:val="none" w:sz="0" w:space="0" w:color="auto"/>
      </w:divBdr>
    </w:div>
    <w:div w:id="1640694954">
      <w:marLeft w:val="640"/>
      <w:marRight w:val="0"/>
      <w:marTop w:val="0"/>
      <w:marBottom w:val="0"/>
      <w:divBdr>
        <w:top w:val="none" w:sz="0" w:space="0" w:color="auto"/>
        <w:left w:val="none" w:sz="0" w:space="0" w:color="auto"/>
        <w:bottom w:val="none" w:sz="0" w:space="0" w:color="auto"/>
        <w:right w:val="none" w:sz="0" w:space="0" w:color="auto"/>
      </w:divBdr>
    </w:div>
    <w:div w:id="1642076518">
      <w:marLeft w:val="0"/>
      <w:marRight w:val="0"/>
      <w:marTop w:val="0"/>
      <w:marBottom w:val="0"/>
      <w:divBdr>
        <w:top w:val="none" w:sz="0" w:space="0" w:color="auto"/>
        <w:left w:val="none" w:sz="0" w:space="0" w:color="auto"/>
        <w:bottom w:val="none" w:sz="0" w:space="0" w:color="auto"/>
        <w:right w:val="none" w:sz="0" w:space="0" w:color="auto"/>
      </w:divBdr>
    </w:div>
    <w:div w:id="1665234712">
      <w:marLeft w:val="640"/>
      <w:marRight w:val="0"/>
      <w:marTop w:val="0"/>
      <w:marBottom w:val="0"/>
      <w:divBdr>
        <w:top w:val="none" w:sz="0" w:space="0" w:color="auto"/>
        <w:left w:val="none" w:sz="0" w:space="0" w:color="auto"/>
        <w:bottom w:val="none" w:sz="0" w:space="0" w:color="auto"/>
        <w:right w:val="none" w:sz="0" w:space="0" w:color="auto"/>
      </w:divBdr>
    </w:div>
    <w:div w:id="1668943300">
      <w:marLeft w:val="640"/>
      <w:marRight w:val="0"/>
      <w:marTop w:val="0"/>
      <w:marBottom w:val="0"/>
      <w:divBdr>
        <w:top w:val="none" w:sz="0" w:space="0" w:color="auto"/>
        <w:left w:val="none" w:sz="0" w:space="0" w:color="auto"/>
        <w:bottom w:val="none" w:sz="0" w:space="0" w:color="auto"/>
        <w:right w:val="none" w:sz="0" w:space="0" w:color="auto"/>
      </w:divBdr>
    </w:div>
    <w:div w:id="1684429809">
      <w:marLeft w:val="480"/>
      <w:marRight w:val="0"/>
      <w:marTop w:val="0"/>
      <w:marBottom w:val="0"/>
      <w:divBdr>
        <w:top w:val="none" w:sz="0" w:space="0" w:color="auto"/>
        <w:left w:val="none" w:sz="0" w:space="0" w:color="auto"/>
        <w:bottom w:val="none" w:sz="0" w:space="0" w:color="auto"/>
        <w:right w:val="none" w:sz="0" w:space="0" w:color="auto"/>
      </w:divBdr>
    </w:div>
    <w:div w:id="1684749210">
      <w:marLeft w:val="640"/>
      <w:marRight w:val="0"/>
      <w:marTop w:val="0"/>
      <w:marBottom w:val="0"/>
      <w:divBdr>
        <w:top w:val="none" w:sz="0" w:space="0" w:color="auto"/>
        <w:left w:val="none" w:sz="0" w:space="0" w:color="auto"/>
        <w:bottom w:val="none" w:sz="0" w:space="0" w:color="auto"/>
        <w:right w:val="none" w:sz="0" w:space="0" w:color="auto"/>
      </w:divBdr>
    </w:div>
    <w:div w:id="1696275076">
      <w:marLeft w:val="640"/>
      <w:marRight w:val="0"/>
      <w:marTop w:val="0"/>
      <w:marBottom w:val="0"/>
      <w:divBdr>
        <w:top w:val="none" w:sz="0" w:space="0" w:color="auto"/>
        <w:left w:val="none" w:sz="0" w:space="0" w:color="auto"/>
        <w:bottom w:val="none" w:sz="0" w:space="0" w:color="auto"/>
        <w:right w:val="none" w:sz="0" w:space="0" w:color="auto"/>
      </w:divBdr>
    </w:div>
    <w:div w:id="1703507953">
      <w:marLeft w:val="0"/>
      <w:marRight w:val="0"/>
      <w:marTop w:val="0"/>
      <w:marBottom w:val="0"/>
      <w:divBdr>
        <w:top w:val="none" w:sz="0" w:space="0" w:color="auto"/>
        <w:left w:val="none" w:sz="0" w:space="0" w:color="auto"/>
        <w:bottom w:val="none" w:sz="0" w:space="0" w:color="auto"/>
        <w:right w:val="none" w:sz="0" w:space="0" w:color="auto"/>
      </w:divBdr>
    </w:div>
    <w:div w:id="1709791657">
      <w:marLeft w:val="640"/>
      <w:marRight w:val="0"/>
      <w:marTop w:val="0"/>
      <w:marBottom w:val="0"/>
      <w:divBdr>
        <w:top w:val="none" w:sz="0" w:space="0" w:color="auto"/>
        <w:left w:val="none" w:sz="0" w:space="0" w:color="auto"/>
        <w:bottom w:val="none" w:sz="0" w:space="0" w:color="auto"/>
        <w:right w:val="none" w:sz="0" w:space="0" w:color="auto"/>
      </w:divBdr>
    </w:div>
    <w:div w:id="1716152935">
      <w:marLeft w:val="0"/>
      <w:marRight w:val="0"/>
      <w:marTop w:val="0"/>
      <w:marBottom w:val="0"/>
      <w:divBdr>
        <w:top w:val="none" w:sz="0" w:space="0" w:color="auto"/>
        <w:left w:val="none" w:sz="0" w:space="0" w:color="auto"/>
        <w:bottom w:val="none" w:sz="0" w:space="0" w:color="auto"/>
        <w:right w:val="none" w:sz="0" w:space="0" w:color="auto"/>
      </w:divBdr>
    </w:div>
    <w:div w:id="1716465329">
      <w:marLeft w:val="640"/>
      <w:marRight w:val="0"/>
      <w:marTop w:val="0"/>
      <w:marBottom w:val="0"/>
      <w:divBdr>
        <w:top w:val="none" w:sz="0" w:space="0" w:color="auto"/>
        <w:left w:val="none" w:sz="0" w:space="0" w:color="auto"/>
        <w:bottom w:val="none" w:sz="0" w:space="0" w:color="auto"/>
        <w:right w:val="none" w:sz="0" w:space="0" w:color="auto"/>
      </w:divBdr>
    </w:div>
    <w:div w:id="1721663155">
      <w:marLeft w:val="480"/>
      <w:marRight w:val="0"/>
      <w:marTop w:val="0"/>
      <w:marBottom w:val="0"/>
      <w:divBdr>
        <w:top w:val="none" w:sz="0" w:space="0" w:color="auto"/>
        <w:left w:val="none" w:sz="0" w:space="0" w:color="auto"/>
        <w:bottom w:val="none" w:sz="0" w:space="0" w:color="auto"/>
        <w:right w:val="none" w:sz="0" w:space="0" w:color="auto"/>
      </w:divBdr>
    </w:div>
    <w:div w:id="1726293020">
      <w:marLeft w:val="0"/>
      <w:marRight w:val="0"/>
      <w:marTop w:val="0"/>
      <w:marBottom w:val="0"/>
      <w:divBdr>
        <w:top w:val="none" w:sz="0" w:space="0" w:color="auto"/>
        <w:left w:val="none" w:sz="0" w:space="0" w:color="auto"/>
        <w:bottom w:val="none" w:sz="0" w:space="0" w:color="auto"/>
        <w:right w:val="none" w:sz="0" w:space="0" w:color="auto"/>
      </w:divBdr>
    </w:div>
    <w:div w:id="1737044234">
      <w:marLeft w:val="640"/>
      <w:marRight w:val="0"/>
      <w:marTop w:val="0"/>
      <w:marBottom w:val="0"/>
      <w:divBdr>
        <w:top w:val="none" w:sz="0" w:space="0" w:color="auto"/>
        <w:left w:val="none" w:sz="0" w:space="0" w:color="auto"/>
        <w:bottom w:val="none" w:sz="0" w:space="0" w:color="auto"/>
        <w:right w:val="none" w:sz="0" w:space="0" w:color="auto"/>
      </w:divBdr>
    </w:div>
    <w:div w:id="1738165917">
      <w:marLeft w:val="0"/>
      <w:marRight w:val="0"/>
      <w:marTop w:val="0"/>
      <w:marBottom w:val="0"/>
      <w:divBdr>
        <w:top w:val="none" w:sz="0" w:space="0" w:color="auto"/>
        <w:left w:val="none" w:sz="0" w:space="0" w:color="auto"/>
        <w:bottom w:val="none" w:sz="0" w:space="0" w:color="auto"/>
        <w:right w:val="none" w:sz="0" w:space="0" w:color="auto"/>
      </w:divBdr>
    </w:div>
    <w:div w:id="1755862320">
      <w:marLeft w:val="640"/>
      <w:marRight w:val="0"/>
      <w:marTop w:val="0"/>
      <w:marBottom w:val="0"/>
      <w:divBdr>
        <w:top w:val="none" w:sz="0" w:space="0" w:color="auto"/>
        <w:left w:val="none" w:sz="0" w:space="0" w:color="auto"/>
        <w:bottom w:val="none" w:sz="0" w:space="0" w:color="auto"/>
        <w:right w:val="none" w:sz="0" w:space="0" w:color="auto"/>
      </w:divBdr>
    </w:div>
    <w:div w:id="1801264663">
      <w:marLeft w:val="640"/>
      <w:marRight w:val="0"/>
      <w:marTop w:val="0"/>
      <w:marBottom w:val="0"/>
      <w:divBdr>
        <w:top w:val="none" w:sz="0" w:space="0" w:color="auto"/>
        <w:left w:val="none" w:sz="0" w:space="0" w:color="auto"/>
        <w:bottom w:val="none" w:sz="0" w:space="0" w:color="auto"/>
        <w:right w:val="none" w:sz="0" w:space="0" w:color="auto"/>
      </w:divBdr>
    </w:div>
    <w:div w:id="1805347412">
      <w:marLeft w:val="480"/>
      <w:marRight w:val="0"/>
      <w:marTop w:val="0"/>
      <w:marBottom w:val="0"/>
      <w:divBdr>
        <w:top w:val="none" w:sz="0" w:space="0" w:color="auto"/>
        <w:left w:val="none" w:sz="0" w:space="0" w:color="auto"/>
        <w:bottom w:val="none" w:sz="0" w:space="0" w:color="auto"/>
        <w:right w:val="none" w:sz="0" w:space="0" w:color="auto"/>
      </w:divBdr>
    </w:div>
    <w:div w:id="1818304926">
      <w:marLeft w:val="640"/>
      <w:marRight w:val="0"/>
      <w:marTop w:val="0"/>
      <w:marBottom w:val="0"/>
      <w:divBdr>
        <w:top w:val="none" w:sz="0" w:space="0" w:color="auto"/>
        <w:left w:val="none" w:sz="0" w:space="0" w:color="auto"/>
        <w:bottom w:val="none" w:sz="0" w:space="0" w:color="auto"/>
        <w:right w:val="none" w:sz="0" w:space="0" w:color="auto"/>
      </w:divBdr>
    </w:div>
    <w:div w:id="1821461493">
      <w:marLeft w:val="0"/>
      <w:marRight w:val="0"/>
      <w:marTop w:val="0"/>
      <w:marBottom w:val="0"/>
      <w:divBdr>
        <w:top w:val="none" w:sz="0" w:space="0" w:color="auto"/>
        <w:left w:val="none" w:sz="0" w:space="0" w:color="auto"/>
        <w:bottom w:val="none" w:sz="0" w:space="0" w:color="auto"/>
        <w:right w:val="none" w:sz="0" w:space="0" w:color="auto"/>
      </w:divBdr>
    </w:div>
    <w:div w:id="1827429672">
      <w:marLeft w:val="640"/>
      <w:marRight w:val="0"/>
      <w:marTop w:val="0"/>
      <w:marBottom w:val="0"/>
      <w:divBdr>
        <w:top w:val="none" w:sz="0" w:space="0" w:color="auto"/>
        <w:left w:val="none" w:sz="0" w:space="0" w:color="auto"/>
        <w:bottom w:val="none" w:sz="0" w:space="0" w:color="auto"/>
        <w:right w:val="none" w:sz="0" w:space="0" w:color="auto"/>
      </w:divBdr>
    </w:div>
    <w:div w:id="1841506314">
      <w:marLeft w:val="480"/>
      <w:marRight w:val="0"/>
      <w:marTop w:val="0"/>
      <w:marBottom w:val="0"/>
      <w:divBdr>
        <w:top w:val="none" w:sz="0" w:space="0" w:color="auto"/>
        <w:left w:val="none" w:sz="0" w:space="0" w:color="auto"/>
        <w:bottom w:val="none" w:sz="0" w:space="0" w:color="auto"/>
        <w:right w:val="none" w:sz="0" w:space="0" w:color="auto"/>
      </w:divBdr>
    </w:div>
    <w:div w:id="1848130306">
      <w:marLeft w:val="640"/>
      <w:marRight w:val="0"/>
      <w:marTop w:val="0"/>
      <w:marBottom w:val="0"/>
      <w:divBdr>
        <w:top w:val="none" w:sz="0" w:space="0" w:color="auto"/>
        <w:left w:val="none" w:sz="0" w:space="0" w:color="auto"/>
        <w:bottom w:val="none" w:sz="0" w:space="0" w:color="auto"/>
        <w:right w:val="none" w:sz="0" w:space="0" w:color="auto"/>
      </w:divBdr>
    </w:div>
    <w:div w:id="1852185429">
      <w:marLeft w:val="0"/>
      <w:marRight w:val="0"/>
      <w:marTop w:val="0"/>
      <w:marBottom w:val="0"/>
      <w:divBdr>
        <w:top w:val="none" w:sz="0" w:space="0" w:color="auto"/>
        <w:left w:val="none" w:sz="0" w:space="0" w:color="auto"/>
        <w:bottom w:val="none" w:sz="0" w:space="0" w:color="auto"/>
        <w:right w:val="none" w:sz="0" w:space="0" w:color="auto"/>
      </w:divBdr>
    </w:div>
    <w:div w:id="1863133283">
      <w:marLeft w:val="640"/>
      <w:marRight w:val="0"/>
      <w:marTop w:val="0"/>
      <w:marBottom w:val="0"/>
      <w:divBdr>
        <w:top w:val="none" w:sz="0" w:space="0" w:color="auto"/>
        <w:left w:val="none" w:sz="0" w:space="0" w:color="auto"/>
        <w:bottom w:val="none" w:sz="0" w:space="0" w:color="auto"/>
        <w:right w:val="none" w:sz="0" w:space="0" w:color="auto"/>
      </w:divBdr>
    </w:div>
    <w:div w:id="1876698779">
      <w:marLeft w:val="0"/>
      <w:marRight w:val="0"/>
      <w:marTop w:val="0"/>
      <w:marBottom w:val="0"/>
      <w:divBdr>
        <w:top w:val="none" w:sz="0" w:space="0" w:color="auto"/>
        <w:left w:val="none" w:sz="0" w:space="0" w:color="auto"/>
        <w:bottom w:val="none" w:sz="0" w:space="0" w:color="auto"/>
        <w:right w:val="none" w:sz="0" w:space="0" w:color="auto"/>
      </w:divBdr>
    </w:div>
    <w:div w:id="1881434914">
      <w:marLeft w:val="640"/>
      <w:marRight w:val="0"/>
      <w:marTop w:val="0"/>
      <w:marBottom w:val="0"/>
      <w:divBdr>
        <w:top w:val="none" w:sz="0" w:space="0" w:color="auto"/>
        <w:left w:val="none" w:sz="0" w:space="0" w:color="auto"/>
        <w:bottom w:val="none" w:sz="0" w:space="0" w:color="auto"/>
        <w:right w:val="none" w:sz="0" w:space="0" w:color="auto"/>
      </w:divBdr>
    </w:div>
    <w:div w:id="1894777435">
      <w:marLeft w:val="640"/>
      <w:marRight w:val="0"/>
      <w:marTop w:val="0"/>
      <w:marBottom w:val="0"/>
      <w:divBdr>
        <w:top w:val="none" w:sz="0" w:space="0" w:color="auto"/>
        <w:left w:val="none" w:sz="0" w:space="0" w:color="auto"/>
        <w:bottom w:val="none" w:sz="0" w:space="0" w:color="auto"/>
        <w:right w:val="none" w:sz="0" w:space="0" w:color="auto"/>
      </w:divBdr>
    </w:div>
    <w:div w:id="1903518314">
      <w:marLeft w:val="0"/>
      <w:marRight w:val="0"/>
      <w:marTop w:val="0"/>
      <w:marBottom w:val="0"/>
      <w:divBdr>
        <w:top w:val="none" w:sz="0" w:space="0" w:color="auto"/>
        <w:left w:val="none" w:sz="0" w:space="0" w:color="auto"/>
        <w:bottom w:val="none" w:sz="0" w:space="0" w:color="auto"/>
        <w:right w:val="none" w:sz="0" w:space="0" w:color="auto"/>
      </w:divBdr>
    </w:div>
    <w:div w:id="1905481469">
      <w:marLeft w:val="640"/>
      <w:marRight w:val="0"/>
      <w:marTop w:val="0"/>
      <w:marBottom w:val="0"/>
      <w:divBdr>
        <w:top w:val="none" w:sz="0" w:space="0" w:color="auto"/>
        <w:left w:val="none" w:sz="0" w:space="0" w:color="auto"/>
        <w:bottom w:val="none" w:sz="0" w:space="0" w:color="auto"/>
        <w:right w:val="none" w:sz="0" w:space="0" w:color="auto"/>
      </w:divBdr>
    </w:div>
    <w:div w:id="1908757920">
      <w:marLeft w:val="640"/>
      <w:marRight w:val="0"/>
      <w:marTop w:val="0"/>
      <w:marBottom w:val="0"/>
      <w:divBdr>
        <w:top w:val="none" w:sz="0" w:space="0" w:color="auto"/>
        <w:left w:val="none" w:sz="0" w:space="0" w:color="auto"/>
        <w:bottom w:val="none" w:sz="0" w:space="0" w:color="auto"/>
        <w:right w:val="none" w:sz="0" w:space="0" w:color="auto"/>
      </w:divBdr>
    </w:div>
    <w:div w:id="1910917123">
      <w:marLeft w:val="0"/>
      <w:marRight w:val="0"/>
      <w:marTop w:val="0"/>
      <w:marBottom w:val="0"/>
      <w:divBdr>
        <w:top w:val="none" w:sz="0" w:space="0" w:color="auto"/>
        <w:left w:val="none" w:sz="0" w:space="0" w:color="auto"/>
        <w:bottom w:val="none" w:sz="0" w:space="0" w:color="auto"/>
        <w:right w:val="none" w:sz="0" w:space="0" w:color="auto"/>
      </w:divBdr>
    </w:div>
    <w:div w:id="1922178534">
      <w:marLeft w:val="480"/>
      <w:marRight w:val="0"/>
      <w:marTop w:val="0"/>
      <w:marBottom w:val="0"/>
      <w:divBdr>
        <w:top w:val="none" w:sz="0" w:space="0" w:color="auto"/>
        <w:left w:val="none" w:sz="0" w:space="0" w:color="auto"/>
        <w:bottom w:val="none" w:sz="0" w:space="0" w:color="auto"/>
        <w:right w:val="none" w:sz="0" w:space="0" w:color="auto"/>
      </w:divBdr>
    </w:div>
    <w:div w:id="1933126310">
      <w:marLeft w:val="640"/>
      <w:marRight w:val="0"/>
      <w:marTop w:val="0"/>
      <w:marBottom w:val="0"/>
      <w:divBdr>
        <w:top w:val="none" w:sz="0" w:space="0" w:color="auto"/>
        <w:left w:val="none" w:sz="0" w:space="0" w:color="auto"/>
        <w:bottom w:val="none" w:sz="0" w:space="0" w:color="auto"/>
        <w:right w:val="none" w:sz="0" w:space="0" w:color="auto"/>
      </w:divBdr>
    </w:div>
    <w:div w:id="1938294891">
      <w:marLeft w:val="640"/>
      <w:marRight w:val="0"/>
      <w:marTop w:val="0"/>
      <w:marBottom w:val="0"/>
      <w:divBdr>
        <w:top w:val="none" w:sz="0" w:space="0" w:color="auto"/>
        <w:left w:val="none" w:sz="0" w:space="0" w:color="auto"/>
        <w:bottom w:val="none" w:sz="0" w:space="0" w:color="auto"/>
        <w:right w:val="none" w:sz="0" w:space="0" w:color="auto"/>
      </w:divBdr>
    </w:div>
    <w:div w:id="1939561187">
      <w:marLeft w:val="640"/>
      <w:marRight w:val="0"/>
      <w:marTop w:val="0"/>
      <w:marBottom w:val="0"/>
      <w:divBdr>
        <w:top w:val="none" w:sz="0" w:space="0" w:color="auto"/>
        <w:left w:val="none" w:sz="0" w:space="0" w:color="auto"/>
        <w:bottom w:val="none" w:sz="0" w:space="0" w:color="auto"/>
        <w:right w:val="none" w:sz="0" w:space="0" w:color="auto"/>
      </w:divBdr>
    </w:div>
    <w:div w:id="1940018081">
      <w:marLeft w:val="640"/>
      <w:marRight w:val="0"/>
      <w:marTop w:val="0"/>
      <w:marBottom w:val="0"/>
      <w:divBdr>
        <w:top w:val="none" w:sz="0" w:space="0" w:color="auto"/>
        <w:left w:val="none" w:sz="0" w:space="0" w:color="auto"/>
        <w:bottom w:val="none" w:sz="0" w:space="0" w:color="auto"/>
        <w:right w:val="none" w:sz="0" w:space="0" w:color="auto"/>
      </w:divBdr>
    </w:div>
    <w:div w:id="1947232932">
      <w:marLeft w:val="480"/>
      <w:marRight w:val="0"/>
      <w:marTop w:val="0"/>
      <w:marBottom w:val="0"/>
      <w:divBdr>
        <w:top w:val="none" w:sz="0" w:space="0" w:color="auto"/>
        <w:left w:val="none" w:sz="0" w:space="0" w:color="auto"/>
        <w:bottom w:val="none" w:sz="0" w:space="0" w:color="auto"/>
        <w:right w:val="none" w:sz="0" w:space="0" w:color="auto"/>
      </w:divBdr>
    </w:div>
    <w:div w:id="1951547941">
      <w:marLeft w:val="640"/>
      <w:marRight w:val="0"/>
      <w:marTop w:val="0"/>
      <w:marBottom w:val="0"/>
      <w:divBdr>
        <w:top w:val="none" w:sz="0" w:space="0" w:color="auto"/>
        <w:left w:val="none" w:sz="0" w:space="0" w:color="auto"/>
        <w:bottom w:val="none" w:sz="0" w:space="0" w:color="auto"/>
        <w:right w:val="none" w:sz="0" w:space="0" w:color="auto"/>
      </w:divBdr>
    </w:div>
    <w:div w:id="1955168022">
      <w:marLeft w:val="640"/>
      <w:marRight w:val="0"/>
      <w:marTop w:val="0"/>
      <w:marBottom w:val="0"/>
      <w:divBdr>
        <w:top w:val="none" w:sz="0" w:space="0" w:color="auto"/>
        <w:left w:val="none" w:sz="0" w:space="0" w:color="auto"/>
        <w:bottom w:val="none" w:sz="0" w:space="0" w:color="auto"/>
        <w:right w:val="none" w:sz="0" w:space="0" w:color="auto"/>
      </w:divBdr>
    </w:div>
    <w:div w:id="1956062742">
      <w:marLeft w:val="0"/>
      <w:marRight w:val="0"/>
      <w:marTop w:val="0"/>
      <w:marBottom w:val="0"/>
      <w:divBdr>
        <w:top w:val="none" w:sz="0" w:space="0" w:color="auto"/>
        <w:left w:val="none" w:sz="0" w:space="0" w:color="auto"/>
        <w:bottom w:val="none" w:sz="0" w:space="0" w:color="auto"/>
        <w:right w:val="none" w:sz="0" w:space="0" w:color="auto"/>
      </w:divBdr>
    </w:div>
    <w:div w:id="1956400593">
      <w:marLeft w:val="640"/>
      <w:marRight w:val="0"/>
      <w:marTop w:val="0"/>
      <w:marBottom w:val="0"/>
      <w:divBdr>
        <w:top w:val="none" w:sz="0" w:space="0" w:color="auto"/>
        <w:left w:val="none" w:sz="0" w:space="0" w:color="auto"/>
        <w:bottom w:val="none" w:sz="0" w:space="0" w:color="auto"/>
        <w:right w:val="none" w:sz="0" w:space="0" w:color="auto"/>
      </w:divBdr>
    </w:div>
    <w:div w:id="1966305435">
      <w:marLeft w:val="640"/>
      <w:marRight w:val="0"/>
      <w:marTop w:val="0"/>
      <w:marBottom w:val="0"/>
      <w:divBdr>
        <w:top w:val="none" w:sz="0" w:space="0" w:color="auto"/>
        <w:left w:val="none" w:sz="0" w:space="0" w:color="auto"/>
        <w:bottom w:val="none" w:sz="0" w:space="0" w:color="auto"/>
        <w:right w:val="none" w:sz="0" w:space="0" w:color="auto"/>
      </w:divBdr>
    </w:div>
    <w:div w:id="1972130413">
      <w:marLeft w:val="640"/>
      <w:marRight w:val="0"/>
      <w:marTop w:val="0"/>
      <w:marBottom w:val="0"/>
      <w:divBdr>
        <w:top w:val="none" w:sz="0" w:space="0" w:color="auto"/>
        <w:left w:val="none" w:sz="0" w:space="0" w:color="auto"/>
        <w:bottom w:val="none" w:sz="0" w:space="0" w:color="auto"/>
        <w:right w:val="none" w:sz="0" w:space="0" w:color="auto"/>
      </w:divBdr>
    </w:div>
    <w:div w:id="1972664072">
      <w:marLeft w:val="0"/>
      <w:marRight w:val="0"/>
      <w:marTop w:val="0"/>
      <w:marBottom w:val="0"/>
      <w:divBdr>
        <w:top w:val="none" w:sz="0" w:space="0" w:color="auto"/>
        <w:left w:val="none" w:sz="0" w:space="0" w:color="auto"/>
        <w:bottom w:val="none" w:sz="0" w:space="0" w:color="auto"/>
        <w:right w:val="none" w:sz="0" w:space="0" w:color="auto"/>
      </w:divBdr>
    </w:div>
    <w:div w:id="2004355417">
      <w:marLeft w:val="640"/>
      <w:marRight w:val="0"/>
      <w:marTop w:val="0"/>
      <w:marBottom w:val="0"/>
      <w:divBdr>
        <w:top w:val="none" w:sz="0" w:space="0" w:color="auto"/>
        <w:left w:val="none" w:sz="0" w:space="0" w:color="auto"/>
        <w:bottom w:val="none" w:sz="0" w:space="0" w:color="auto"/>
        <w:right w:val="none" w:sz="0" w:space="0" w:color="auto"/>
      </w:divBdr>
    </w:div>
    <w:div w:id="2004703418">
      <w:marLeft w:val="640"/>
      <w:marRight w:val="0"/>
      <w:marTop w:val="0"/>
      <w:marBottom w:val="0"/>
      <w:divBdr>
        <w:top w:val="none" w:sz="0" w:space="0" w:color="auto"/>
        <w:left w:val="none" w:sz="0" w:space="0" w:color="auto"/>
        <w:bottom w:val="none" w:sz="0" w:space="0" w:color="auto"/>
        <w:right w:val="none" w:sz="0" w:space="0" w:color="auto"/>
      </w:divBdr>
    </w:div>
    <w:div w:id="2012637536">
      <w:marLeft w:val="640"/>
      <w:marRight w:val="0"/>
      <w:marTop w:val="0"/>
      <w:marBottom w:val="0"/>
      <w:divBdr>
        <w:top w:val="none" w:sz="0" w:space="0" w:color="auto"/>
        <w:left w:val="none" w:sz="0" w:space="0" w:color="auto"/>
        <w:bottom w:val="none" w:sz="0" w:space="0" w:color="auto"/>
        <w:right w:val="none" w:sz="0" w:space="0" w:color="auto"/>
      </w:divBdr>
    </w:div>
    <w:div w:id="2025741599">
      <w:marLeft w:val="0"/>
      <w:marRight w:val="0"/>
      <w:marTop w:val="0"/>
      <w:marBottom w:val="0"/>
      <w:divBdr>
        <w:top w:val="none" w:sz="0" w:space="0" w:color="auto"/>
        <w:left w:val="none" w:sz="0" w:space="0" w:color="auto"/>
        <w:bottom w:val="none" w:sz="0" w:space="0" w:color="auto"/>
        <w:right w:val="none" w:sz="0" w:space="0" w:color="auto"/>
      </w:divBdr>
    </w:div>
    <w:div w:id="2034111643">
      <w:marLeft w:val="640"/>
      <w:marRight w:val="0"/>
      <w:marTop w:val="0"/>
      <w:marBottom w:val="0"/>
      <w:divBdr>
        <w:top w:val="none" w:sz="0" w:space="0" w:color="auto"/>
        <w:left w:val="none" w:sz="0" w:space="0" w:color="auto"/>
        <w:bottom w:val="none" w:sz="0" w:space="0" w:color="auto"/>
        <w:right w:val="none" w:sz="0" w:space="0" w:color="auto"/>
      </w:divBdr>
    </w:div>
    <w:div w:id="2041319591">
      <w:marLeft w:val="640"/>
      <w:marRight w:val="0"/>
      <w:marTop w:val="0"/>
      <w:marBottom w:val="0"/>
      <w:divBdr>
        <w:top w:val="none" w:sz="0" w:space="0" w:color="auto"/>
        <w:left w:val="none" w:sz="0" w:space="0" w:color="auto"/>
        <w:bottom w:val="none" w:sz="0" w:space="0" w:color="auto"/>
        <w:right w:val="none" w:sz="0" w:space="0" w:color="auto"/>
      </w:divBdr>
    </w:div>
    <w:div w:id="2045713560">
      <w:marLeft w:val="640"/>
      <w:marRight w:val="0"/>
      <w:marTop w:val="0"/>
      <w:marBottom w:val="0"/>
      <w:divBdr>
        <w:top w:val="none" w:sz="0" w:space="0" w:color="auto"/>
        <w:left w:val="none" w:sz="0" w:space="0" w:color="auto"/>
        <w:bottom w:val="none" w:sz="0" w:space="0" w:color="auto"/>
        <w:right w:val="none" w:sz="0" w:space="0" w:color="auto"/>
      </w:divBdr>
    </w:div>
    <w:div w:id="2045717404">
      <w:marLeft w:val="640"/>
      <w:marRight w:val="0"/>
      <w:marTop w:val="0"/>
      <w:marBottom w:val="0"/>
      <w:divBdr>
        <w:top w:val="none" w:sz="0" w:space="0" w:color="auto"/>
        <w:left w:val="none" w:sz="0" w:space="0" w:color="auto"/>
        <w:bottom w:val="none" w:sz="0" w:space="0" w:color="auto"/>
        <w:right w:val="none" w:sz="0" w:space="0" w:color="auto"/>
      </w:divBdr>
    </w:div>
    <w:div w:id="2067027964">
      <w:marLeft w:val="640"/>
      <w:marRight w:val="0"/>
      <w:marTop w:val="0"/>
      <w:marBottom w:val="0"/>
      <w:divBdr>
        <w:top w:val="none" w:sz="0" w:space="0" w:color="auto"/>
        <w:left w:val="none" w:sz="0" w:space="0" w:color="auto"/>
        <w:bottom w:val="none" w:sz="0" w:space="0" w:color="auto"/>
        <w:right w:val="none" w:sz="0" w:space="0" w:color="auto"/>
      </w:divBdr>
    </w:div>
    <w:div w:id="2079935203">
      <w:marLeft w:val="0"/>
      <w:marRight w:val="0"/>
      <w:marTop w:val="0"/>
      <w:marBottom w:val="0"/>
      <w:divBdr>
        <w:top w:val="none" w:sz="0" w:space="0" w:color="auto"/>
        <w:left w:val="none" w:sz="0" w:space="0" w:color="auto"/>
        <w:bottom w:val="none" w:sz="0" w:space="0" w:color="auto"/>
        <w:right w:val="none" w:sz="0" w:space="0" w:color="auto"/>
      </w:divBdr>
    </w:div>
    <w:div w:id="2101875581">
      <w:marLeft w:val="640"/>
      <w:marRight w:val="0"/>
      <w:marTop w:val="0"/>
      <w:marBottom w:val="0"/>
      <w:divBdr>
        <w:top w:val="none" w:sz="0" w:space="0" w:color="auto"/>
        <w:left w:val="none" w:sz="0" w:space="0" w:color="auto"/>
        <w:bottom w:val="none" w:sz="0" w:space="0" w:color="auto"/>
        <w:right w:val="none" w:sz="0" w:space="0" w:color="auto"/>
      </w:divBdr>
    </w:div>
    <w:div w:id="2126734206">
      <w:marLeft w:val="640"/>
      <w:marRight w:val="0"/>
      <w:marTop w:val="0"/>
      <w:marBottom w:val="0"/>
      <w:divBdr>
        <w:top w:val="none" w:sz="0" w:space="0" w:color="auto"/>
        <w:left w:val="none" w:sz="0" w:space="0" w:color="auto"/>
        <w:bottom w:val="none" w:sz="0" w:space="0" w:color="auto"/>
        <w:right w:val="none" w:sz="0" w:space="0" w:color="auto"/>
      </w:divBdr>
    </w:div>
    <w:div w:id="2129355840">
      <w:marLeft w:val="640"/>
      <w:marRight w:val="0"/>
      <w:marTop w:val="0"/>
      <w:marBottom w:val="0"/>
      <w:divBdr>
        <w:top w:val="none" w:sz="0" w:space="0" w:color="auto"/>
        <w:left w:val="none" w:sz="0" w:space="0" w:color="auto"/>
        <w:bottom w:val="none" w:sz="0" w:space="0" w:color="auto"/>
        <w:right w:val="none" w:sz="0" w:space="0" w:color="auto"/>
      </w:divBdr>
    </w:div>
    <w:div w:id="2138179961">
      <w:marLeft w:val="640"/>
      <w:marRight w:val="0"/>
      <w:marTop w:val="0"/>
      <w:marBottom w:val="0"/>
      <w:divBdr>
        <w:top w:val="none" w:sz="0" w:space="0" w:color="auto"/>
        <w:left w:val="none" w:sz="0" w:space="0" w:color="auto"/>
        <w:bottom w:val="none" w:sz="0" w:space="0" w:color="auto"/>
        <w:right w:val="none" w:sz="0" w:space="0" w:color="auto"/>
      </w:divBdr>
    </w:div>
    <w:div w:id="2144274101">
      <w:marLeft w:val="64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eader" Target="header1.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35F5D252CFF4E18834626276F3CDE41"/>
        <w:category>
          <w:name w:val="General"/>
          <w:gallery w:val="placeholder"/>
        </w:category>
        <w:types>
          <w:type w:val="bbPlcHdr"/>
        </w:types>
        <w:behaviors>
          <w:behavior w:val="content"/>
        </w:behaviors>
        <w:guid w:val="{721ECBC4-3869-401D-AB83-5A2046906900}"/>
      </w:docPartPr>
      <w:docPartBody>
        <w:p w:rsidR="00000000" w:rsidRDefault="002A75D2" w:rsidP="002A75D2">
          <w:pPr>
            <w:pStyle w:val="E35F5D252CFF4E18834626276F3CDE41"/>
          </w:pPr>
          <w:r w:rsidRPr="00C91E05">
            <w:rPr>
              <w:rStyle w:val="PlaceholderText"/>
            </w:rPr>
            <w:t>Click or tap here to enter text.</w:t>
          </w:r>
        </w:p>
      </w:docPartBody>
    </w:docPart>
    <w:docPart>
      <w:docPartPr>
        <w:name w:val="F40D3F3C884B46698D33EBC405F939D1"/>
        <w:category>
          <w:name w:val="General"/>
          <w:gallery w:val="placeholder"/>
        </w:category>
        <w:types>
          <w:type w:val="bbPlcHdr"/>
        </w:types>
        <w:behaviors>
          <w:behavior w:val="content"/>
        </w:behaviors>
        <w:guid w:val="{3D58229C-6541-4E86-AD18-F5E2D9885503}"/>
      </w:docPartPr>
      <w:docPartBody>
        <w:p w:rsidR="00000000" w:rsidRDefault="002A75D2" w:rsidP="002A75D2">
          <w:pPr>
            <w:pStyle w:val="F40D3F3C884B46698D33EBC405F939D1"/>
          </w:pPr>
          <w:r w:rsidRPr="00C91E05">
            <w:rPr>
              <w:rStyle w:val="PlaceholderText"/>
            </w:rPr>
            <w:t>Click or tap here to enter text.</w:t>
          </w:r>
        </w:p>
      </w:docPartBody>
    </w:docPart>
    <w:docPart>
      <w:docPartPr>
        <w:name w:val="6F4876898C4C4080BFFBA0CC17412A3C"/>
        <w:category>
          <w:name w:val="General"/>
          <w:gallery w:val="placeholder"/>
        </w:category>
        <w:types>
          <w:type w:val="bbPlcHdr"/>
        </w:types>
        <w:behaviors>
          <w:behavior w:val="content"/>
        </w:behaviors>
        <w:guid w:val="{E1E5FDEC-EC9E-4D8C-BE9D-59B9E34E8789}"/>
      </w:docPartPr>
      <w:docPartBody>
        <w:p w:rsidR="00000000" w:rsidRDefault="002A75D2" w:rsidP="002A75D2">
          <w:pPr>
            <w:pStyle w:val="6F4876898C4C4080BFFBA0CC17412A3C"/>
          </w:pPr>
          <w:r w:rsidRPr="00E75D82">
            <w:rPr>
              <w:rStyle w:val="PlaceholderText"/>
            </w:rPr>
            <w:t>Click or tap here to enter text.</w:t>
          </w:r>
        </w:p>
      </w:docPartBody>
    </w:docPart>
    <w:docPart>
      <w:docPartPr>
        <w:name w:val="F732A0A6F880435FBA11071A90ED633A"/>
        <w:category>
          <w:name w:val="General"/>
          <w:gallery w:val="placeholder"/>
        </w:category>
        <w:types>
          <w:type w:val="bbPlcHdr"/>
        </w:types>
        <w:behaviors>
          <w:behavior w:val="content"/>
        </w:behaviors>
        <w:guid w:val="{ED35400A-6900-42DF-9CCA-8F5F82EEC565}"/>
      </w:docPartPr>
      <w:docPartBody>
        <w:p w:rsidR="00000000" w:rsidRDefault="002A75D2" w:rsidP="002A75D2">
          <w:pPr>
            <w:pStyle w:val="F732A0A6F880435FBA11071A90ED633A"/>
          </w:pPr>
          <w:r w:rsidRPr="007332B0">
            <w:rPr>
              <w:rStyle w:val="PlaceholderText"/>
            </w:rPr>
            <w:t>Click or tap here to enter text.</w:t>
          </w:r>
        </w:p>
      </w:docPartBody>
    </w:docPart>
    <w:docPart>
      <w:docPartPr>
        <w:name w:val="75DF6F106C71463DADC89F4767EC5BAA"/>
        <w:category>
          <w:name w:val="General"/>
          <w:gallery w:val="placeholder"/>
        </w:category>
        <w:types>
          <w:type w:val="bbPlcHdr"/>
        </w:types>
        <w:behaviors>
          <w:behavior w:val="content"/>
        </w:behaviors>
        <w:guid w:val="{9E3C600B-7577-4CA6-9098-9BEACBEBA42D}"/>
      </w:docPartPr>
      <w:docPartBody>
        <w:p w:rsidR="00000000" w:rsidRDefault="002A75D2" w:rsidP="002A75D2">
          <w:pPr>
            <w:pStyle w:val="75DF6F106C71463DADC89F4767EC5BAA"/>
          </w:pPr>
          <w:r w:rsidRPr="00C91E05">
            <w:rPr>
              <w:rStyle w:val="PlaceholderText"/>
            </w:rPr>
            <w:t>Click or tap here to enter text.</w:t>
          </w:r>
        </w:p>
      </w:docPartBody>
    </w:docPart>
    <w:docPart>
      <w:docPartPr>
        <w:name w:val="90142170D97647AC97A2602BF77A6E4C"/>
        <w:category>
          <w:name w:val="General"/>
          <w:gallery w:val="placeholder"/>
        </w:category>
        <w:types>
          <w:type w:val="bbPlcHdr"/>
        </w:types>
        <w:behaviors>
          <w:behavior w:val="content"/>
        </w:behaviors>
        <w:guid w:val="{2E049679-19BA-4CE9-81D0-FD4F1C2ABABB}"/>
      </w:docPartPr>
      <w:docPartBody>
        <w:p w:rsidR="00000000" w:rsidRDefault="002A75D2" w:rsidP="002A75D2">
          <w:pPr>
            <w:pStyle w:val="90142170D97647AC97A2602BF77A6E4C"/>
          </w:pPr>
          <w:r w:rsidRPr="00C91E05">
            <w:rPr>
              <w:rStyle w:val="PlaceholderText"/>
            </w:rPr>
            <w:t>Click or tap here to enter text.</w:t>
          </w:r>
        </w:p>
      </w:docPartBody>
    </w:docPart>
    <w:docPart>
      <w:docPartPr>
        <w:name w:val="E736F752A06145E6B9197BD5561EABF6"/>
        <w:category>
          <w:name w:val="General"/>
          <w:gallery w:val="placeholder"/>
        </w:category>
        <w:types>
          <w:type w:val="bbPlcHdr"/>
        </w:types>
        <w:behaviors>
          <w:behavior w:val="content"/>
        </w:behaviors>
        <w:guid w:val="{1AFDB5FF-8D72-4D28-9FD3-260F2371E3E4}"/>
      </w:docPartPr>
      <w:docPartBody>
        <w:p w:rsidR="00000000" w:rsidRDefault="002A75D2" w:rsidP="002A75D2">
          <w:pPr>
            <w:pStyle w:val="E736F752A06145E6B9197BD5561EABF6"/>
          </w:pPr>
          <w:r w:rsidRPr="0054335D">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8B7421F9-822E-4B26-9CEB-FB99B328CA86}"/>
      </w:docPartPr>
      <w:docPartBody>
        <w:p w:rsidR="00000000" w:rsidRDefault="002A75D2">
          <w:r w:rsidRPr="001E502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5D2"/>
    <w:rsid w:val="002A75D2"/>
    <w:rsid w:val="005026EE"/>
    <w:rsid w:val="00F766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A75D2"/>
    <w:rPr>
      <w:color w:val="666666"/>
    </w:rPr>
  </w:style>
  <w:style w:type="paragraph" w:customStyle="1" w:styleId="504D5351C8804118B904623D160AB634">
    <w:name w:val="504D5351C8804118B904623D160AB634"/>
    <w:rsid w:val="002A75D2"/>
  </w:style>
  <w:style w:type="paragraph" w:customStyle="1" w:styleId="E35F5D252CFF4E18834626276F3CDE41">
    <w:name w:val="E35F5D252CFF4E18834626276F3CDE41"/>
    <w:rsid w:val="002A75D2"/>
  </w:style>
  <w:style w:type="paragraph" w:customStyle="1" w:styleId="F40D3F3C884B46698D33EBC405F939D1">
    <w:name w:val="F40D3F3C884B46698D33EBC405F939D1"/>
    <w:rsid w:val="002A75D2"/>
  </w:style>
  <w:style w:type="paragraph" w:customStyle="1" w:styleId="6F4876898C4C4080BFFBA0CC17412A3C">
    <w:name w:val="6F4876898C4C4080BFFBA0CC17412A3C"/>
    <w:rsid w:val="002A75D2"/>
  </w:style>
  <w:style w:type="paragraph" w:customStyle="1" w:styleId="F732A0A6F880435FBA11071A90ED633A">
    <w:name w:val="F732A0A6F880435FBA11071A90ED633A"/>
    <w:rsid w:val="002A75D2"/>
  </w:style>
  <w:style w:type="paragraph" w:customStyle="1" w:styleId="75DF6F106C71463DADC89F4767EC5BAA">
    <w:name w:val="75DF6F106C71463DADC89F4767EC5BAA"/>
    <w:rsid w:val="002A75D2"/>
  </w:style>
  <w:style w:type="paragraph" w:customStyle="1" w:styleId="90142170D97647AC97A2602BF77A6E4C">
    <w:name w:val="90142170D97647AC97A2602BF77A6E4C"/>
    <w:rsid w:val="002A75D2"/>
  </w:style>
  <w:style w:type="paragraph" w:customStyle="1" w:styleId="E736F752A06145E6B9197BD5561EABF6">
    <w:name w:val="E736F752A06145E6B9197BD5561EABF6"/>
    <w:rsid w:val="002A75D2"/>
  </w:style>
  <w:style w:type="paragraph" w:customStyle="1" w:styleId="F816A3A6579648C293CAE81F2788D633">
    <w:name w:val="F816A3A6579648C293CAE81F2788D633"/>
    <w:rsid w:val="002A75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647"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E5D1B8D-E7BE-42E2-9A11-7788313CF7F2}">
  <we:reference id="WA104382081" version="1.55.1.0" store="Omex" storeType="OMEX"/>
  <we:alternateReferences>
    <we:reference id="WA104382081" version="1.55.1.0" store="" storeType="OMEX"/>
  </we:alternateReferences>
  <we:properties>
    <we:property name="MENDELEY_BIBLIOGRAPHY_IS_DIRTY" value="false"/>
    <we:property name="MENDELEY_BIBLIOGRAPHY_LAST_MODIFIED" value="1758707327820"/>
    <we:property name="MENDELEY_CITATIONS" value="[{&quot;citationID&quot;:&quot;MENDELEY_CITATION_06090cb6-2aeb-4216-82fc-793e0734781d&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&quot;,&quot;citationItems&quot;:[{&quot;id&quot;:&quot;b363d0d9-24ee-33a9-99b6-909ad4800553&quot;,&quot;itemData&quot;:{&quot;type&quot;:&quot;article-journal&quot;,&quot;id&quot;:&quot;b363d0d9-24ee-33a9-99b6-909ad4800553&quot;,&quot;title&quot;:&quot;Handling multi-mapped reads in RNA-seq&quot;,&quot;author&quot;:[{&quot;family&quot;:&quot;Deschamps-Francoeur&quot;,&quot;given&quot;:&quot;Gabrielle&quot;,&quot;parse-names&quot;:false,&quot;dropping-particle&quot;:&quot;&quot;,&quot;non-dropping-particle&quot;:&quot;&quot;},{&quot;family&quot;:&quot;Simoneau&quot;,&quot;given&quot;:&quot;Joël&quot;,&quot;parse-names&quot;:false,&quot;dropping-particle&quot;:&quot;&quot;,&quot;non-dropping-particle&quot;:&quot;&quot;},{&quot;family&quot;:&quot;Scott&quot;,&quot;given&quot;:&quot;Michelle S&quot;,&quot;parse-names&quot;:false,&quot;dropping-particle&quot;:&quot;&quot;,&quot;non-dropping-particle&quot;:&quot;&quot;}],&quot;container-title&quot;:&quot;Computational and Structural Biotechnology Journal&quot;,&quot;container-title-short&quot;:&quot;Comput Struct Biotechnol J&quot;,&quot;DOI&quot;:&quot;10.1016/J.CSBJ.2020.06.014&quot;,&quot;ISSN&quot;:&quot;2001-0370&quot;,&quot;issued&quot;:{&quot;date-parts&quot;:[[2020,5]]},&quot;page&quot;:&quot;1569-1576&quot;,&quot;abstract&quot;:&quot;Many eukaryotic genomes harbour large numbers of duplicated sequences, of diverse biotypes, resulting from several mechanisms including recombination, whole genome duplication and retro-transposition. Such repeated sequences complicate gene/transcript quantification during RNA-seq analysis due to reads mapping to more than one locus, sometimes involving genes embedded in other genes. Genes of different biotypes have dissimilar levels of sequence duplication, with long-noncoding RNAs and messenger RNAs sharing less sequence similarity to other genes than biotypes encoding shorter RNAs. Many strategies have been elaborated to handle these multi-mapped reads, resulting in increased accuracy in gene/transcript quantification, although separate tools are typically used to estimate the abundance of short and long genes due to their dissimilar characteristics. This review discusses the mechanisms leading to sequence duplication, the biotypes affected, the computational strategies employed to deal with multi-mapped reads and the challenges that still remain to be overcome.&quot;,&quot;publisher&quot;:&quot;Elsevier&quot;,&quot;volume&quot;:&quot;18&quot;},&quot;isTemporary&quot;:false}]},{&quot;citationID&quot;:&quot;MENDELEY_CITATION_800e16d4-0756-400e-aa36-43218a3692e1&quot;,&quot;properties&quot;:{&quot;noteIndex&quot;:0},&quot;isEdited&quot;:false,&quot;manualOverride&quot;:{&quot;isManuallyOverridden&quot;:false,&quot;citeprocText&quot;:&quot;&lt;sup&gt;2&lt;/sup&gt;&quot;,&quot;manualOverrideText&quot;:&quot;&quot;},&quot;citationTag&quot;:&quot;MENDELEY_CITATION_v3_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&quot;,&quot;citationItems&quot;:[{&quot;id&quot;:&quot;cab5d2bb-54d5-34f5-8c46-f3cd4158ebb7&quot;,&quot;itemData&quot;:{&quot;type&quot;:&quot;article-journal&quot;,&quot;id&quot;:&quot;cab5d2bb-54d5-34f5-8c46-f3cd4158ebb7&quot;,&quot;title&quot;:&quot;Transcript assembly and quantification by RNA-Seq reveals unannotated transcripts and isoform switching during cell differentiation&quot;,&quot;author&quot;:[{&quot;family&quot;:&quot;Trapnell&quot;,&quot;given&quot;:&quot;Cole&quot;,&quot;parse-names&quot;:false,&quot;dropping-particle&quot;:&quot;&quot;,&quot;non-dropping-particle&quot;:&quot;&quot;},{&quot;family&quot;:&quot;Williams&quot;,&quot;given&quot;:&quot;Brian A.&quot;,&quot;parse-names&quot;:false,&quot;dropping-particle&quot;:&quot;&quot;,&quot;non-dropping-particle&quot;:&quot;&quot;},{&quot;family&quot;:&quot;Pertea&quot;,&quot;given&quot;:&quot;Geo&quot;,&quot;parse-names&quot;:false,&quot;dropping-particle&quot;:&quot;&quot;,&quot;non-dropping-particle&quot;:&quot;&quot;},{&quot;family&quot;:&quot;Mortazavi&quot;,&quot;given&quot;:&quot;Ali&quot;,&quot;parse-names&quot;:false,&quot;dropping-particle&quot;:&quot;&quot;,&quot;non-dropping-particle&quot;:&quot;&quot;},{&quot;family&quot;:&quot;Kwan&quot;,&quot;given&quot;:&quot;Gordon&quot;,&quot;parse-names&quot;:false,&quot;dropping-particle&quot;:&quot;&quot;,&quot;non-dropping-particle&quot;:&quot;&quot;},{&quot;family&quot;:&quot;Baren&quot;,&quot;given&quot;:&quot;Marijke J.&quot;,&quot;parse-names&quot;:false,&quot;dropping-particle&quot;:&quot;&quot;,&quot;non-dropping-particle&quot;:&quot;van&quot;},{&quot;family&quot;:&quot;Salzberg&quot;,&quot;given&quot;:&quot;Steven L.&quot;,&quot;parse-names&quot;:false,&quot;dropping-particle&quot;:&quot;&quot;,&quot;non-dropping-particle&quot;:&quot;&quot;},{&quot;family&quot;:&quot;Wold&quot;,&quot;given&quot;:&quot;Barbara J.&quot;,&quot;parse-names&quot;:false,&quot;dropping-particle&quot;:&quot;&quot;,&quot;non-dropping-particle&quot;:&quot;&quot;},{&quot;family&quot;:&quot;Pachter&quot;,&quot;given&quot;:&quot;Lior&quot;,&quot;parse-names&quot;:false,&quot;dropping-particle&quot;:&quot;&quot;,&quot;non-dropping-particle&quot;:&quot;&quot;}],&quot;container-title&quot;:&quot;Nature Biotechnology 2010 28:5&quot;,&quot;accessed&quot;:{&quot;date-parts&quot;:[[2022,12,2]]},&quot;DOI&quot;:&quot;10.1038/nbt.1621&quot;,&quot;ISSN&quot;:&quot;1546-1696&quot;,&quot;PMID&quot;:&quot;20436464&quot;,&quot;URL&quot;:&quot;https://www.nature.com/articles/nbt.1621&quot;,&quot;issued&quot;:{&quot;date-parts&quot;:[[2010,5,2]]},&quot;page&quot;:&quot;511-515&quot;,&quot;abstract&quot;:&quot;RNA-Seq enables rapid sequencing of total cellular RNA and should allow the reconstruction of spliced transcripts in a cell population. Trapnell et al. achieve this and transcript quantification using only paired-end RNA-Seq data and an unannotated genome sequence, and apply the approach to characterize isoform switching over a developmental time course. High-throughput mRNA sequencing (RNA-Seq) promises simultaneous transcript discovery and abundance estimation1,2,3. However, this would require algorithms that are not restricted by prior gene annotations and that account for alternative transcription and splicing. Here we introduce such algorithms in an open-source software program called Cufflinks. To test Cufflinks, we sequenced and analyzed &amp;gt;430 million paired 75-bp RNA-Seq reads from a mouse myoblast cell line over a differentiation time series. We detected 13,692 known transcripts and 3,724 previously unannotated ones, 62% of which are supported by independent expression data or by homologous genes in other species. Over the time series, 330 genes showed complete switches in the dominant transcription start site (TSS) or splice isoform, and we observed more subtle shifts in 1,304 other genes. These results suggest that Cufflinks can illuminate the substantial regulatory flexibility and complexity in even this well-studied model of muscle development and that it can improve transcriptome-based genome annotation.&quot;,&quot;publisher&quot;:&quot;Nature Publishing Group&quot;,&quot;issue&quot;:&quot;5&quot;,&quot;volume&quot;:&quot;28&quot;,&quot;container-title-short&quot;:&quot;&quot;},&quot;isTemporary&quot;:false}]},{&quot;citationID&quot;:&quot;MENDELEY_CITATION_18996fb6-9805-4593-af07-15190e3087d8&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&quot;,&quot;citationItems&quot;:[{&quot;id&quot;:&quot;493c2a20-c8f3-3d0d-802f-536d6a548718&quot;,&quot;itemData&quot;:{&quot;type&quot;:&quot;article-journal&quot;,&quot;id&quot;:&quot;493c2a20-c8f3-3d0d-802f-536d6a548718&quot;,&quot;title&quot;:&quot;featureCounts: an efficient general purpose program for assigning sequence reads to genomic features&quot;,&quot;author&quot;:[{&quot;family&quot;:&quot;Liao&quot;,&quot;given&quot;:&quot;Yang&quot;,&quot;parse-names&quot;:false,&quot;dropping-particle&quot;:&quot;&quot;,&quot;non-dropping-particle&quot;:&quot;&quot;},{&quot;family&quot;:&quot;Smyth&quot;,&quot;given&quot;:&quot;Gordon K.&quot;,&quot;parse-names&quot;:false,&quot;dropping-particle&quot;:&quot;&quot;,&quot;non-dropping-particle&quot;:&quot;&quot;},{&quot;family&quot;:&quot;Shi&quot;,&quot;given&quot;:&quot;Wei&quot;,&quot;parse-names&quot;:false,&quot;dropping-particle&quot;:&quot;&quot;,&quot;non-dropping-particle&quot;:&quot;&quot;}],&quot;container-title&quot;:&quot;Bioinformatics&quot;,&quot;accessed&quot;:{&quot;date-parts&quot;:[[2022,12,2]]},&quot;DOI&quot;:&quot;10.1093/BIOINFORMATICS/BTT656&quot;,&quot;ISSN&quot;:&quot;1367-4803&quot;,&quot;PMID&quot;:&quot;24227677&quot;,&quot;URL&quot;:&quot;https://academic.oup.com/bioinformatics/article/30/7/923/232889&quot;,&quot;issued&quot;:{&quot;date-parts&quot;:[[2014,4,1]]},&quot;page&quot;:&quot;923-930&quot;,&quot;abstract&quot;:&quot;Motivation: Next-generation sequencing technologies generate millions of short sequence reads, which are usually aligned to a reference genome. In many applications, the key information required for downstream analysis is the number of reads mapping to each genomic feature, for example to each exon or each gene. The process of counting reads is called read summarization. Read summarization is required for a great variety of genomic analyses but has so far received relatively little attention in the literature.Results: We present featureCounts, a read summarization program suitable for counting reads generated from either RNA or genomic DNA sequencing experiments. featureCounts implements highly efficient chromosome hashing and feature blocking techniques. It is considerably faster than existing methods (by an order of magnitude for gene-level summarization) and requires far less computer memory. It works with either single or paired-end reads and provides a wide range of options appropriate for different sequencing applications. © 2013 The Author 2013. Published by Oxford University Press. All rights reserved.&quot;,&quot;publisher&quot;:&quot;Oxford Academic&quot;,&quot;issue&quot;:&quot;7&quot;,&quot;volume&quot;:&quot;30&quot;,&quot;container-title-short&quot;:&quot;&quot;},&quot;isTemporary&quot;:false}]},{&quot;citationID&quot;:&quot;MENDELEY_CITATION_f338c0dc-2e8f-4454-bcf1-5fabfabd5399&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&quot;,&quot;citationItems&quot;:[{&quot;id&quot;:&quot;b94f8067-8416-3f49-834b-7bec035a8023&quot;,&quot;itemData&quot;:{&quot;type&quot;:&quot;article-journal&quot;,&quot;id&quot;:&quot;b94f8067-8416-3f49-834b-7bec035a8023&quot;,&quot;title&quot;:&quot;A non-biased framework for the annotation and classification of the non-miRNA small RNA transcriptome&quot;,&quot;author&quot;:[{&quot;family&quot;:&quot;Pantano&quot;,&quot;given&quot;:&quot;Lorena&quot;,&quot;parse-names&quot;:false,&quot;dropping-particle&quot;:&quot;&quot;,&quot;non-dropping-particle&quot;:&quot;&quot;},{&quot;family&quot;:&quot;Estivill&quot;,&quot;given&quot;:&quot;Xavier&quot;,&quot;parse-names&quot;:false,&quot;dropping-particle&quot;:&quot;&quot;,&quot;non-dropping-particle&quot;:&quot;&quot;},{&quot;family&quot;:&quot;Martí&quot;,&quot;given&quot;:&quot;Eulalia&quot;,&quot;parse-names&quot;:false,&quot;dropping-particle&quot;:&quot;&quot;,&quot;non-dropping-particle&quot;:&quot;&quot;}],&quot;container-title&quot;:&quot;Bioinformatics (Oxford, England)&quot;,&quot;container-title-short&quot;:&quot;Bioinformatics&quot;,&quot;accessed&quot;:{&quot;date-parts&quot;:[[2022,12,24]]},&quot;DOI&quot;:&quot;10.1093/BIOINFORMATICS/BTR527&quot;,&quot;ISSN&quot;:&quot;1367-4811&quot;,&quot;PMID&quot;:&quot;21976421&quot;,&quot;URL&quot;:&quot;https://pubmed.ncbi.nlm.nih.gov/21976421/&quot;,&quot;issued&quot;:{&quot;date-parts&quot;:[[2011,11]]},&quot;page&quot;:&quot;3202-3203&quot;,&quot;abstract&quot;:&quot;Motivation: Recent progress in high-throughput sequencing technologies has largely contributed to reveal a highly complex landscape of small non-coding RNAs (sRNAs), including novel non-canonical sRNAs derived from long non-coding RNA, repeated elements, transcription start sites and splicing site regions among others. The published frameworks for sRNA data analysis are focused on miRNA detection and prediction, ignoring further information in the dataset. As a consequence, tools for the identification and classification of the sRNAs not belonging to miRNA family are currently lacking. Results: Here, we present, SeqCluster, an extension of the currently available SeqBuster tool to identify and analyze at different levels the sRNAs not annotated or predicted as miRNAs. This new module deals with sequences mapping onto multiple locations and permits a highly versatile and user-friendly interaction with the data in order to easily classify sRNA sequences with a putative functional importance. We were able to detect all known classes of sRNAs described to date using SeqCluster with different sRNA datasets. © The Author 2011. Published by Oxford University Press. All rights reserved.&quot;,&quot;publisher&quot;:&quot;Bioinformatics&quot;,&quot;issue&quot;:&quot;22&quot;,&quot;volume&quot;:&quot;27&quot;},&quot;isTemporary&quot;:false}]},{&quot;citationID&quot;:&quot;MENDELEY_CITATION_bfa6622d-0e6c-4ee6-9b52-32b870bb230b&quot;,&quot;properties&quot;:{&quot;noteIndex&quot;:0},&quot;isEdited&quot;:false,&quot;manualOverride&quot;:{&quot;isManuallyOverridden&quot;:false,&quot;citeprocText&quot;:&quot;&lt;sup&gt;5&lt;/sup&gt;&quot;,&quot;manualOverrideText&quot;:&quot;&quot;},&quot;citationTag&quot;:&quot;MENDELEY_CITATION_v3_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&quot;,&quot;citationItems&quot;:[{&quot;id&quot;:&quot;d45a968b-bf5e-3355-80d7-faa74f658b72&quot;,&quot;itemData&quot;:{&quot;type&quot;:&quot;article-journal&quot;,&quot;id&quot;:&quot;d45a968b-bf5e-3355-80d7-faa74f658b72&quot;,&quot;title&quot;:&quot;mmquant: How to count multi-mapping reads?&quot;,&quot;author&quot;:[{&quot;family&quot;:&quot;Zytnicki&quot;,&quot;given&quot;:&quot;Matthias&quot;,&quot;parse-names&quot;:false,&quot;dropping-particle&quot;:&quot;&quot;,&quot;non-dropping-particle&quot;:&quot;&quot;}],&quot;container-title&quot;:&quot;BMC Bioinformatics&quot;,&quot;container-title-short&quot;:&quot;BMC Bioinformatics&quot;,&quot;accessed&quot;:{&quot;date-parts&quot;:[[2022,12,24]]},&quot;DOI&quot;:&quot;10.1186/S12859-017-1816-4/TABLES/1&quot;,&quot;ISSN&quot;:&quot;14712105&quot;,&quot;PMID&quot;:&quot;28915787&quot;,&quot;URL&quot;:&quot;https://bmcbioinformatics.biomedcentral.com/articles/10.1186/s12859-017-1816-4&quot;,&quot;issued&quot;:{&quot;date-parts&quot;:[[2017,9,15]]},&quot;page&quot;:&quot;1-6&quot;,&quot;abstract&quot;:&quot;Background: RNA-Seq is currently used routinely, and it provides accurate information on gene transcription. However, the method cannot accurately estimate duplicated genes expression. Several strategies have been previously used (drop duplicated genes, distribute uniformly the reads, or estimate expression), but all of them provide biased results. Results: We provide here a tool, called mmquant, for computing gene expression, included duplicated genes. If a read maps at different positions, the tool detects that the corresponding genes are duplicated; it merges the genes and creates a merged gene. The counts of ambiguous reads is then based on the input genes and the merged genes. Conclusion: mmquant is a drop-in replacement of the widely used tools htseq-count and featureCounts that handles multi-mapping reads in an unabiased way.&quot;,&quot;publisher&quot;:&quot;BioMed Central Ltd.&quot;,&quot;issue&quot;:&quot;1&quot;,&quot;volume&quot;:&quot;18&quot;},&quot;isTemporary&quot;:false}]},{&quot;citationID&quot;:&quot;MENDELEY_CITATION_55ca5ac5-0013-41b3-ac36-6ebccbc8446e&quot;,&quot;properties&quot;:{&quot;noteIndex&quot;:0},&quot;isEdited&quot;:false,&quot;manualOverride&quot;:{&quot;isManuallyOverridden&quot;:false,&quot;citeprocText&quot;:&quot;&lt;sup&gt;6&lt;/sup&gt;&quot;,&quot;manualOverrideText&quot;:&quot;&quot;},&quot;citationTag&quot;:&quot;MENDELEY_CITATION_v3_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&quot;,&quot;citationItems&quot;:[{&quot;id&quot;:&quot;7937fb42-a38b-3944-918c-f010792feec7&quot;,&quot;itemData&quot;:{&quot;type&quot;:&quot;article&quot;,&quot;id&quot;:&quot;7937fb42-a38b-3944-918c-f010792feec7&quot;,&quot;title&quot;:&quot;gpertea/fqtrim&quot;,&quot;author&quot;:[{&quot;family&quot;:&quot;Pertea&quot;,&quot;given&quot;:&quot;Geo&quot;,&quot;parse-names&quot;:false,&quot;dropping-particle&quot;:&quot;&quot;,&quot;non-dropping-particle&quot;:&quot;&quot;}],&quot;accessed&quot;:{&quot;date-parts&quot;:[[2023,5,26]]},&quot;DOI&quot;:&quot;10.5281/ZENODO.1185412&quot;,&quot;URL&quot;:&quot;https://zenodo.org/record/1185412&quot;,&quot;issued&quot;:{&quot;date-parts&quot;:[[2018,2,27]]},&quot;container-title-short&quot;:&quot;&quot;},&quot;isTemporary&quot;:false}]},{&quot;citationID&quot;:&quot;MENDELEY_CITATION_257390f7-68ce-408e-bca0-3b2944d8044e&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&quot;,&quot;citationItems&quot;:[{&quot;id&quot;:&quot;c324f9f1-7fed-3ef6-8ca0-9a345bb38bd2&quot;,&quot;itemData&quot;:{&quot;type&quot;:&quot;article-journal&quot;,&quot;id&quot;:&quot;c324f9f1-7fed-3ef6-8ca0-9a345bb38bd2&quot;,&quot;title&quot;:&quot;miRBase: microRNA sequences, targets and gene nomenclature&quot;,&quot;author&quot;:[{&quot;family&quot;:&quot;Griffiths-Jones&quot;,&quot;given&quot;:&quot;Sam&quot;,&quot;parse-names&quot;:false,&quot;dropping-particle&quot;:&quot;&quot;,&quot;non-dropping-particle&quot;:&quot;&quot;},{&quot;family&quot;:&quot;Grocock&quot;,&quot;given&quot;:&quot;Russell J.&quot;,&quot;parse-names&quot;:false,&quot;dropping-particle&quot;:&quot;&quot;,&quot;non-dropping-particle&quot;:&quot;&quot;},{&quot;family&quot;:&quot;Dongen&quot;,&quot;given&quot;:&quot;Stijn&quot;,&quot;parse-names&quot;:false,&quot;dropping-particle&quot;:&quot;&quot;,&quot;non-dropping-particle&quot;:&quot;van&quot;},{&quot;family&quot;:&quot;Bateman&quot;,&quot;given&quot;:&quot;Alex&quot;,&quot;parse-names&quot;:false,&quot;dropping-particle&quot;:&quot;&quot;,&quot;non-dropping-particle&quot;:&quot;&quot;},{&quot;family&quot;:&quot;Enright&quot;,&quot;given&quot;:&quot;Anton J.&quot;,&quot;parse-names&quot;:false,&quot;dropping-particle&quot;:&quot;&quot;,&quot;non-dropping-particle&quot;:&quot;&quot;}],&quot;container-title&quot;:&quot;Nucleic Acids Research&quot;,&quot;container-title-short&quot;:&quot;Nucleic Acids Res&quot;,&quot;accessed&quot;:{&quot;date-parts&quot;:[[2022,11,13]]},&quot;DOI&quot;:&quot;10.1093/NAR/GKJ112&quot;,&quot;ISSN&quot;:&quot;0305-1048&quot;,&quot;PMID&quot;:&quot;16381832&quot;,&quot;URL&quot;:&quot;https://academic.oup.com/nar/article/34/suppl_1/D140/1133563&quot;,&quot;issued&quot;:{&quot;date-parts&quot;:[[2006,1,1]]},&quot;page&quot;:&quot;D140-D144&quot;,&quot;abstract&quot;:&quot;The miRBase database aims to provide integrated interfaces to comprehensive microRNA sequence data, annotation and predicted gene targets. miRBase takes over functionality from the microRNA Registry and fulfils three main roles: the miRBase Registry acts as an independent arbiter of microRNA gene nomenclature, assigning names prior to publication of novel miRNA sequences. miRBase Sequences is the primary online repository for miRNA sequence data and annotation. miRBase Targets is a comprehensive new database of predicted miRNA target genes. miRBase is available at http://microrna.sanger.ac.uk/.&quot;,&quot;publisher&quot;:&quot;Oxford Academic&quot;,&quot;issue&quot;:&quot;suppl_1&quot;,&quot;volume&quot;:&quot;34&quot;},&quot;isTemporary&quot;:false}]},{&quot;citationID&quot;:&quot;MENDELEY_CITATION_8d57b403-a975-4996-84b0-edd28d316f89&quot;,&quot;properties&quot;:{&quot;noteIndex&quot;:0},&quot;isEdited&quot;:false,&quot;manualOverride&quot;:{&quot;isManuallyOverridden&quot;:false,&quot;citeprocText&quot;:&quot;&lt;sup&gt;8&lt;/sup&gt;&quot;,&quot;manualOverrideText&quot;:&quot;&quot;},&quot;citationTag&quot;:&quot;MENDELEY_CITATION_v3_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&quot;,&quot;citationItems&quot;:[{&quot;id&quot;:&quot;16491ca7-128a-3833-8121-b1c003b4a3d9&quot;,&quot;itemData&quot;:{&quot;type&quot;:&quot;article-journal&quot;,&quot;id&quot;:&quot;16491ca7-128a-3833-8121-b1c003b4a3d9&quot;,&quot;title&quot;:&quot;SnOPY: A small nucleolar RNA orthological gene database&quot;,&quot;author&quot;:[{&quot;family&quot;:&quot;Yoshihama&quot;,&quot;given&quot;:&quot;Maki&quot;,&quot;parse-names&quot;:false,&quot;dropping-particle&quot;:&quot;&quot;,&quot;non-dropping-particle&quot;:&quot;&quot;},{&quot;family&quot;:&quot;Nakao&quot;,&quot;given&quot;:&quot;Akihiro&quot;,&quot;parse-names&quot;:false,&quot;dropping-particle&quot;:&quot;&quot;,&quot;non-dropping-particle&quot;:&quot;&quot;},{&quot;family&quot;:&quot;Kenmochi&quot;,&quot;given&quot;:&quot;Naoya&quot;,&quot;parse-names&quot;:false,&quot;dropping-particle&quot;:&quot;&quot;,&quot;non-dropping-particle&quot;:&quot;&quot;}],&quot;container-title&quot;:&quot;BMC Research Notes&quot;,&quot;container-title-short&quot;:&quot;BMC Res Notes&quot;,&quot;accessed&quot;:{&quot;date-parts&quot;:[[2022,12,2]]},&quot;DOI&quot;:&quot;10.1186/1756-0500-6-426/FIGURES/3&quot;,&quot;ISSN&quot;:&quot;17560500&quot;,&quot;PMID&quot;:&quot;24148649&quot;,&quot;URL&quot;:&quot;https://bmcresnotes.biomedcentral.com/articles/10.1186/1756-0500-6-426&quot;,&quot;issued&quot;:{&quot;date-parts&quot;:[[2013,10,23]]},&quot;page&quot;:&quot;1-5&quot;,&quot;abstract&quot;:&quot;Background: Small nucleolar RNAs (snoRNAs) are a class of non-coding RNAs that guide the modification of specific nucleotides in ribosomal RNAs (rRNAs) and small nuclear RNAs (snRNAs). Although most non-coding RNAs undergo post-transcriptional modifications prior to maturation, the functional significance of these modifications remains unknown. Here, we introduce the snoRNA orthological gene database (snOPY) as a tool for studying RNA modifications. Findings. snOPY provides comprehensive information about snoRNAs, snoRNA gene loci, and target RNAs. It also contains data for orthologues from various species, which enables users to analyze the evolution of snoRNA genes. In total, 13,770 snoRNA genes, 10,345 snoRNA gene loci, and 133 target RNAs have been registered. Users can search and access the data efficiently using a simple web interface with a series of internal links. snOPY is freely available on the web at. Conclusions: snOPY is the database that provides information about the small nucleolar RNAs and their orthologues. It will help users to study RNA modifications and snoRNA gene evolution. © 2013 Yoshihama et al.; licensee BioMed Central Ltd.&quot;,&quot;publisher&quot;:&quot;BioMed Central&quot;,&quot;issue&quot;:&quot;1&quot;,&quot;volume&quot;:&quot;6&quot;},&quot;isTemporary&quot;:false}]},{&quot;citationID&quot;:&quot;MENDELEY_CITATION_c1448dd5-bbf9-43b4-8a3d-7bfb50affb6c&quot;,&quot;properties&quot;:{&quot;noteIndex&quot;:0},&quot;isEdited&quot;:false,&quot;manualOverride&quot;:{&quot;isManuallyOverridden&quot;:false,&quot;citeprocText&quot;:&quot;&lt;sup&gt;9&lt;/sup&gt;&quot;,&quot;manualOverrideText&quot;:&quot;&quot;},&quot;citationTag&quot;:&quot;MENDELEY_CITATION_v3_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&quot;,&quot;citationItems&quot;:[{&quot;id&quot;:&quot;eef9f464-1faf-377c-8e40-226f2ed9b689&quot;,&quot;itemData&quot;:{&quot;type&quot;:&quot;article-journal&quot;,&quot;id&quot;:&quot;eef9f464-1faf-377c-8e40-226f2ed9b689&quot;,&quot;title&quot;:&quot;GtRNAdb 2.0: an expanded database of transfer RNA genes identified in complete and draft genomes&quot;,&quot;author&quot;:[{&quot;family&quot;:&quot;Chan&quot;,&quot;given&quot;:&quot;Patricia P.&quot;,&quot;parse-names&quot;:false,&quot;dropping-particle&quot;:&quot;&quot;,&quot;non-dropping-particle&quot;:&quot;&quot;},{&quot;family&quot;:&quot;Lowe&quot;,&quot;given&quot;:&quot;Todd M.&quot;,&quot;parse-names&quot;:false,&quot;dropping-particle&quot;:&quot;&quot;,&quot;non-dropping-particle&quot;:&quot;&quot;}],&quot;container-title&quot;:&quot;Nucleic acids research&quot;,&quot;container-title-short&quot;:&quot;Nucleic Acids Res&quot;,&quot;accessed&quot;:{&quot;date-parts&quot;:[[2022,12,2]]},&quot;DOI&quot;:&quot;10.1093/NAR/GKV1309&quot;,&quot;ISSN&quot;:&quot;1362-4962&quot;,&quot;PMID&quot;:&quot;26673694&quot;,&quot;URL&quot;:&quot;https://pubmed.ncbi.nlm.nih.gov/26673694/&quot;,&quot;issued&quot;:{&quot;date-parts&quot;:[[2016]]},&quot;page&quot;:&quot;D184-D189&quot;,&quot;abstract&quot;:&quot;Transfer RNAs represent the largest, most ubiquitous class of non-protein coding RNA genes found in all living organisms. The tRNAscan-SE search tool has become the de facto standard for annotating tRNA genes in genomes, and the Genomic tRNA Database (GtRNAdb) was created as a portal for interactive exploration of these gene predictions. Since its published description in 2009, the GtRNAdb has steadily grown in content, and remains the most commonly cited web-based source of tRNA gene information. In this update, we describe not only a major increase in the number of tRNA predictions (&gt;367000) and genomes analyzed (&gt;4370), but more importantly, the integration of new analytic and functional data to improve the quality and biological context of tRNA gene predictions. New information drawn from other sources includes tRNA modification data, epigenetic data, single nucleotide polymorphisms, gene expression and evolutionary conservation. A richer set of analytic data is also presented, including better tRNA functional prediction, non-canonical features, predicted structural impacts from sequence variants and minimum free energy structural predictions. Views of tRNA genes in genomic context are provided via direct links to the UCSC genome browsers. The database can be searched by sequence or gene features, and is available at http://gtrnadb.ucsc.edu/.&quot;,&quot;publisher&quot;:&quot;Nucleic Acids Res&quot;,&quot;issue&quot;:&quot;D1&quot;,&quot;volume&quot;:&quot;44&quot;},&quot;isTemporary&quot;:false}]},{&quot;citationID&quot;:&quot;MENDELEY_CITATION_c7092332-0fe7-483b-ad5d-f5f3bacb4c09&quot;,&quot;properties&quot;:{&quot;noteIndex&quot;:0},&quot;isEdited&quot;:false,&quot;manualOverride&quot;:{&quot;isManuallyOverridden&quot;:false,&quot;citeprocText&quot;:&quot;&lt;sup&gt;10&lt;/sup&gt;&quot;,&quot;manualOverrideText&quot;:&quot;&quot;},&quot;citationTag&quot;:&quot;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&quot;,&quot;citationItems&quot;:[{&quot;id&quot;:&quot;a301e6d3-d724-3c6d-a50b-1c1c6bc5c15b&quot;,&quot;itemData&quot;:{&quot;type&quot;:&quot;article-journal&quot;,&quot;id&quot;:&quot;a301e6d3-d724-3c6d-a50b-1c1c6bc5c15b&quot;,&quot;title&quot;:&quot;Reference sequence (RefSeq) database at NCBI: current status, taxonomic expansion, and functional annotation&quot;,&quot;author&quot;:[{&quot;family&quot;:&quot;O'Leary&quot;,&quot;given&quot;:&quot;Nuala A.&quot;,&quot;parse-names&quot;:false,&quot;dropping-particle&quot;:&quot;&quot;,&quot;non-dropping-particle&quot;:&quot;&quot;},{&quot;family&quot;:&quot;Wright&quot;,&quot;given&quot;:&quot;Mathew W.&quot;,&quot;parse-names&quot;:false,&quot;dropping-particle&quot;:&quot;&quot;,&quot;non-dropping-particle&quot;:&quot;&quot;},{&quot;family&quot;:&quot;Brister&quot;,&quot;given&quot;:&quot;J. Rodney&quot;,&quot;parse-names&quot;:false,&quot;dropping-particle&quot;:&quot;&quot;,&quot;non-dropping-particle&quot;:&quot;&quot;},{&quot;family&quot;:&quot;Ciufo&quot;,&quot;given&quot;:&quot;Stacy&quot;,&quot;parse-names&quot;:false,&quot;dropping-particle&quot;:&quot;&quot;,&quot;non-dropping-particle&quot;:&quot;&quot;},{&quot;family&quot;:&quot;Haddad&quot;,&quot;given&quot;:&quot;Diana&quot;,&quot;parse-names&quot;:false,&quot;dropping-particle&quot;:&quot;&quot;,&quot;non-dropping-particle&quot;:&quot;&quot;},{&quot;family&quot;:&quot;McVeigh&quot;,&quot;given&quot;:&quot;Rich&quot;,&quot;parse-names&quot;:false,&quot;dropping-particle&quot;:&quot;&quot;,&quot;non-dropping-particle&quot;:&quot;&quot;},{&quot;family&quot;:&quot;Rajput&quot;,&quot;given&quot;:&quot;Bhanu&quot;,&quot;parse-names&quot;:false,&quot;dropping-particle&quot;:&quot;&quot;,&quot;non-dropping-particle&quot;:&quot;&quot;},{&quot;family&quot;:&quot;Robbertse&quot;,&quot;given&quot;:&quot;Barbara&quot;,&quot;parse-names&quot;:false,&quot;dropping-particle&quot;:&quot;&quot;,&quot;non-dropping-particle&quot;:&quot;&quot;},{&quot;family&quot;:&quot;Smith-White&quot;,&quot;given&quot;:&quot;Brian&quot;,&quot;parse-names&quot;:false,&quot;dropping-particle&quot;:&quot;&quot;,&quot;non-dropping-particle&quot;:&quot;&quot;},{&quot;family&quot;:&quot;Ako-Adjei&quot;,&quot;given&quot;:&quot;Danso&quot;,&quot;parse-names&quot;:false,&quot;dropping-particle&quot;:&quot;&quot;,&quot;non-dropping-particle&quot;:&quot;&quot;},{&quot;family&quot;:&quot;Astashyn&quot;,&quot;given&quot;:&quot;Alexander&quot;,&quot;parse-names&quot;:false,&quot;dropping-particle&quot;:&quot;&quot;,&quot;non-dropping-particle&quot;:&quot;&quot;},{&quot;family&quot;:&quot;Badretdin&quot;,&quot;given&quot;:&quot;Azat&quot;,&quot;parse-names&quot;:false,&quot;dropping-particle&quot;:&quot;&quot;,&quot;non-dropping-particle&quot;:&quot;&quot;},{&quot;family&quot;:&quot;Bao&quot;,&quot;given&quot;:&quot;Yiming&quot;,&quot;parse-names&quot;:false,&quot;dropping-particle&quot;:&quot;&quot;,&quot;non-dropping-particle&quot;:&quot;&quot;},{&quot;family&quot;:&quot;Blinkova&quot;,&quot;given&quot;:&quot;Olga&quot;,&quot;parse-names&quot;:false,&quot;dropping-particle&quot;:&quot;&quot;,&quot;non-dropping-particle&quot;:&quot;&quot;},{&quot;family&quot;:&quot;Brover&quot;,&quot;given&quot;:&quot;Vyacheslav&quot;,&quot;parse-names&quot;:false,&quot;dropping-particle&quot;:&quot;&quot;,&quot;non-dropping-particle&quot;:&quot;&quot;},{&quot;family&quot;:&quot;Chetvernin&quot;,&quot;given&quot;:&quot;Vyacheslav&quot;,&quot;parse-names&quot;:false,&quot;dropping-particle&quot;:&quot;&quot;,&quot;non-dropping-particle&quot;:&quot;&quot;},{&quot;family&quot;:&quot;Choi&quot;,&quot;given&quot;:&quot;Jinna&quot;,&quot;parse-names&quot;:false,&quot;dropping-particle&quot;:&quot;&quot;,&quot;non-dropping-particle&quot;:&quot;&quot;},{&quot;family&quot;:&quot;Cox&quot;,&quot;given&quot;:&quot;Eric&quot;,&quot;parse-names&quot;:false,&quot;dropping-particle&quot;:&quot;&quot;,&quot;non-dropping-particle&quot;:&quot;&quot;},{&quot;family&quot;:&quot;Ermolaeva&quot;,&quot;given&quot;:&quot;Olga&quot;,&quot;parse-names&quot;:false,&quot;dropping-particle&quot;:&quot;&quot;,&quot;non-dropping-particle&quot;:&quot;&quot;},{&quot;family&quot;:&quot;Farrell&quot;,&quot;given&quot;:&quot;Catherine M.&quot;,&quot;parse-names&quot;:false,&quot;dropping-particle&quot;:&quot;&quot;,&quot;non-dropping-particle&quot;:&quot;&quot;},{&quot;family&quot;:&quot;Goldfarb&quot;,&quot;given&quot;:&quot;Tamara&quot;,&quot;parse-names&quot;:false,&quot;dropping-particle&quot;:&quot;&quot;,&quot;non-dropping-particle&quot;:&quot;&quot;},{&quot;family&quot;:&quot;Gupta&quot;,&quot;given&quot;:&quot;Tripti&quot;,&quot;parse-names&quot;:false,&quot;dropping-particle&quot;:&quot;&quot;,&quot;non-dropping-particle&quot;:&quot;&quot;},{&quot;family&quot;:&quot;Haft&quot;,&quot;given&quot;:&quot;Daniel&quot;,&quot;parse-names&quot;:false,&quot;dropping-particle&quot;:&quot;&quot;,&quot;non-dropping-particle&quot;:&quot;&quot;},{&quot;family&quot;:&quot;Hatcher&quot;,&quot;given&quot;:&quot;Eneida&quot;,&quot;parse-names&quot;:false,&quot;dropping-particle&quot;:&quot;&quot;,&quot;non-dropping-particle&quot;:&quot;&quot;},{&quot;family&quot;:&quot;Hlavina&quot;,&quot;given&quot;:&quot;Wratko&quot;,&quot;parse-names&quot;:false,&quot;dropping-particle&quot;:&quot;&quot;,&quot;non-dropping-particle&quot;:&quot;&quot;},{&quot;family&quot;:&quot;Joardar&quot;,&quot;given&quot;:&quot;Vinita S.&quot;,&quot;parse-names&quot;:false,&quot;dropping-particle&quot;:&quot;&quot;,&quot;non-dropping-particle&quot;:&quot;&quot;},{&quot;family&quot;:&quot;Kodali&quot;,&quot;given&quot;:&quot;Vamsi K.&quot;,&quot;parse-names&quot;:false,&quot;dropping-particle&quot;:&quot;&quot;,&quot;non-dropping-particle&quot;:&quot;&quot;},{&quot;family&quot;:&quot;Li&quot;,&quot;given&quot;:&quot;Wenjun&quot;,&quot;parse-names&quot;:false,&quot;dropping-particle&quot;:&quot;&quot;,&quot;non-dropping-particle&quot;:&quot;&quot;},{&quot;family&quot;:&quot;Maglott&quot;,&quot;given&quot;:&quot;Donna&quot;,&quot;parse-names&quot;:false,&quot;dropping-particle&quot;:&quot;&quot;,&quot;non-dropping-particle&quot;:&quot;&quot;},{&quot;family&quot;:&quot;Masterson&quot;,&quot;given&quot;:&quot;Patrick&quot;,&quot;parse-names&quot;:false,&quot;dropping-particle&quot;:&quot;&quot;,&quot;non-dropping-particle&quot;:&quot;&quot;},{&quot;family&quot;:&quot;McGarvey&quot;,&quot;given&quot;:&quot;Kelly M.&quot;,&quot;parse-names&quot;:false,&quot;dropping-particle&quot;:&quot;&quot;,&quot;non-dropping-particle&quot;:&quot;&quot;},{&quot;family&quot;:&quot;Murphy&quot;,&quot;given&quot;:&quot;Michael R.&quot;,&quot;parse-names&quot;:false,&quot;dropping-particle&quot;:&quot;&quot;,&quot;non-dropping-particle&quot;:&quot;&quot;},{&quot;family&quot;:&quot;O'Neill&quot;,&quot;given&quot;:&quot;Kathleen&quot;,&quot;parse-names&quot;:false,&quot;dropping-particle&quot;:&quot;&quot;,&quot;non-dropping-particle&quot;:&quot;&quot;},{&quot;family&quot;:&quot;Pujar&quot;,&quot;given&quot;:&quot;Shashikant&quot;,&quot;parse-names&quot;:false,&quot;dropping-particle&quot;:&quot;&quot;,&quot;non-dropping-particle&quot;:&quot;&quot;},{&quot;family&quot;:&quot;Rangwala&quot;,&quot;given&quot;:&quot;Sanjida H.&quot;,&quot;parse-names&quot;:false,&quot;dropping-particle&quot;:&quot;&quot;,&quot;non-dropping-particle&quot;:&quot;&quot;},{&quot;family&quot;:&quot;Rausch&quot;,&quot;given&quot;:&quot;Daniel&quot;,&quot;parse-names&quot;:false,&quot;dropping-particle&quot;:&quot;&quot;,&quot;non-dropping-particle&quot;:&quot;&quot;},{&quot;family&quot;:&quot;Riddick&quot;,&quot;given&quot;:&quot;Lillian D.&quot;,&quot;parse-names&quot;:false,&quot;dropping-particle&quot;:&quot;&quot;,&quot;non-dropping-particle&quot;:&quot;&quot;},{&quot;family&quot;:&quot;Schoch&quot;,&quot;given&quot;:&quot;Conrad&quot;,&quot;parse-names&quot;:false,&quot;dropping-particle&quot;:&quot;&quot;,&quot;non-dropping-particle&quot;:&quot;&quot;},{&quot;family&quot;:&quot;Shkeda&quot;,&quot;given&quot;:&quot;Andrei&quot;,&quot;parse-names&quot;:false,&quot;dropping-particle&quot;:&quot;&quot;,&quot;non-dropping-particle&quot;:&quot;&quot;},{&quot;family&quot;:&quot;Storz&quot;,&quot;given&quot;:&quot;Susan S.&quot;,&quot;parse-names&quot;:false,&quot;dropping-particle&quot;:&quot;&quot;,&quot;non-dropping-particle&quot;:&quot;&quot;},{&quot;family&quot;:&quot;Sun&quot;,&quot;given&quot;:&quot;Hanzhen&quot;,&quot;parse-names&quot;:false,&quot;dropping-particle&quot;:&quot;&quot;,&quot;non-dropping-particle&quot;:&quot;&quot;},{&quot;family&quot;:&quot;Thibaud-Nissen&quot;,&quot;given&quot;:&quot;Francoise&quot;,&quot;parse-names&quot;:false,&quot;dropping-particle&quot;:&quot;&quot;,&quot;non-dropping-particle&quot;:&quot;&quot;},{&quot;family&quot;:&quot;Tolstoy&quot;,&quot;given&quot;:&quot;Igor&quot;,&quot;parse-names&quot;:false,&quot;dropping-particle&quot;:&quot;&quot;,&quot;non-dropping-particle&quot;:&quot;&quot;},{&quot;family&quot;:&quot;Tully&quot;,&quot;given&quot;:&quot;Raymond E.&quot;,&quot;parse-names&quot;:false,&quot;dropping-particle&quot;:&quot;&quot;,&quot;non-dropping-particle&quot;:&quot;&quot;},{&quot;family&quot;:&quot;Vatsan&quot;,&quot;given&quot;:&quot;Anjana R.&quot;,&quot;parse-names&quot;:false,&quot;dropping-particle&quot;:&quot;&quot;,&quot;non-dropping-particle&quot;:&quot;&quot;},{&quot;family&quot;:&quot;Wallin&quot;,&quot;given&quot;:&quot;Craig&quot;,&quot;parse-names&quot;:false,&quot;dropping-particle&quot;:&quot;&quot;,&quot;non-dropping-particle&quot;:&quot;&quot;},{&quot;family&quot;:&quot;Webb&quot;,&quot;given&quot;:&quot;David&quot;,&quot;parse-names&quot;:false,&quot;dropping-particle&quot;:&quot;&quot;,&quot;non-dropping-particle&quot;:&quot;&quot;},{&quot;family&quot;:&quot;Wu&quot;,&quot;given&quot;:&quot;Wendy&quot;,&quot;parse-names&quot;:false,&quot;dropping-particle&quot;:&quot;&quot;,&quot;non-dropping-particle&quot;:&quot;&quot;},{&quot;family&quot;:&quot;Landrum&quot;,&quot;given&quot;:&quot;Melissa J.&quot;,&quot;parse-names&quot;:false,&quot;dropping-particle&quot;:&quot;&quot;,&quot;non-dropping-particle&quot;:&quot;&quot;},{&quot;family&quot;:&quot;Kimchi&quot;,&quot;given&quot;:&quot;Avi&quot;,&quot;parse-names&quot;:false,&quot;dropping-particle&quot;:&quot;&quot;,&quot;non-dropping-particle&quot;:&quot;&quot;},{&quot;family&quot;:&quot;Tatusova&quot;,&quot;given&quot;:&quot;Tatiana&quot;,&quot;parse-names&quot;:false,&quot;dropping-particle&quot;:&quot;&quot;,&quot;non-dropping-particle&quot;:&quot;&quot;},{&quot;family&quot;:&quot;DiCuccio&quot;,&quot;given&quot;:&quot;Michael&quot;,&quot;parse-names&quot;:false,&quot;dropping-particle&quot;:&quot;&quot;,&quot;non-dropping-particle&quot;:&quot;&quot;},{&quot;family&quot;:&quot;Kitts&quot;,&quot;given&quot;:&quot;Paul&quot;,&quot;parse-names&quot;:false,&quot;dropping-particle&quot;:&quot;&quot;,&quot;non-dropping-particle&quot;:&quot;&quot;},{&quot;family&quot;:&quot;Murphy&quot;,&quot;given&quot;:&quot;Terence D.&quot;,&quot;parse-names&quot;:false,&quot;dropping-particle&quot;:&quot;&quot;,&quot;non-dropping-particle&quot;:&quot;&quot;},{&quot;family&quot;:&quot;Pruitt&quot;,&quot;given&quot;:&quot;Kim D.&quot;,&quot;parse-names&quot;:false,&quot;dropping-particle&quot;:&quot;&quot;,&quot;non-dropping-particle&quot;:&quot;&quot;}],&quot;container-title&quot;:&quot;Nucleic acids research&quot;,&quot;container-title-short&quot;:&quot;Nucleic Acids Res&quot;,&quot;accessed&quot;:{&quot;date-parts&quot;:[[2022,12,2]]},&quot;DOI&quot;:&quot;10.1093/NAR/GKV1189&quot;,&quot;ISSN&quot;:&quot;1362-4962&quot;,&quot;PMID&quot;:&quot;26553804&quot;,&quot;URL&quot;:&quot;https://pubmed.ncbi.nlm.nih.gov/26553804/&quot;,&quot;issued&quot;:{&quot;date-parts&quot;:[[2016]]},&quot;page&quot;:&quot;D733-D745&quot;,&quot;abstract&quot;:&quot;The RefSeq project at the National Center for Biotechnology Information (NCBI) maintains and curates a publicly available database of annotated genomic, transcript, and protein sequence records (http://www.ncbi.nlm.nih.gov/refseq/). The RefSeq project leverages the data submitted to the International Nucleotide Sequence Database Collaboration (INSDC) against a combination of computation, manual curation, and collaboration to produce a standard set of stable, non-redundant reference sequences. The RefSeq project augments these reference sequences with current knowledge including publications, functional features and informative nomenclature. The database currently represents sequences from more than 55 000 organisms (&gt;4800 viruses, &gt;40 000 prokaryotes and &gt;10 000 eukaryotes; RefSeq release 71), ranging from a single record to complete genomes. This paper summarizes the current status of the viral, prokaryotic, and eukaryotic branches of the RefSeq project, reports on improvements to data access and details efforts to further expand the taxonomic representation of the collection. We also highlight diverse functional curation initiatives that support multiple uses of RefSeq data including taxonomic validation, genome annotation, comparative genomics, and clinical testing. We summarize our approach to utilizing available RNA-Seq and other data types in our manual curation process for vertebrate, plant, and other species, and describe a new direction for prokaryotic genomes and protein name management.&quot;,&quot;publisher&quot;:&quot;Nucleic Acids Res&quot;,&quot;issue&quot;:&quot;D1&quot;,&quot;volume&quot;:&quot;44&quot;},&quot;isTemporary&quot;:false}]},{&quot;citationID&quot;:&quot;MENDELEY_CITATION_061b1808-170e-4651-ba8f-3f7f7938c171&quot;,&quot;properties&quot;:{&quot;noteIndex&quot;:0},&quot;isEdited&quot;:false,&quot;manualOverride&quot;:{&quot;isManuallyOverridden&quot;:false,&quot;citeprocText&quot;:&quot;&lt;sup&gt;11&lt;/sup&gt;&quot;,&quot;manualOverrideText&quot;:&quot;&quot;},&quot;citationTag&quot;:&quot;MENDELEY_CITATION_v3_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&quot;,&quot;citationItems&quot;:[{&quot;id&quot;:&quot;24e2a6cf-bed5-3fc2-aaf1-dfd4cc4a7b7d&quot;,&quot;itemData&quot;:{&quot;type&quot;:&quot;article-journal&quot;,&quot;id&quot;:&quot;24e2a6cf-bed5-3fc2-aaf1-dfd4cc4a7b7d&quot;,&quot;title&quot;:&quot;Ultrafast and memory-efficient alignment of short DNA sequences to the human genome&quot;,&quot;author&quot;:[{&quot;family&quot;:&quot;Langmead&quot;,&quot;given&quot;:&quot;Ben&quot;,&quot;parse-names&quot;:false,&quot;dropping-particle&quot;:&quot;&quot;,&quot;non-dropping-particle&quot;:&quot;&quot;},{&quot;family&quot;:&quot;Trapnell&quot;,&quot;given&quot;:&quot;Cole&quot;,&quot;parse-names&quot;:false,&quot;dropping-particle&quot;:&quot;&quot;,&quot;non-dropping-particle&quot;:&quot;&quot;},{&quot;family&quot;:&quot;Pop&quot;,&quot;given&quot;:&quot;Mihai&quot;,&quot;parse-names&quot;:false,&quot;dropping-particle&quot;:&quot;&quot;,&quot;non-dropping-particle&quot;:&quot;&quot;},{&quot;family&quot;:&quot;Salzberg&quot;,&quot;given&quot;:&quot;Steven L.&quot;,&quot;parse-names&quot;:false,&quot;dropping-particle&quot;:&quot;&quot;,&quot;non-dropping-particle&quot;:&quot;&quot;}],&quot;container-title&quot;:&quot;Genome Biology&quot;,&quot;container-title-short&quot;:&quot;Genome Biol&quot;,&quot;accessed&quot;:{&quot;date-parts&quot;:[[2022,12,2]]},&quot;DOI&quot;:&quot;10.1186/GB-2009-10-3-R25/TABLES/5&quot;,&quot;ISSN&quot;:&quot;14747596&quot;,&quot;PMID&quot;:&quot;19261174&quot;,&quot;URL&quot;:&quot;https://genomebiology.biomedcentral.com/articles/10.1186/gb-2009-10-3-r25&quot;,&quot;issued&quot;:{&quot;date-parts&quot;:[[2009,3,4]]},&quot;page&quot;:&quot;1-10&quot;,&quot;abstract&quot;:&quot;Bowtie is an ultrafast, memory-efficient alignment program for aligning short DNA sequence reads to large genomes. For the human genome, Burrows-Wheeler indexing allows Bowtie to align more than 25 million reads per CPU hour with a memory footprint of approximately 1.3 gigabytes. Bowtie extends previous Burrows-Wheeler techniques with a novel quality-aware backtracking algorithm that permits mismatches. Multiple processor cores can be used simultaneously to achieve even greater alignment speeds. Bowtie is open source http://bowtie.cbcb.umd.edu. © 2009 Langmead et al.; licensee BioMed Central Ltd.&quot;,&quot;publisher&quot;:&quot;BioMed Central&quot;,&quot;issue&quot;:&quot;3&quot;,&quot;volume&quot;:&quot;10&quot;},&quot;isTemporary&quot;:false}]},{&quot;citationID&quot;:&quot;MENDELEY_CITATION_0b7c59e5-6842-4986-8e92-f0e550b7d514&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&quot;,&quot;citationItems&quot;:[{&quot;id&quot;:&quot;109e5fd9-9179-303f-8fdb-5115ab0544d0&quot;,&quot;itemData&quot;:{&quot;type&quot;:&quot;article-journal&quot;,&quot;id&quot;:&quot;109e5fd9-9179-303f-8fdb-5115ab0544d0&quot;,&quot;title&quot;:&quot;Fast gapped-read alignment with Bowtie 2&quot;,&quot;author&quot;:[{&quot;family&quot;:&quot;Langmead&quot;,&quot;given&quot;:&quot;Ben&quot;,&quot;parse-names&quot;:false,&quot;dropping-particle&quot;:&quot;&quot;,&quot;non-dropping-particle&quot;:&quot;&quot;},{&quot;family&quot;:&quot;Salzberg&quot;,&quot;given&quot;:&quot;Steven L.&quot;,&quot;parse-names&quot;:false,&quot;dropping-particle&quot;:&quot;&quot;,&quot;non-dropping-particle&quot;:&quot;&quot;}],&quot;container-title&quot;:&quot;Nature methods&quot;,&quot;container-title-short&quot;:&quot;Nat Methods&quot;,&quot;accessed&quot;:{&quot;date-parts&quot;:[[2022,12,2]]},&quot;DOI&quot;:&quot;10.1038/NMETH.1923&quot;,&quot;ISSN&quot;:&quot;15487091&quot;,&quot;PMID&quot;:&quot;22388286&quot;,&quot;URL&quot;:&quot;/pmc/articles/PMC3322381/&quot;,&quot;issued&quot;:{&quot;date-parts&quot;:[[2012,4]]},&quot;page&quot;:&quot;357&quot;,&quot;abstract&quot;:&quot;As the rate of sequencing increases, greater throughput is demanded from read aligners. The full-text minute index is often used to make alignment very fast and memory-efficient, but the approach is ill-suited to finding longer, gapped alignments. Bowtie 2 combines the strengths of the full-text minute index with the flexibility and speed of hardware-accelerated dynamic programming algorithms to achieve a combination of high speed, sensitivity and accuracy. © 2012 Nature America, Inc. All rights reserved.&quot;,&quot;publisher&quot;:&quot;NIH Public Access&quot;,&quot;issue&quot;:&quot;4&quot;,&quot;volume&quot;:&quot;9&quot;},&quot;isTemporary&quot;:false}]},{&quot;citationID&quot;:&quot;MENDELEY_CITATION_942bbb60-7eae-4857-8d1c-afa3ba273c67&quot;,&quot;properties&quot;:{&quot;noteIndex&quot;:0},&quot;isEdited&quot;:false,&quot;manualOverride&quot;:{&quot;isManuallyOverridden&quot;:false,&quot;citeprocText&quot;:&quot;&lt;sup&gt;13,14&lt;/sup&gt;&quot;,&quot;manualOverrideText&quot;:&quot;&quot;},&quot;citationTag&quot;:&quot;MENDELEY_CITATION_v3_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&quot;,&quot;citationItems&quot;:[{&quot;id&quot;:&quot;5cd082f0-e3ea-3a78-b1ac-def6cc96f80c&quot;,&quot;itemData&quot;:{&quot;type&quot;:&quot;webpage&quot;,&quot;id&quot;:&quot;5cd082f0-e3ea-3a78-b1ac-def6cc96f80c&quot;,&quot;title&quot;:&quot;Bowtie2 prebuilt indexes&quot;,&quot;URL&quot;:&quot;https://bowtie-bio.sourceforge.net/bowtie2/manual.shtml&quot;,&quot;container-title-short&quot;:&quot;&quot;},&quot;isTemporary&quot;:false},{&quot;id&quot;:&quot;899f4adc-8126-31b8-94bd-bc81e5d63a55&quot;,&quot;itemData&quot;:{&quot;type&quot;:&quot;webpage&quot;,&quot;id&quot;:&quot;899f4adc-8126-31b8-94bd-bc81e5d63a55&quot;,&quot;title&quot;:&quot;Bowtie prebuilt indexes&quot;,&quot;URL&quot;:&quot;https://bowtie-bio.sourceforge.net/manual.shtml&quot;,&quot;container-title-short&quot;:&quot;&quot;},&quot;isTemporary&quot;:false}]}]"/>
    <we:property name="MENDELEY_CITATIONS_LOCALE_CODE" value="&quot;en-GB&quot;"/>
    <we:property name="MENDELEY_CITATIONS_STYLE" value="{&quot;id&quot;:&quot;https://www.zotero.org/styles/nature&quot;,&quot;title&quot;:&quot;Nature&quot;,&quot;format&quot;:&quot;numeric&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DDDB18-A20E-4C08-9AFE-DAE941451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13</Pages>
  <Words>1966</Words>
  <Characters>11084</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Drury</dc:creator>
  <cp:keywords/>
  <dc:description/>
  <cp:lastModifiedBy>Ruth Drury</cp:lastModifiedBy>
  <cp:revision>1</cp:revision>
  <dcterms:created xsi:type="dcterms:W3CDTF">2025-09-24T09:39:00Z</dcterms:created>
  <dcterms:modified xsi:type="dcterms:W3CDTF">2025-09-24T10:00:00Z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b5769fb7-563d-472d-851c-14ab6b1ad90f</vt:lpwstr>
  </property>
</Properties>
</file>