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BCE" w:rsidRDefault="00EA75AD" w:rsidP="00A11AC6">
      <w:pPr>
        <w:outlineLvl w:val="0"/>
        <w:rPr>
          <w:rFonts w:ascii="Courier New" w:hAnsi="Courier New"/>
          <w:sz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3517265</wp:posOffset>
            </wp:positionH>
            <wp:positionV relativeFrom="paragraph">
              <wp:posOffset>0</wp:posOffset>
            </wp:positionV>
            <wp:extent cx="2446020" cy="708660"/>
            <wp:effectExtent l="0" t="0" r="0" b="0"/>
            <wp:wrapNone/>
            <wp:docPr id="3" name="Picture 3" descr="MC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C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BCE">
        <w:rPr>
          <w:rFonts w:ascii="Courier New" w:hAnsi="Courier New"/>
          <w:sz w:val="20"/>
        </w:rPr>
        <w:t>Middlesex County College</w:t>
      </w:r>
      <w:r w:rsidR="00A11AC6">
        <w:rPr>
          <w:rFonts w:ascii="Courier New" w:hAnsi="Courier New"/>
          <w:sz w:val="20"/>
        </w:rPr>
        <w:t xml:space="preserve">    </w:t>
      </w:r>
    </w:p>
    <w:p w:rsidR="00EC2BCE" w:rsidRDefault="00EC2BCE">
      <w:pPr>
        <w:rPr>
          <w:rFonts w:ascii="Courier New" w:hAnsi="Courier New"/>
          <w:b/>
          <w:sz w:val="20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/>
              <w:b/>
              <w:sz w:val="20"/>
            </w:rPr>
            <w:t>Edison</w:t>
          </w:r>
        </w:smartTag>
        <w:r>
          <w:rPr>
            <w:rFonts w:ascii="Courier New" w:hAnsi="Courier New"/>
            <w:b/>
            <w:sz w:val="20"/>
          </w:rPr>
          <w:t xml:space="preserve">, </w:t>
        </w:r>
        <w:smartTag w:uri="urn:schemas-microsoft-com:office:smarttags" w:element="State">
          <w:r>
            <w:rPr>
              <w:rFonts w:ascii="Courier New" w:hAnsi="Courier New"/>
              <w:b/>
              <w:sz w:val="20"/>
            </w:rPr>
            <w:t>NJ</w:t>
          </w:r>
        </w:smartTag>
        <w:r>
          <w:rPr>
            <w:rFonts w:ascii="Courier New" w:hAnsi="Courier New"/>
            <w:b/>
            <w:sz w:val="20"/>
          </w:rPr>
          <w:t xml:space="preserve"> </w:t>
        </w:r>
        <w:smartTag w:uri="urn:schemas-microsoft-com:office:smarttags" w:element="PostalCode">
          <w:r>
            <w:rPr>
              <w:rFonts w:ascii="Courier New" w:hAnsi="Courier New"/>
              <w:b/>
              <w:sz w:val="20"/>
            </w:rPr>
            <w:t>08818</w:t>
          </w:r>
        </w:smartTag>
      </w:smartTag>
    </w:p>
    <w:p w:rsidR="00EC2BCE" w:rsidRDefault="00EC2BCE">
      <w:pPr>
        <w:rPr>
          <w:rFonts w:ascii="Courier New" w:hAnsi="Courier New"/>
          <w:b/>
          <w:sz w:val="20"/>
        </w:rPr>
      </w:pPr>
    </w:p>
    <w:p w:rsidR="00EC2BCE" w:rsidRDefault="00EC2BCE">
      <w:pPr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COURSE ID (DEPARTMENT AND COURSE NUMBER)</w:t>
      </w:r>
    </w:p>
    <w:p w:rsidR="00047690" w:rsidRDefault="00047690" w:rsidP="008A2D94">
      <w:pPr>
        <w:pStyle w:val="CommentText"/>
        <w:rPr>
          <w:rFonts w:ascii="Courier New" w:hAnsi="Courier New"/>
        </w:rPr>
      </w:pPr>
      <w:r>
        <w:rPr>
          <w:rFonts w:ascii="Courier New" w:hAnsi="Courier New"/>
        </w:rPr>
        <w:t>Department of Natural Sciences</w:t>
      </w:r>
    </w:p>
    <w:p w:rsidR="00047690" w:rsidRDefault="00047690" w:rsidP="008A2D94">
      <w:pPr>
        <w:pStyle w:val="CommentText"/>
        <w:rPr>
          <w:rFonts w:ascii="Courier New" w:hAnsi="Courier New"/>
        </w:rPr>
      </w:pPr>
    </w:p>
    <w:p w:rsidR="00047690" w:rsidRDefault="00047690" w:rsidP="008A2D94">
      <w:pPr>
        <w:pStyle w:val="CommentText"/>
        <w:rPr>
          <w:rFonts w:ascii="Courier New" w:hAnsi="Courier New"/>
          <w:b/>
        </w:rPr>
      </w:pPr>
      <w:r>
        <w:rPr>
          <w:rFonts w:ascii="Courier New" w:hAnsi="Courier New"/>
          <w:b/>
        </w:rPr>
        <w:t>COURSE NAME</w:t>
      </w:r>
    </w:p>
    <w:p w:rsidR="00047690" w:rsidRPr="00047690" w:rsidRDefault="00047690" w:rsidP="008A2D94">
      <w:pPr>
        <w:pStyle w:val="CommentText"/>
        <w:rPr>
          <w:rFonts w:ascii="Courier New" w:hAnsi="Courier New"/>
        </w:rPr>
      </w:pPr>
      <w:r>
        <w:rPr>
          <w:rFonts w:ascii="Courier New" w:hAnsi="Courier New"/>
        </w:rPr>
        <w:t>Analytical Chemistry</w:t>
      </w:r>
    </w:p>
    <w:p w:rsidR="00047690" w:rsidRPr="00047690" w:rsidRDefault="00047690" w:rsidP="008A2D94">
      <w:pPr>
        <w:pStyle w:val="CommentText"/>
        <w:rPr>
          <w:rFonts w:ascii="Courier New" w:hAnsi="Courier New"/>
          <w:b/>
        </w:rPr>
      </w:pPr>
    </w:p>
    <w:p w:rsidR="00EC2BCE" w:rsidRPr="00047690" w:rsidRDefault="00EC2BCE" w:rsidP="008A2D94">
      <w:pPr>
        <w:pStyle w:val="CommentText"/>
        <w:rPr>
          <w:rFonts w:ascii="Courier New" w:hAnsi="Courier New"/>
          <w:b/>
        </w:rPr>
      </w:pPr>
      <w:r w:rsidRPr="00047690">
        <w:rPr>
          <w:rFonts w:ascii="Courier New" w:hAnsi="Courier New"/>
          <w:b/>
        </w:rPr>
        <w:t>CREDITS AWARDED FOR COURSE</w:t>
      </w:r>
    </w:p>
    <w:p w:rsidR="00EC2BCE" w:rsidRDefault="00BD304D">
      <w:pPr>
        <w:pStyle w:val="CommentText"/>
        <w:rPr>
          <w:rFonts w:ascii="Courier New" w:hAnsi="Courier New"/>
        </w:rPr>
      </w:pPr>
      <w:r>
        <w:rPr>
          <w:rFonts w:ascii="Courier New" w:hAnsi="Courier New"/>
        </w:rPr>
        <w:t>4</w:t>
      </w:r>
    </w:p>
    <w:p w:rsidR="00BD304D" w:rsidRDefault="00BD304D">
      <w:pPr>
        <w:pStyle w:val="CommentText"/>
        <w:rPr>
          <w:rFonts w:ascii="Courier New" w:hAnsi="Courier New"/>
        </w:rPr>
      </w:pPr>
    </w:p>
    <w:p w:rsidR="00EC2BCE" w:rsidRDefault="00EC2BCE">
      <w:pPr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PREREQUISITE OR COREQUISITE COURSES OR ACADEMIC STANDING</w:t>
      </w:r>
    </w:p>
    <w:p w:rsidR="00EC2BCE" w:rsidRDefault="00BD304D">
      <w:pPr>
        <w:pStyle w:val="CommentText"/>
        <w:rPr>
          <w:rFonts w:ascii="Courier New" w:hAnsi="Courier New"/>
        </w:rPr>
      </w:pPr>
      <w:r>
        <w:rPr>
          <w:rFonts w:ascii="Courier New" w:hAnsi="Courier New"/>
        </w:rPr>
        <w:t>CHM-122 and CHM-126 or equivalents</w:t>
      </w:r>
      <w:r w:rsidR="00860BD5">
        <w:rPr>
          <w:rFonts w:ascii="Courier New" w:hAnsi="Courier New"/>
        </w:rPr>
        <w:t xml:space="preserve"> (“C” or better)</w:t>
      </w:r>
    </w:p>
    <w:p w:rsidR="00BD304D" w:rsidRDefault="00BD304D">
      <w:pPr>
        <w:pStyle w:val="CommentText"/>
        <w:rPr>
          <w:rFonts w:ascii="Courier New" w:hAnsi="Courier New"/>
        </w:rPr>
      </w:pPr>
    </w:p>
    <w:p w:rsidR="00EC2BCE" w:rsidRDefault="00EC2BCE">
      <w:pPr>
        <w:pStyle w:val="Heading3"/>
        <w:rPr>
          <w:rFonts w:ascii="Courier New" w:hAnsi="Courier New"/>
        </w:rPr>
      </w:pPr>
      <w:r>
        <w:rPr>
          <w:rFonts w:ascii="Courier New" w:hAnsi="Courier New"/>
        </w:rPr>
        <w:t>NEW OR MODIFIED COURSE</w:t>
      </w:r>
    </w:p>
    <w:p w:rsidR="00EC2BCE" w:rsidRDefault="006665CE">
      <w:pPr>
        <w:pStyle w:val="Heading1"/>
        <w:jc w:val="left"/>
        <w:rPr>
          <w:rFonts w:ascii="Courier New" w:hAnsi="Courier New"/>
          <w:b w:val="0"/>
          <w:sz w:val="20"/>
        </w:rPr>
      </w:pPr>
      <w:r>
        <w:rPr>
          <w:rFonts w:ascii="Courier New" w:hAnsi="Courier New"/>
          <w:b w:val="0"/>
          <w:sz w:val="20"/>
        </w:rPr>
        <w:t xml:space="preserve">This is a </w:t>
      </w:r>
      <w:r w:rsidR="008A2D94">
        <w:rPr>
          <w:rFonts w:ascii="Courier New" w:hAnsi="Courier New"/>
          <w:b w:val="0"/>
          <w:sz w:val="20"/>
        </w:rPr>
        <w:t>new</w:t>
      </w:r>
      <w:r>
        <w:rPr>
          <w:rFonts w:ascii="Courier New" w:hAnsi="Courier New"/>
          <w:b w:val="0"/>
          <w:sz w:val="20"/>
        </w:rPr>
        <w:t xml:space="preserve"> course.</w:t>
      </w:r>
    </w:p>
    <w:p w:rsidR="006665CE" w:rsidRPr="006665CE" w:rsidRDefault="006665CE" w:rsidP="006665CE">
      <w:bookmarkStart w:id="0" w:name="_GoBack"/>
      <w:bookmarkEnd w:id="0"/>
    </w:p>
    <w:p w:rsidR="00EC2BCE" w:rsidRPr="0072241C" w:rsidRDefault="00EC2BCE">
      <w:pPr>
        <w:pStyle w:val="Heading1"/>
        <w:jc w:val="left"/>
        <w:rPr>
          <w:rFonts w:ascii="Courier New" w:hAnsi="Courier New"/>
          <w:b w:val="0"/>
          <w:sz w:val="20"/>
        </w:rPr>
      </w:pPr>
      <w:r>
        <w:rPr>
          <w:rFonts w:ascii="Courier New" w:hAnsi="Courier New"/>
          <w:sz w:val="20"/>
        </w:rPr>
        <w:t>SEMESTER AND YEAR COURSE WILL FIRST BE OFFERED</w:t>
      </w:r>
      <w:r w:rsidR="0072241C">
        <w:rPr>
          <w:rFonts w:ascii="Courier New" w:hAnsi="Courier New"/>
          <w:sz w:val="20"/>
        </w:rPr>
        <w:t xml:space="preserve">  </w:t>
      </w:r>
      <w:r w:rsidR="00047690">
        <w:rPr>
          <w:rFonts w:ascii="Courier New" w:hAnsi="Courier New"/>
          <w:sz w:val="20"/>
        </w:rPr>
        <w:t xml:space="preserve"> </w:t>
      </w:r>
      <w:r w:rsidR="00047690" w:rsidRPr="0072241C">
        <w:rPr>
          <w:rFonts w:ascii="Courier New" w:hAnsi="Courier New"/>
          <w:b w:val="0"/>
          <w:sz w:val="20"/>
        </w:rPr>
        <w:t>Fall, 2012</w:t>
      </w:r>
    </w:p>
    <w:p w:rsidR="00047690" w:rsidRPr="00047690" w:rsidRDefault="00047690" w:rsidP="00047690"/>
    <w:p w:rsidR="00EC2BCE" w:rsidRDefault="00EC2BCE">
      <w:pPr>
        <w:pStyle w:val="Heading4"/>
        <w:jc w:val="left"/>
      </w:pPr>
      <w:r>
        <w:t>NAME AND TELEPHONE NUMBER OR EMAIL ADDRESS OF DEPARTMENT CHAIR</w:t>
      </w:r>
    </w:p>
    <w:p w:rsidR="00EC2BCE" w:rsidRDefault="00280D40">
      <w:pPr>
        <w:pStyle w:val="CommentText"/>
        <w:rPr>
          <w:rFonts w:ascii="Courier New" w:hAnsi="Courier New"/>
        </w:rPr>
      </w:pPr>
      <w:r>
        <w:rPr>
          <w:rFonts w:ascii="Courier New" w:hAnsi="Courier New"/>
        </w:rPr>
        <w:t xml:space="preserve">Diane </w:t>
      </w:r>
      <w:proofErr w:type="gramStart"/>
      <w:r w:rsidR="00BD304D">
        <w:rPr>
          <w:rFonts w:ascii="Courier New" w:hAnsi="Courier New"/>
        </w:rPr>
        <w:t>Trainor  732</w:t>
      </w:r>
      <w:proofErr w:type="gramEnd"/>
      <w:r w:rsidR="00BD304D">
        <w:rPr>
          <w:rFonts w:ascii="Courier New" w:hAnsi="Courier New"/>
        </w:rPr>
        <w:t>-906-2587</w:t>
      </w:r>
    </w:p>
    <w:p w:rsidR="00BD304D" w:rsidRDefault="00BD304D">
      <w:pPr>
        <w:pStyle w:val="CommentText"/>
        <w:rPr>
          <w:rFonts w:ascii="Courier New" w:hAnsi="Courier New"/>
        </w:rPr>
      </w:pPr>
    </w:p>
    <w:p w:rsidR="00EC2BCE" w:rsidRDefault="00EC2BCE">
      <w:pPr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DETAILED COURSE DESCRIPTION:</w:t>
      </w:r>
    </w:p>
    <w:p w:rsidR="00BD304D" w:rsidRPr="00047690" w:rsidRDefault="00BD304D" w:rsidP="00BD304D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gramStart"/>
      <w:r w:rsidRPr="00047690">
        <w:rPr>
          <w:rFonts w:ascii="Courier New" w:hAnsi="Courier New" w:cs="Courier New"/>
          <w:sz w:val="20"/>
        </w:rPr>
        <w:t>Covers the theory relating to the quantitative techniques of volumetric, gravimetric</w:t>
      </w:r>
      <w:r w:rsidR="00047690" w:rsidRPr="00047690">
        <w:rPr>
          <w:rFonts w:ascii="Courier New" w:hAnsi="Courier New" w:cs="Courier New"/>
          <w:sz w:val="20"/>
        </w:rPr>
        <w:t>,</w:t>
      </w:r>
      <w:r w:rsidRPr="00047690">
        <w:rPr>
          <w:rFonts w:ascii="Courier New" w:hAnsi="Courier New" w:cs="Courier New"/>
          <w:sz w:val="20"/>
        </w:rPr>
        <w:t xml:space="preserve"> spectrophotometric, and chromatographic analysis.</w:t>
      </w:r>
      <w:proofErr w:type="gramEnd"/>
      <w:r w:rsidRPr="00047690">
        <w:rPr>
          <w:rFonts w:ascii="Courier New" w:hAnsi="Courier New" w:cs="Courier New"/>
          <w:sz w:val="20"/>
        </w:rPr>
        <w:t xml:space="preserve"> Topics include evaluation of measurements, concentration calculations, acid-base and precipitation equilibria, and the principles of chromatography. Laboratory experiments cover classical volumetric analysis, the use of visible spectrometers, and chemical separations.</w:t>
      </w:r>
    </w:p>
    <w:p w:rsidR="00EC2BCE" w:rsidRDefault="00EC2BCE">
      <w:pPr>
        <w:pStyle w:val="CommentText"/>
        <w:rPr>
          <w:rFonts w:ascii="Courier New" w:hAnsi="Courier New"/>
        </w:rPr>
      </w:pPr>
    </w:p>
    <w:p w:rsidR="00EC2BCE" w:rsidRDefault="00EC2BCE">
      <w:pPr>
        <w:pStyle w:val="Heading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OUTLINE OF COURSE OBJECTIVES</w:t>
      </w:r>
    </w:p>
    <w:p w:rsidR="00BD304D" w:rsidRPr="00047690" w:rsidRDefault="00BD304D" w:rsidP="00BD304D">
      <w:pPr>
        <w:ind w:left="270" w:hanging="270"/>
        <w:rPr>
          <w:rFonts w:ascii="Courier New" w:hAnsi="Courier New" w:cs="Courier New"/>
          <w:sz w:val="20"/>
        </w:rPr>
      </w:pPr>
      <w:r w:rsidRPr="00047690">
        <w:rPr>
          <w:rFonts w:ascii="Courier New" w:hAnsi="Courier New" w:cs="Courier New"/>
          <w:sz w:val="20"/>
        </w:rPr>
        <w:t xml:space="preserve">1. </w:t>
      </w:r>
      <w:r w:rsidR="008A2D94" w:rsidRPr="00047690">
        <w:rPr>
          <w:rFonts w:ascii="Courier New" w:hAnsi="Courier New" w:cs="Courier New"/>
          <w:sz w:val="20"/>
        </w:rPr>
        <w:t xml:space="preserve">Demonstrate </w:t>
      </w:r>
      <w:r w:rsidR="00047690">
        <w:rPr>
          <w:rFonts w:ascii="Courier New" w:hAnsi="Courier New" w:cs="Courier New"/>
          <w:sz w:val="20"/>
        </w:rPr>
        <w:t xml:space="preserve">an </w:t>
      </w:r>
      <w:r w:rsidR="008A2D94" w:rsidRPr="00047690">
        <w:rPr>
          <w:rFonts w:ascii="Courier New" w:hAnsi="Courier New" w:cs="Courier New"/>
          <w:sz w:val="20"/>
        </w:rPr>
        <w:t xml:space="preserve">understanding of the </w:t>
      </w:r>
      <w:r w:rsidRPr="00047690">
        <w:rPr>
          <w:rFonts w:ascii="Courier New" w:hAnsi="Courier New" w:cs="Courier New"/>
          <w:sz w:val="20"/>
        </w:rPr>
        <w:t xml:space="preserve">procedures and calculations for titrations such as acid/base, </w:t>
      </w:r>
      <w:proofErr w:type="spellStart"/>
      <w:r w:rsidRPr="00047690">
        <w:rPr>
          <w:rFonts w:ascii="Courier New" w:hAnsi="Courier New" w:cs="Courier New"/>
          <w:sz w:val="20"/>
        </w:rPr>
        <w:t>complexometric</w:t>
      </w:r>
      <w:proofErr w:type="spellEnd"/>
      <w:r w:rsidRPr="00047690">
        <w:rPr>
          <w:rFonts w:ascii="Courier New" w:hAnsi="Courier New" w:cs="Courier New"/>
          <w:sz w:val="20"/>
        </w:rPr>
        <w:t>, and oxidation/reduction.</w:t>
      </w:r>
    </w:p>
    <w:p w:rsidR="00BD304D" w:rsidRPr="00047690" w:rsidRDefault="00BD304D" w:rsidP="00BD304D">
      <w:pPr>
        <w:ind w:left="270" w:hanging="270"/>
        <w:rPr>
          <w:rFonts w:ascii="Courier New" w:hAnsi="Courier New" w:cs="Courier New"/>
          <w:sz w:val="20"/>
        </w:rPr>
      </w:pPr>
      <w:r w:rsidRPr="00047690">
        <w:rPr>
          <w:rFonts w:ascii="Courier New" w:hAnsi="Courier New" w:cs="Courier New"/>
          <w:sz w:val="20"/>
        </w:rPr>
        <w:t>2. Perform statistical analys</w:t>
      </w:r>
      <w:r w:rsidR="00047690">
        <w:rPr>
          <w:rFonts w:ascii="Courier New" w:hAnsi="Courier New" w:cs="Courier New"/>
          <w:sz w:val="20"/>
        </w:rPr>
        <w:t>e</w:t>
      </w:r>
      <w:r w:rsidRPr="00047690">
        <w:rPr>
          <w:rFonts w:ascii="Courier New" w:hAnsi="Courier New" w:cs="Courier New"/>
          <w:sz w:val="20"/>
        </w:rPr>
        <w:t>s on collected analytical data.</w:t>
      </w:r>
    </w:p>
    <w:p w:rsidR="00BD304D" w:rsidRPr="00047690" w:rsidRDefault="00BD304D" w:rsidP="00BD304D">
      <w:pPr>
        <w:ind w:left="270" w:hanging="270"/>
        <w:rPr>
          <w:rFonts w:ascii="Courier New" w:hAnsi="Courier New" w:cs="Courier New"/>
          <w:sz w:val="20"/>
        </w:rPr>
      </w:pPr>
      <w:r w:rsidRPr="00047690">
        <w:rPr>
          <w:rFonts w:ascii="Courier New" w:hAnsi="Courier New" w:cs="Courier New"/>
          <w:sz w:val="20"/>
        </w:rPr>
        <w:t xml:space="preserve">3. </w:t>
      </w:r>
      <w:r w:rsidR="008A2D94" w:rsidRPr="00047690">
        <w:rPr>
          <w:rFonts w:ascii="Courier New" w:hAnsi="Courier New" w:cs="Courier New"/>
          <w:sz w:val="20"/>
        </w:rPr>
        <w:t>Demonstrate understanding of</w:t>
      </w:r>
      <w:r w:rsidRPr="00047690">
        <w:rPr>
          <w:rFonts w:ascii="Courier New" w:hAnsi="Courier New" w:cs="Courier New"/>
          <w:sz w:val="20"/>
        </w:rPr>
        <w:t xml:space="preserve"> separation techniques such as ion exchange chromatography, gas chromatography and high performance liquid chromatography.</w:t>
      </w:r>
    </w:p>
    <w:p w:rsidR="00BD304D" w:rsidRPr="00047690" w:rsidRDefault="00BD304D" w:rsidP="00BD304D">
      <w:pPr>
        <w:ind w:left="270" w:hanging="270"/>
        <w:rPr>
          <w:rFonts w:ascii="Courier New" w:hAnsi="Courier New" w:cs="Courier New"/>
          <w:sz w:val="20"/>
        </w:rPr>
      </w:pPr>
      <w:r w:rsidRPr="00047690">
        <w:rPr>
          <w:rFonts w:ascii="Courier New" w:hAnsi="Courier New" w:cs="Courier New"/>
          <w:sz w:val="20"/>
        </w:rPr>
        <w:t xml:space="preserve">4. </w:t>
      </w:r>
      <w:r w:rsidR="008A2D94" w:rsidRPr="00047690">
        <w:rPr>
          <w:rFonts w:ascii="Courier New" w:hAnsi="Courier New" w:cs="Courier New"/>
          <w:sz w:val="20"/>
        </w:rPr>
        <w:t xml:space="preserve">Analyze concentrations of various </w:t>
      </w:r>
      <w:proofErr w:type="spellStart"/>
      <w:r w:rsidR="008A2D94" w:rsidRPr="00047690">
        <w:rPr>
          <w:rFonts w:ascii="Courier New" w:hAnsi="Courier New" w:cs="Courier New"/>
          <w:sz w:val="20"/>
        </w:rPr>
        <w:t>an</w:t>
      </w:r>
      <w:r w:rsidR="00047690">
        <w:rPr>
          <w:rFonts w:ascii="Courier New" w:hAnsi="Courier New" w:cs="Courier New"/>
          <w:sz w:val="20"/>
        </w:rPr>
        <w:t>a</w:t>
      </w:r>
      <w:r w:rsidR="008A2D94" w:rsidRPr="00047690">
        <w:rPr>
          <w:rFonts w:ascii="Courier New" w:hAnsi="Courier New" w:cs="Courier New"/>
          <w:sz w:val="20"/>
        </w:rPr>
        <w:t>lytes</w:t>
      </w:r>
      <w:proofErr w:type="spellEnd"/>
      <w:r w:rsidR="008A2D94" w:rsidRPr="00047690">
        <w:rPr>
          <w:rFonts w:ascii="Courier New" w:hAnsi="Courier New" w:cs="Courier New"/>
          <w:sz w:val="20"/>
        </w:rPr>
        <w:t xml:space="preserve"> using spectroscopy.</w:t>
      </w:r>
    </w:p>
    <w:p w:rsidR="00BD304D" w:rsidRPr="00047690" w:rsidRDefault="00BD304D" w:rsidP="00BD304D">
      <w:pPr>
        <w:ind w:left="270" w:hanging="270"/>
        <w:rPr>
          <w:rFonts w:ascii="Courier New" w:hAnsi="Courier New" w:cs="Courier New"/>
          <w:sz w:val="20"/>
        </w:rPr>
      </w:pPr>
      <w:r w:rsidRPr="00047690">
        <w:rPr>
          <w:rFonts w:ascii="Courier New" w:hAnsi="Courier New" w:cs="Courier New"/>
          <w:sz w:val="20"/>
        </w:rPr>
        <w:t xml:space="preserve">5. </w:t>
      </w:r>
      <w:r w:rsidR="002918F6" w:rsidRPr="00047690">
        <w:rPr>
          <w:rFonts w:ascii="Courier New" w:hAnsi="Courier New" w:cs="Courier New"/>
          <w:sz w:val="20"/>
        </w:rPr>
        <w:t>U</w:t>
      </w:r>
      <w:r w:rsidRPr="00047690">
        <w:rPr>
          <w:rFonts w:ascii="Courier New" w:hAnsi="Courier New" w:cs="Courier New"/>
          <w:sz w:val="20"/>
        </w:rPr>
        <w:t>tilize separations methods, such as gas chromatography and high performance liquid chromatography, for separation of mixtures.</w:t>
      </w:r>
    </w:p>
    <w:p w:rsidR="00EC2BCE" w:rsidRDefault="00EC2BCE">
      <w:pPr>
        <w:pStyle w:val="CommentText"/>
        <w:rPr>
          <w:rFonts w:ascii="Courier New" w:hAnsi="Courier New"/>
        </w:rPr>
      </w:pPr>
    </w:p>
    <w:p w:rsidR="00EC2BCE" w:rsidRDefault="00EC2BCE">
      <w:pPr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TEXTS, JOURNALS, AND OTHER MATERIALS USED IN COURSE</w:t>
      </w:r>
    </w:p>
    <w:p w:rsidR="00EC2BCE" w:rsidRDefault="006665CE">
      <w:pPr>
        <w:pStyle w:val="CommentText"/>
        <w:rPr>
          <w:rFonts w:ascii="Courier New" w:hAnsi="Courier New"/>
        </w:rPr>
      </w:pPr>
      <w:r>
        <w:rPr>
          <w:rFonts w:ascii="Courier New" w:hAnsi="Courier New"/>
          <w:u w:val="single"/>
        </w:rPr>
        <w:t>Exploring Chemical Analysis</w:t>
      </w:r>
      <w:r>
        <w:rPr>
          <w:rFonts w:ascii="Courier New" w:hAnsi="Courier New"/>
        </w:rPr>
        <w:t>, by Daniel Harris, Freeman Publ</w:t>
      </w:r>
      <w:r w:rsidR="00047690">
        <w:rPr>
          <w:rFonts w:ascii="Courier New" w:hAnsi="Courier New"/>
        </w:rPr>
        <w:t>i</w:t>
      </w:r>
      <w:r>
        <w:rPr>
          <w:rFonts w:ascii="Courier New" w:hAnsi="Courier New"/>
        </w:rPr>
        <w:t>shing</w:t>
      </w:r>
    </w:p>
    <w:p w:rsidR="006665CE" w:rsidRPr="006665CE" w:rsidRDefault="006665CE">
      <w:pPr>
        <w:pStyle w:val="CommentText"/>
        <w:rPr>
          <w:rFonts w:ascii="Courier New" w:hAnsi="Courier New"/>
        </w:rPr>
      </w:pPr>
    </w:p>
    <w:p w:rsidR="00EC2BCE" w:rsidRDefault="00EC2BCE">
      <w:pPr>
        <w:pStyle w:val="Heading2"/>
        <w:jc w:val="left"/>
        <w:rPr>
          <w:rFonts w:ascii="Courier New" w:hAnsi="Courier New"/>
        </w:rPr>
      </w:pPr>
      <w:r>
        <w:rPr>
          <w:rFonts w:ascii="Courier New" w:hAnsi="Courier New"/>
        </w:rPr>
        <w:t>SUGGESTED GRADING CRITERIA</w:t>
      </w:r>
    </w:p>
    <w:p w:rsidR="00EC2BCE" w:rsidRDefault="002918F6">
      <w:pPr>
        <w:pStyle w:val="CommentText"/>
        <w:rPr>
          <w:rFonts w:ascii="Courier New" w:hAnsi="Courier New"/>
        </w:rPr>
      </w:pPr>
      <w:r>
        <w:rPr>
          <w:rFonts w:ascii="Courier New" w:hAnsi="Courier New"/>
        </w:rPr>
        <w:t>Lecture Exams (4)-50%</w:t>
      </w:r>
    </w:p>
    <w:p w:rsidR="002918F6" w:rsidRDefault="002918F6">
      <w:pPr>
        <w:pStyle w:val="CommentText"/>
        <w:rPr>
          <w:rFonts w:ascii="Courier New" w:hAnsi="Courier New"/>
        </w:rPr>
      </w:pPr>
      <w:r>
        <w:rPr>
          <w:rFonts w:ascii="Courier New" w:hAnsi="Courier New"/>
        </w:rPr>
        <w:t>Laboratory Reports and Notebook-35%</w:t>
      </w:r>
    </w:p>
    <w:p w:rsidR="002918F6" w:rsidRDefault="002918F6">
      <w:pPr>
        <w:pStyle w:val="CommentText"/>
        <w:rPr>
          <w:rFonts w:ascii="Courier New" w:hAnsi="Courier New"/>
        </w:rPr>
      </w:pPr>
      <w:r>
        <w:rPr>
          <w:rFonts w:ascii="Courier New" w:hAnsi="Courier New"/>
        </w:rPr>
        <w:t>Laboratory Exam and Practical-15%</w:t>
      </w:r>
    </w:p>
    <w:p w:rsidR="002918F6" w:rsidRDefault="002918F6">
      <w:pPr>
        <w:pStyle w:val="CommentText"/>
        <w:rPr>
          <w:rFonts w:ascii="Courier New" w:hAnsi="Courier New"/>
        </w:rPr>
      </w:pPr>
    </w:p>
    <w:p w:rsidR="00EC2BCE" w:rsidRDefault="00EC2BCE">
      <w:pPr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 xml:space="preserve">SCHEDULE OF TOPICS TO BE COVERED </w:t>
      </w:r>
    </w:p>
    <w:p w:rsidR="00047690" w:rsidRDefault="006665CE">
      <w:pPr>
        <w:rPr>
          <w:rFonts w:ascii="Courier New" w:hAnsi="Courier New"/>
          <w:sz w:val="20"/>
        </w:rPr>
      </w:pPr>
      <w:r w:rsidRPr="00047690">
        <w:rPr>
          <w:rFonts w:ascii="Courier New" w:hAnsi="Courier New"/>
          <w:sz w:val="20"/>
        </w:rPr>
        <w:t>Week 1: What is Analytical chemistry?</w:t>
      </w:r>
      <w:r w:rsidR="00047690">
        <w:rPr>
          <w:rFonts w:ascii="Courier New" w:hAnsi="Courier New"/>
          <w:sz w:val="20"/>
        </w:rPr>
        <w:t xml:space="preserve"> Review of calculations to be used in </w:t>
      </w:r>
      <w:proofErr w:type="spellStart"/>
      <w:r w:rsidR="00047690">
        <w:rPr>
          <w:rFonts w:ascii="Courier New" w:hAnsi="Courier New"/>
          <w:sz w:val="20"/>
        </w:rPr>
        <w:t>analaytical</w:t>
      </w:r>
      <w:proofErr w:type="spellEnd"/>
      <w:r w:rsidR="00047690">
        <w:rPr>
          <w:rFonts w:ascii="Courier New" w:hAnsi="Courier New"/>
          <w:sz w:val="20"/>
        </w:rPr>
        <w:t xml:space="preserve"> chemistry</w:t>
      </w:r>
      <w:r w:rsidRPr="00047690">
        <w:rPr>
          <w:rFonts w:ascii="Courier New" w:hAnsi="Courier New"/>
          <w:sz w:val="20"/>
        </w:rPr>
        <w:t xml:space="preserve"> </w:t>
      </w:r>
    </w:p>
    <w:p w:rsidR="006665CE" w:rsidRPr="00047690" w:rsidRDefault="006665CE">
      <w:pPr>
        <w:rPr>
          <w:rFonts w:ascii="Courier New" w:hAnsi="Courier New"/>
          <w:sz w:val="20"/>
        </w:rPr>
      </w:pPr>
      <w:r w:rsidRPr="00047690">
        <w:rPr>
          <w:rFonts w:ascii="Courier New" w:hAnsi="Courier New"/>
          <w:sz w:val="20"/>
        </w:rPr>
        <w:t>Week 2: Statistics for analytical chemists</w:t>
      </w:r>
    </w:p>
    <w:p w:rsidR="006665CE" w:rsidRPr="00047690" w:rsidRDefault="006665CE">
      <w:pPr>
        <w:rPr>
          <w:rFonts w:ascii="Courier New" w:hAnsi="Courier New"/>
          <w:sz w:val="20"/>
        </w:rPr>
      </w:pPr>
      <w:r w:rsidRPr="00047690">
        <w:rPr>
          <w:rFonts w:ascii="Courier New" w:hAnsi="Courier New"/>
          <w:sz w:val="20"/>
        </w:rPr>
        <w:t>Week 3: Titrations</w:t>
      </w:r>
    </w:p>
    <w:p w:rsidR="006665CE" w:rsidRPr="00047690" w:rsidRDefault="006665CE">
      <w:pPr>
        <w:rPr>
          <w:rFonts w:ascii="Courier New" w:hAnsi="Courier New"/>
          <w:sz w:val="20"/>
        </w:rPr>
      </w:pPr>
      <w:r w:rsidRPr="00047690">
        <w:rPr>
          <w:rFonts w:ascii="Courier New" w:hAnsi="Courier New"/>
          <w:sz w:val="20"/>
        </w:rPr>
        <w:t>Week 4: Acid-Base Equilibria</w:t>
      </w:r>
    </w:p>
    <w:p w:rsidR="006665CE" w:rsidRPr="00047690" w:rsidRDefault="006665CE">
      <w:pPr>
        <w:rPr>
          <w:rFonts w:ascii="Courier New" w:hAnsi="Courier New"/>
          <w:sz w:val="20"/>
        </w:rPr>
      </w:pPr>
      <w:r w:rsidRPr="00047690">
        <w:rPr>
          <w:rFonts w:ascii="Courier New" w:hAnsi="Courier New"/>
          <w:sz w:val="20"/>
        </w:rPr>
        <w:t>Week 5: Acid-Base titrations and buffers</w:t>
      </w:r>
    </w:p>
    <w:p w:rsidR="006665CE" w:rsidRPr="00047690" w:rsidRDefault="006665CE">
      <w:pPr>
        <w:rPr>
          <w:rFonts w:ascii="Courier New" w:hAnsi="Courier New"/>
          <w:sz w:val="20"/>
        </w:rPr>
      </w:pPr>
      <w:r w:rsidRPr="00047690">
        <w:rPr>
          <w:rFonts w:ascii="Courier New" w:hAnsi="Courier New"/>
          <w:sz w:val="20"/>
        </w:rPr>
        <w:t xml:space="preserve">Week 6: </w:t>
      </w:r>
      <w:proofErr w:type="spellStart"/>
      <w:r w:rsidRPr="00047690">
        <w:rPr>
          <w:rFonts w:ascii="Courier New" w:hAnsi="Courier New"/>
          <w:sz w:val="20"/>
        </w:rPr>
        <w:t>Polyprotic</w:t>
      </w:r>
      <w:proofErr w:type="spellEnd"/>
      <w:r w:rsidRPr="00047690">
        <w:rPr>
          <w:rFonts w:ascii="Courier New" w:hAnsi="Courier New"/>
          <w:sz w:val="20"/>
        </w:rPr>
        <w:t xml:space="preserve"> Acids</w:t>
      </w:r>
    </w:p>
    <w:p w:rsidR="006665CE" w:rsidRPr="00047690" w:rsidRDefault="006665CE">
      <w:pPr>
        <w:rPr>
          <w:rFonts w:ascii="Courier New" w:hAnsi="Courier New"/>
          <w:sz w:val="20"/>
        </w:rPr>
      </w:pPr>
      <w:r w:rsidRPr="00047690">
        <w:rPr>
          <w:rFonts w:ascii="Courier New" w:hAnsi="Courier New"/>
          <w:sz w:val="20"/>
        </w:rPr>
        <w:t>Week 7: EDTA and Redox titrations</w:t>
      </w:r>
    </w:p>
    <w:p w:rsidR="006665CE" w:rsidRPr="00047690" w:rsidRDefault="006665CE">
      <w:pPr>
        <w:rPr>
          <w:rFonts w:ascii="Courier New" w:hAnsi="Courier New"/>
          <w:sz w:val="20"/>
        </w:rPr>
      </w:pPr>
      <w:r w:rsidRPr="00047690">
        <w:rPr>
          <w:rFonts w:ascii="Courier New" w:hAnsi="Courier New"/>
          <w:sz w:val="20"/>
        </w:rPr>
        <w:t>Week 8: Light, Spectroscopy, and Beer’s Law</w:t>
      </w:r>
    </w:p>
    <w:p w:rsidR="006665CE" w:rsidRPr="00047690" w:rsidRDefault="006665CE">
      <w:pPr>
        <w:rPr>
          <w:rFonts w:ascii="Courier New" w:hAnsi="Courier New"/>
          <w:sz w:val="20"/>
        </w:rPr>
      </w:pPr>
      <w:r w:rsidRPr="00047690">
        <w:rPr>
          <w:rFonts w:ascii="Courier New" w:hAnsi="Courier New"/>
          <w:sz w:val="20"/>
        </w:rPr>
        <w:t>Week 9: Atomic Absorption and Method of Standard additions</w:t>
      </w:r>
    </w:p>
    <w:p w:rsidR="006665CE" w:rsidRPr="00047690" w:rsidRDefault="006665CE">
      <w:pPr>
        <w:rPr>
          <w:rFonts w:ascii="Courier New" w:hAnsi="Courier New"/>
          <w:sz w:val="20"/>
        </w:rPr>
      </w:pPr>
      <w:r w:rsidRPr="00047690">
        <w:rPr>
          <w:rFonts w:ascii="Courier New" w:hAnsi="Courier New"/>
          <w:sz w:val="20"/>
        </w:rPr>
        <w:t>Week 10</w:t>
      </w:r>
      <w:proofErr w:type="gramStart"/>
      <w:r w:rsidRPr="00047690">
        <w:rPr>
          <w:rFonts w:ascii="Courier New" w:hAnsi="Courier New"/>
          <w:sz w:val="20"/>
        </w:rPr>
        <w:t>:</w:t>
      </w:r>
      <w:r w:rsidR="00303CFD" w:rsidRPr="00047690">
        <w:rPr>
          <w:rFonts w:ascii="Courier New" w:hAnsi="Courier New"/>
          <w:sz w:val="20"/>
        </w:rPr>
        <w:t>Infrared</w:t>
      </w:r>
      <w:proofErr w:type="gramEnd"/>
      <w:r w:rsidR="00303CFD" w:rsidRPr="00047690">
        <w:rPr>
          <w:rFonts w:ascii="Courier New" w:hAnsi="Courier New"/>
          <w:sz w:val="20"/>
        </w:rPr>
        <w:t xml:space="preserve"> Spectroscopy</w:t>
      </w:r>
    </w:p>
    <w:p w:rsidR="006665CE" w:rsidRPr="00047690" w:rsidRDefault="006665CE">
      <w:pPr>
        <w:rPr>
          <w:rFonts w:ascii="Courier New" w:hAnsi="Courier New"/>
          <w:sz w:val="20"/>
        </w:rPr>
      </w:pPr>
      <w:r w:rsidRPr="00047690">
        <w:rPr>
          <w:rFonts w:ascii="Courier New" w:hAnsi="Courier New"/>
          <w:sz w:val="20"/>
        </w:rPr>
        <w:t>Week 11:</w:t>
      </w:r>
      <w:r w:rsidR="00303CFD" w:rsidRPr="00047690">
        <w:rPr>
          <w:rFonts w:ascii="Courier New" w:hAnsi="Courier New"/>
          <w:sz w:val="20"/>
        </w:rPr>
        <w:t xml:space="preserve"> Chemical Separations</w:t>
      </w:r>
    </w:p>
    <w:p w:rsidR="006665CE" w:rsidRPr="00047690" w:rsidRDefault="006665CE">
      <w:pPr>
        <w:rPr>
          <w:rFonts w:ascii="Courier New" w:hAnsi="Courier New"/>
          <w:sz w:val="20"/>
        </w:rPr>
      </w:pPr>
      <w:r w:rsidRPr="00047690">
        <w:rPr>
          <w:rFonts w:ascii="Courier New" w:hAnsi="Courier New"/>
          <w:sz w:val="20"/>
        </w:rPr>
        <w:lastRenderedPageBreak/>
        <w:t>Week 12:</w:t>
      </w:r>
      <w:r w:rsidR="00303CFD" w:rsidRPr="00047690">
        <w:rPr>
          <w:rFonts w:ascii="Courier New" w:hAnsi="Courier New"/>
          <w:sz w:val="20"/>
        </w:rPr>
        <w:t xml:space="preserve"> Gas Chromatography</w:t>
      </w:r>
    </w:p>
    <w:p w:rsidR="006665CE" w:rsidRPr="00047690" w:rsidRDefault="006665CE">
      <w:pPr>
        <w:rPr>
          <w:rFonts w:ascii="Courier New" w:hAnsi="Courier New"/>
          <w:sz w:val="20"/>
        </w:rPr>
      </w:pPr>
      <w:r w:rsidRPr="00047690">
        <w:rPr>
          <w:rFonts w:ascii="Courier New" w:hAnsi="Courier New"/>
          <w:sz w:val="20"/>
        </w:rPr>
        <w:t>Week 13:</w:t>
      </w:r>
      <w:r w:rsidR="00303CFD" w:rsidRPr="00047690">
        <w:rPr>
          <w:rFonts w:ascii="Courier New" w:hAnsi="Courier New"/>
          <w:sz w:val="20"/>
        </w:rPr>
        <w:t xml:space="preserve"> High Performance Liquid Chromatography</w:t>
      </w:r>
    </w:p>
    <w:p w:rsidR="006665CE" w:rsidRPr="00047690" w:rsidRDefault="006665CE">
      <w:pPr>
        <w:rPr>
          <w:rFonts w:ascii="Courier New" w:hAnsi="Courier New"/>
          <w:sz w:val="20"/>
        </w:rPr>
      </w:pPr>
      <w:r w:rsidRPr="00047690">
        <w:rPr>
          <w:rFonts w:ascii="Courier New" w:hAnsi="Courier New"/>
          <w:sz w:val="20"/>
        </w:rPr>
        <w:t>Week 14:</w:t>
      </w:r>
      <w:r w:rsidR="00303CFD" w:rsidRPr="00047690">
        <w:rPr>
          <w:rFonts w:ascii="Courier New" w:hAnsi="Courier New"/>
          <w:sz w:val="20"/>
        </w:rPr>
        <w:t xml:space="preserve"> GC/MS and LC/MS</w:t>
      </w:r>
    </w:p>
    <w:p w:rsidR="00AE2EA4" w:rsidRDefault="00EC2BCE" w:rsidP="00BD304D">
      <w:pPr>
        <w:rPr>
          <w:rFonts w:ascii="Courier New" w:hAnsi="Courier New"/>
        </w:rPr>
      </w:pPr>
      <w:r>
        <w:br w:type="page"/>
      </w:r>
    </w:p>
    <w:p w:rsidR="002918F6" w:rsidRPr="00E42ACD" w:rsidRDefault="002918F6" w:rsidP="002918F6">
      <w:pPr>
        <w:jc w:val="center"/>
        <w:outlineLvl w:val="0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lastRenderedPageBreak/>
        <w:t>Course Abstract</w:t>
      </w:r>
    </w:p>
    <w:p w:rsidR="002918F6" w:rsidRDefault="002918F6" w:rsidP="002918F6">
      <w:pPr>
        <w:rPr>
          <w:rFonts w:cs="Arial"/>
          <w:b/>
        </w:rPr>
      </w:pPr>
    </w:p>
    <w:p w:rsidR="002918F6" w:rsidRPr="00280D40" w:rsidRDefault="002918F6" w:rsidP="002918F6">
      <w:pPr>
        <w:rPr>
          <w:rFonts w:cs="Arial"/>
          <w:b/>
          <w:sz w:val="22"/>
          <w:szCs w:val="22"/>
        </w:rPr>
      </w:pPr>
      <w:r w:rsidRPr="00280D40">
        <w:rPr>
          <w:rFonts w:cs="Arial"/>
          <w:b/>
          <w:sz w:val="22"/>
          <w:szCs w:val="22"/>
        </w:rPr>
        <w:t>Course ID and Name: CHM 2</w:t>
      </w:r>
      <w:r w:rsidR="008A2D94" w:rsidRPr="00280D40">
        <w:rPr>
          <w:rFonts w:cs="Arial"/>
          <w:b/>
          <w:sz w:val="22"/>
          <w:szCs w:val="22"/>
        </w:rPr>
        <w:t>30</w:t>
      </w:r>
      <w:r w:rsidRPr="00280D40">
        <w:rPr>
          <w:rFonts w:cs="Arial"/>
          <w:b/>
          <w:sz w:val="22"/>
          <w:szCs w:val="22"/>
        </w:rPr>
        <w:t xml:space="preserve">, </w:t>
      </w:r>
      <w:r w:rsidR="00320E0B" w:rsidRPr="00280D40">
        <w:rPr>
          <w:rFonts w:cs="Arial"/>
          <w:b/>
          <w:sz w:val="22"/>
          <w:szCs w:val="22"/>
        </w:rPr>
        <w:t>Analytical Chemistry</w:t>
      </w:r>
    </w:p>
    <w:p w:rsidR="002918F6" w:rsidRPr="00280D40" w:rsidRDefault="002918F6" w:rsidP="002918F6">
      <w:pPr>
        <w:outlineLvl w:val="0"/>
        <w:rPr>
          <w:rFonts w:cs="Arial"/>
          <w:b/>
          <w:sz w:val="22"/>
          <w:szCs w:val="22"/>
        </w:rPr>
      </w:pPr>
      <w:r w:rsidRPr="00280D40">
        <w:rPr>
          <w:rFonts w:cs="Arial"/>
          <w:b/>
          <w:sz w:val="22"/>
          <w:szCs w:val="22"/>
        </w:rPr>
        <w:t>Department: Chemistry and Physics</w:t>
      </w:r>
    </w:p>
    <w:p w:rsidR="002918F6" w:rsidRPr="00280D40" w:rsidRDefault="002918F6" w:rsidP="002918F6">
      <w:pPr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Chairperson or Course Coordinator: Steven Rowley</w:t>
      </w:r>
      <w:r w:rsidRPr="00280D40">
        <w:rPr>
          <w:rFonts w:cs="Arial"/>
          <w:sz w:val="22"/>
          <w:szCs w:val="22"/>
        </w:rPr>
        <w:tab/>
      </w:r>
    </w:p>
    <w:p w:rsidR="002918F6" w:rsidRPr="00280D40" w:rsidRDefault="002918F6" w:rsidP="002918F6">
      <w:pPr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Office Location: MH 224B</w:t>
      </w:r>
    </w:p>
    <w:p w:rsidR="002918F6" w:rsidRPr="00280D40" w:rsidRDefault="002918F6" w:rsidP="002918F6">
      <w:pPr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E-mail Address:  srowley@middlesexcc.edu</w:t>
      </w:r>
    </w:p>
    <w:p w:rsidR="002918F6" w:rsidRPr="00280D40" w:rsidRDefault="002918F6" w:rsidP="002918F6">
      <w:pPr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Telephone: x3311</w:t>
      </w:r>
    </w:p>
    <w:p w:rsidR="002918F6" w:rsidRPr="00280D40" w:rsidRDefault="002918F6" w:rsidP="002918F6">
      <w:pPr>
        <w:rPr>
          <w:rFonts w:cs="Arial"/>
          <w:sz w:val="22"/>
          <w:szCs w:val="22"/>
        </w:rPr>
      </w:pPr>
    </w:p>
    <w:p w:rsidR="002918F6" w:rsidRPr="00280D40" w:rsidRDefault="002918F6" w:rsidP="002918F6">
      <w:pPr>
        <w:rPr>
          <w:rFonts w:cs="Arial"/>
          <w:sz w:val="22"/>
          <w:szCs w:val="22"/>
        </w:rPr>
      </w:pPr>
      <w:r w:rsidRPr="00280D40">
        <w:rPr>
          <w:rFonts w:cs="Arial"/>
          <w:b/>
          <w:sz w:val="22"/>
          <w:szCs w:val="22"/>
        </w:rPr>
        <w:t xml:space="preserve">Prerequisites: </w:t>
      </w:r>
      <w:r w:rsidRPr="00280D40">
        <w:rPr>
          <w:rFonts w:cs="Arial"/>
          <w:sz w:val="22"/>
          <w:szCs w:val="22"/>
        </w:rPr>
        <w:t>CHM 122 and CHM 126</w:t>
      </w:r>
      <w:r w:rsidRPr="00280D40">
        <w:rPr>
          <w:rFonts w:cs="Arial"/>
          <w:sz w:val="22"/>
          <w:szCs w:val="22"/>
        </w:rPr>
        <w:tab/>
      </w:r>
      <w:r w:rsidR="00320E0B" w:rsidRPr="00280D40">
        <w:rPr>
          <w:rFonts w:cs="Arial"/>
          <w:sz w:val="22"/>
          <w:szCs w:val="22"/>
        </w:rPr>
        <w:t>(“C” or better)</w:t>
      </w:r>
      <w:r w:rsidRPr="00280D40">
        <w:rPr>
          <w:rFonts w:cs="Arial"/>
          <w:sz w:val="22"/>
          <w:szCs w:val="22"/>
        </w:rPr>
        <w:tab/>
      </w:r>
      <w:r w:rsidRPr="00280D40">
        <w:rPr>
          <w:rFonts w:cs="Arial"/>
          <w:b/>
          <w:sz w:val="22"/>
          <w:szCs w:val="22"/>
        </w:rPr>
        <w:t>Co-requisites:</w:t>
      </w:r>
      <w:r w:rsidRPr="00280D40">
        <w:rPr>
          <w:rFonts w:cs="Arial"/>
          <w:sz w:val="22"/>
          <w:szCs w:val="22"/>
        </w:rPr>
        <w:t xml:space="preserve">  None</w:t>
      </w:r>
    </w:p>
    <w:p w:rsidR="002918F6" w:rsidRPr="00280D40" w:rsidRDefault="002918F6" w:rsidP="002918F6">
      <w:pPr>
        <w:outlineLvl w:val="0"/>
        <w:rPr>
          <w:rFonts w:cs="Arial"/>
          <w:b/>
          <w:sz w:val="22"/>
          <w:szCs w:val="22"/>
        </w:rPr>
      </w:pPr>
    </w:p>
    <w:p w:rsidR="002918F6" w:rsidRPr="00280D40" w:rsidRDefault="002918F6" w:rsidP="002918F6">
      <w:pPr>
        <w:outlineLvl w:val="0"/>
        <w:rPr>
          <w:rFonts w:cs="Arial"/>
          <w:b/>
          <w:sz w:val="22"/>
          <w:szCs w:val="22"/>
        </w:rPr>
      </w:pPr>
      <w:r w:rsidRPr="00280D40">
        <w:rPr>
          <w:rFonts w:cs="Arial"/>
          <w:b/>
          <w:sz w:val="22"/>
          <w:szCs w:val="22"/>
        </w:rPr>
        <w:t xml:space="preserve">Course Description:  </w:t>
      </w:r>
    </w:p>
    <w:p w:rsidR="002918F6" w:rsidRPr="00280D40" w:rsidRDefault="002918F6" w:rsidP="002918F6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 xml:space="preserve">Covers the theory relating to the quantitative techniques of volumetric, gravimetric </w:t>
      </w:r>
      <w:proofErr w:type="gramStart"/>
      <w:r w:rsidRPr="00280D40">
        <w:rPr>
          <w:rFonts w:cs="Arial"/>
          <w:sz w:val="22"/>
          <w:szCs w:val="22"/>
        </w:rPr>
        <w:t>spectrophotometric,</w:t>
      </w:r>
      <w:proofErr w:type="gramEnd"/>
      <w:r w:rsidRPr="00280D40">
        <w:rPr>
          <w:rFonts w:cs="Arial"/>
          <w:sz w:val="22"/>
          <w:szCs w:val="22"/>
        </w:rPr>
        <w:t xml:space="preserve"> and chromatographic analysis. Topics include evaluation of measurements, concentration calculations, acid-base and precipitation equilibria, and the principles of chromatography. Laboratory experiments cover classical volumetric analysis, the use of visible spectrometers, and chemical separations.</w:t>
      </w:r>
    </w:p>
    <w:p w:rsidR="002918F6" w:rsidRPr="00280D40" w:rsidRDefault="002918F6" w:rsidP="002918F6">
      <w:pPr>
        <w:outlineLvl w:val="0"/>
        <w:rPr>
          <w:rFonts w:cs="Arial"/>
          <w:b/>
          <w:sz w:val="22"/>
          <w:szCs w:val="22"/>
        </w:rPr>
      </w:pPr>
    </w:p>
    <w:p w:rsidR="002918F6" w:rsidRPr="00280D40" w:rsidRDefault="002918F6" w:rsidP="002918F6">
      <w:pPr>
        <w:outlineLvl w:val="0"/>
        <w:rPr>
          <w:rFonts w:cs="Arial"/>
          <w:sz w:val="22"/>
          <w:szCs w:val="22"/>
        </w:rPr>
      </w:pPr>
      <w:r w:rsidRPr="00280D40">
        <w:rPr>
          <w:rFonts w:cs="Arial"/>
          <w:b/>
          <w:sz w:val="22"/>
          <w:szCs w:val="22"/>
        </w:rPr>
        <w:t>General Education Status:</w:t>
      </w:r>
    </w:p>
    <w:p w:rsidR="002918F6" w:rsidRPr="00280D40" w:rsidRDefault="002918F6" w:rsidP="002918F6">
      <w:pPr>
        <w:rPr>
          <w:rFonts w:cs="Arial"/>
          <w:sz w:val="22"/>
          <w:szCs w:val="22"/>
        </w:rPr>
      </w:pPr>
    </w:p>
    <w:p w:rsidR="002918F6" w:rsidRPr="00280D40" w:rsidRDefault="002918F6" w:rsidP="002918F6">
      <w:pPr>
        <w:outlineLvl w:val="0"/>
        <w:rPr>
          <w:rFonts w:cs="Arial"/>
          <w:b/>
          <w:sz w:val="22"/>
          <w:szCs w:val="22"/>
        </w:rPr>
      </w:pPr>
      <w:r w:rsidRPr="00280D40">
        <w:rPr>
          <w:rFonts w:cs="Arial"/>
          <w:b/>
          <w:sz w:val="22"/>
          <w:szCs w:val="22"/>
        </w:rPr>
        <w:t xml:space="preserve">Credits: 4                 Lecture Hours:  </w:t>
      </w:r>
      <w:r w:rsidR="00320E0B" w:rsidRPr="00280D40">
        <w:rPr>
          <w:rFonts w:cs="Arial"/>
          <w:b/>
          <w:sz w:val="22"/>
          <w:szCs w:val="22"/>
        </w:rPr>
        <w:t>2</w:t>
      </w:r>
      <w:r w:rsidRPr="00280D40">
        <w:rPr>
          <w:rFonts w:cs="Arial"/>
          <w:b/>
          <w:sz w:val="22"/>
          <w:szCs w:val="22"/>
        </w:rPr>
        <w:t xml:space="preserve">               Lab Hours: 4</w:t>
      </w:r>
    </w:p>
    <w:p w:rsidR="002918F6" w:rsidRPr="00280D40" w:rsidRDefault="002918F6" w:rsidP="002918F6">
      <w:pPr>
        <w:outlineLvl w:val="0"/>
        <w:rPr>
          <w:rFonts w:cs="Arial"/>
          <w:b/>
          <w:sz w:val="22"/>
          <w:szCs w:val="22"/>
        </w:rPr>
      </w:pPr>
      <w:r w:rsidRPr="00280D40">
        <w:rPr>
          <w:rFonts w:cs="Arial"/>
          <w:b/>
          <w:sz w:val="22"/>
          <w:szCs w:val="22"/>
        </w:rPr>
        <w:t xml:space="preserve">  </w:t>
      </w:r>
    </w:p>
    <w:p w:rsidR="002918F6" w:rsidRPr="00280D40" w:rsidRDefault="009A1896" w:rsidP="002918F6">
      <w:pPr>
        <w:outlineLvl w:val="0"/>
        <w:rPr>
          <w:rFonts w:cs="Arial"/>
          <w:b/>
          <w:sz w:val="22"/>
          <w:szCs w:val="22"/>
        </w:rPr>
      </w:pPr>
      <w:r w:rsidRPr="00280D40">
        <w:rPr>
          <w:rFonts w:cs="Arial"/>
          <w:b/>
          <w:sz w:val="22"/>
          <w:szCs w:val="22"/>
        </w:rPr>
        <w:t>Le</w:t>
      </w:r>
      <w:r w:rsidR="002918F6" w:rsidRPr="00280D40">
        <w:rPr>
          <w:rFonts w:cs="Arial"/>
          <w:b/>
          <w:sz w:val="22"/>
          <w:szCs w:val="22"/>
        </w:rPr>
        <w:t>arning Outcomes:</w:t>
      </w:r>
    </w:p>
    <w:p w:rsidR="00047690" w:rsidRPr="00280D40" w:rsidRDefault="00047690" w:rsidP="00047690">
      <w:pPr>
        <w:ind w:left="270" w:hanging="270"/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 xml:space="preserve">1. Demonstrate an understanding of the procedures and calculations for titrations such as acid/base, </w:t>
      </w:r>
      <w:proofErr w:type="spellStart"/>
      <w:r w:rsidRPr="00280D40">
        <w:rPr>
          <w:rFonts w:cs="Arial"/>
          <w:sz w:val="22"/>
          <w:szCs w:val="22"/>
        </w:rPr>
        <w:t>complexometric</w:t>
      </w:r>
      <w:proofErr w:type="spellEnd"/>
      <w:r w:rsidRPr="00280D40">
        <w:rPr>
          <w:rFonts w:cs="Arial"/>
          <w:sz w:val="22"/>
          <w:szCs w:val="22"/>
        </w:rPr>
        <w:t>, and oxidation/reduction.</w:t>
      </w:r>
    </w:p>
    <w:p w:rsidR="00047690" w:rsidRPr="00280D40" w:rsidRDefault="00047690" w:rsidP="00047690">
      <w:pPr>
        <w:ind w:left="270" w:hanging="270"/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2. Perform statistical analyses on collected analytical data.</w:t>
      </w:r>
    </w:p>
    <w:p w:rsidR="00047690" w:rsidRPr="00280D40" w:rsidRDefault="00047690" w:rsidP="00047690">
      <w:pPr>
        <w:ind w:left="270" w:hanging="270"/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3. Demonstrate understanding of separation techniques such as ion exchange chromatography, gas chromatography and high performance liquid chromatography.</w:t>
      </w:r>
    </w:p>
    <w:p w:rsidR="00047690" w:rsidRPr="00280D40" w:rsidRDefault="00047690" w:rsidP="00047690">
      <w:pPr>
        <w:ind w:left="270" w:hanging="270"/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 xml:space="preserve">4. Analyze concentrations of various </w:t>
      </w:r>
      <w:proofErr w:type="spellStart"/>
      <w:r w:rsidRPr="00280D40">
        <w:rPr>
          <w:rFonts w:cs="Arial"/>
          <w:sz w:val="22"/>
          <w:szCs w:val="22"/>
        </w:rPr>
        <w:t>analytes</w:t>
      </w:r>
      <w:proofErr w:type="spellEnd"/>
      <w:r w:rsidRPr="00280D40">
        <w:rPr>
          <w:rFonts w:cs="Arial"/>
          <w:sz w:val="22"/>
          <w:szCs w:val="22"/>
        </w:rPr>
        <w:t xml:space="preserve"> using spectroscopy.</w:t>
      </w:r>
    </w:p>
    <w:p w:rsidR="00047690" w:rsidRPr="00280D40" w:rsidRDefault="00047690" w:rsidP="00047690">
      <w:pPr>
        <w:ind w:left="270" w:hanging="270"/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5. Utilize separations methods, such as gas chromatography and high performance liquid chromatography, for separation of mixtures.</w:t>
      </w:r>
    </w:p>
    <w:p w:rsidR="008A2D94" w:rsidRPr="00280D40" w:rsidRDefault="008A2D94" w:rsidP="002918F6">
      <w:pPr>
        <w:outlineLvl w:val="0"/>
        <w:rPr>
          <w:rFonts w:cs="Arial"/>
          <w:b/>
          <w:sz w:val="22"/>
          <w:szCs w:val="22"/>
        </w:rPr>
      </w:pPr>
    </w:p>
    <w:p w:rsidR="008A2D94" w:rsidRPr="00280D40" w:rsidRDefault="008A2D94" w:rsidP="002918F6">
      <w:pPr>
        <w:outlineLvl w:val="0"/>
        <w:rPr>
          <w:rFonts w:cs="Arial"/>
          <w:b/>
          <w:sz w:val="22"/>
          <w:szCs w:val="22"/>
        </w:rPr>
      </w:pPr>
    </w:p>
    <w:p w:rsidR="002918F6" w:rsidRPr="00280D40" w:rsidRDefault="002918F6" w:rsidP="002918F6">
      <w:pPr>
        <w:outlineLvl w:val="0"/>
        <w:rPr>
          <w:rFonts w:cs="Arial"/>
          <w:b/>
          <w:sz w:val="22"/>
          <w:szCs w:val="22"/>
        </w:rPr>
      </w:pPr>
      <w:r w:rsidRPr="00280D40">
        <w:rPr>
          <w:rFonts w:cs="Arial"/>
          <w:b/>
          <w:sz w:val="22"/>
          <w:szCs w:val="22"/>
        </w:rPr>
        <w:t>Course Content Areas:</w:t>
      </w:r>
    </w:p>
    <w:p w:rsidR="009D339E" w:rsidRPr="00280D40" w:rsidRDefault="009D339E" w:rsidP="009D339E">
      <w:pPr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 xml:space="preserve">What is Analytical chemistry? Review of calculations to be used in Analytical Chemistry </w:t>
      </w:r>
    </w:p>
    <w:p w:rsidR="009D339E" w:rsidRPr="00280D40" w:rsidRDefault="009D339E" w:rsidP="009D339E">
      <w:pPr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Statistics for analytical chemists</w:t>
      </w:r>
    </w:p>
    <w:p w:rsidR="009D339E" w:rsidRPr="00280D40" w:rsidRDefault="009D339E" w:rsidP="009D339E">
      <w:pPr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Titrations</w:t>
      </w:r>
    </w:p>
    <w:p w:rsidR="009D339E" w:rsidRPr="00280D40" w:rsidRDefault="009D339E" w:rsidP="009D339E">
      <w:pPr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Acid-Base Equilibria</w:t>
      </w:r>
    </w:p>
    <w:p w:rsidR="009D339E" w:rsidRPr="00280D40" w:rsidRDefault="009D339E" w:rsidP="009D339E">
      <w:pPr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Acid-Base titrations and buffers</w:t>
      </w:r>
    </w:p>
    <w:p w:rsidR="009D339E" w:rsidRPr="00280D40" w:rsidRDefault="009D339E" w:rsidP="009D339E">
      <w:pPr>
        <w:rPr>
          <w:rFonts w:cs="Arial"/>
          <w:sz w:val="22"/>
          <w:szCs w:val="22"/>
        </w:rPr>
      </w:pPr>
      <w:proofErr w:type="spellStart"/>
      <w:r w:rsidRPr="00280D40">
        <w:rPr>
          <w:rFonts w:cs="Arial"/>
          <w:sz w:val="22"/>
          <w:szCs w:val="22"/>
        </w:rPr>
        <w:t>Polyprotic</w:t>
      </w:r>
      <w:proofErr w:type="spellEnd"/>
      <w:r w:rsidRPr="00280D40">
        <w:rPr>
          <w:rFonts w:cs="Arial"/>
          <w:sz w:val="22"/>
          <w:szCs w:val="22"/>
        </w:rPr>
        <w:t xml:space="preserve"> Acids</w:t>
      </w:r>
    </w:p>
    <w:p w:rsidR="009D339E" w:rsidRPr="00280D40" w:rsidRDefault="009D339E" w:rsidP="009D339E">
      <w:pPr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EDTA and Redox titrations</w:t>
      </w:r>
    </w:p>
    <w:p w:rsidR="009D339E" w:rsidRPr="00280D40" w:rsidRDefault="009D339E" w:rsidP="009D339E">
      <w:pPr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Light, Spectroscopy, and Beer’s Law</w:t>
      </w:r>
    </w:p>
    <w:p w:rsidR="009D339E" w:rsidRPr="00280D40" w:rsidRDefault="009D339E" w:rsidP="009D339E">
      <w:pPr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Atomic Absorption and Method of Standard additions</w:t>
      </w:r>
    </w:p>
    <w:p w:rsidR="009D339E" w:rsidRPr="00280D40" w:rsidRDefault="009D339E" w:rsidP="009D339E">
      <w:pPr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Infrared Spectroscopy</w:t>
      </w:r>
    </w:p>
    <w:p w:rsidR="009D339E" w:rsidRPr="00280D40" w:rsidRDefault="009D339E" w:rsidP="009D339E">
      <w:pPr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Chemical Separations</w:t>
      </w:r>
    </w:p>
    <w:p w:rsidR="009D339E" w:rsidRPr="00280D40" w:rsidRDefault="009D339E" w:rsidP="009D339E">
      <w:pPr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Gas Chromatography</w:t>
      </w:r>
    </w:p>
    <w:p w:rsidR="009D339E" w:rsidRPr="00280D40" w:rsidRDefault="009D339E" w:rsidP="009D339E">
      <w:pPr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High Performance Liquid Chromatography</w:t>
      </w:r>
    </w:p>
    <w:p w:rsidR="00B97EA1" w:rsidRPr="00280D40" w:rsidRDefault="009D339E" w:rsidP="00280D40">
      <w:pPr>
        <w:rPr>
          <w:rFonts w:cs="Arial"/>
          <w:sz w:val="22"/>
          <w:szCs w:val="22"/>
        </w:rPr>
      </w:pPr>
      <w:r w:rsidRPr="00280D40">
        <w:rPr>
          <w:rFonts w:cs="Arial"/>
          <w:sz w:val="22"/>
          <w:szCs w:val="22"/>
        </w:rPr>
        <w:t>GC/MS and LC/MS</w:t>
      </w:r>
    </w:p>
    <w:sectPr w:rsidR="00B97EA1" w:rsidRPr="00280D40" w:rsidSect="00B13DBB">
      <w:footerReference w:type="even" r:id="rId9"/>
      <w:footerReference w:type="default" r:id="rId10"/>
      <w:pgSz w:w="12240" w:h="15840" w:code="1"/>
      <w:pgMar w:top="720" w:right="720" w:bottom="720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4D4" w:rsidRDefault="006674D4">
      <w:r>
        <w:separator/>
      </w:r>
    </w:p>
  </w:endnote>
  <w:endnote w:type="continuationSeparator" w:id="0">
    <w:p w:rsidR="006674D4" w:rsidRDefault="00667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E0B" w:rsidRDefault="00320E0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20E0B" w:rsidRDefault="00320E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E0B" w:rsidRDefault="00320E0B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4D4" w:rsidRDefault="006674D4">
      <w:r>
        <w:separator/>
      </w:r>
    </w:p>
  </w:footnote>
  <w:footnote w:type="continuationSeparator" w:id="0">
    <w:p w:rsidR="006674D4" w:rsidRDefault="00667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61622"/>
    <w:multiLevelType w:val="hybridMultilevel"/>
    <w:tmpl w:val="94C28342"/>
    <w:lvl w:ilvl="0" w:tplc="EEC0EE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FCB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B221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AC5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1273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F67E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9481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A04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CE83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FD51EB"/>
    <w:multiLevelType w:val="hybridMultilevel"/>
    <w:tmpl w:val="F9FCE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63E6D86"/>
    <w:multiLevelType w:val="hybridMultilevel"/>
    <w:tmpl w:val="6B10E3F4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B6405B"/>
    <w:multiLevelType w:val="singleLevel"/>
    <w:tmpl w:val="2AE618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51CE23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5D857724"/>
    <w:multiLevelType w:val="hybridMultilevel"/>
    <w:tmpl w:val="DD70A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DE73E4F"/>
    <w:multiLevelType w:val="hybridMultilevel"/>
    <w:tmpl w:val="2F3429C2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1140922"/>
    <w:multiLevelType w:val="singleLevel"/>
    <w:tmpl w:val="06EE3E44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>
    <w:nsid w:val="656D589C"/>
    <w:multiLevelType w:val="hybridMultilevel"/>
    <w:tmpl w:val="151A03D0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5F1C32"/>
    <w:multiLevelType w:val="singleLevel"/>
    <w:tmpl w:val="AC66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746F1EC3"/>
    <w:multiLevelType w:val="hybridMultilevel"/>
    <w:tmpl w:val="6EA4126E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5312F2"/>
    <w:multiLevelType w:val="hybridMultilevel"/>
    <w:tmpl w:val="07D4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E8"/>
    <w:rsid w:val="00047690"/>
    <w:rsid w:val="00076C2E"/>
    <w:rsid w:val="00131977"/>
    <w:rsid w:val="00140B43"/>
    <w:rsid w:val="00166C18"/>
    <w:rsid w:val="0018531F"/>
    <w:rsid w:val="001A627F"/>
    <w:rsid w:val="002443D1"/>
    <w:rsid w:val="0026689F"/>
    <w:rsid w:val="00280D40"/>
    <w:rsid w:val="00281290"/>
    <w:rsid w:val="002918F6"/>
    <w:rsid w:val="002C0204"/>
    <w:rsid w:val="002E03BB"/>
    <w:rsid w:val="002F3DD7"/>
    <w:rsid w:val="00303CFD"/>
    <w:rsid w:val="00320E0B"/>
    <w:rsid w:val="003402CF"/>
    <w:rsid w:val="0034447C"/>
    <w:rsid w:val="003444EB"/>
    <w:rsid w:val="0046190D"/>
    <w:rsid w:val="004C0224"/>
    <w:rsid w:val="004D01BC"/>
    <w:rsid w:val="005243BC"/>
    <w:rsid w:val="0060680A"/>
    <w:rsid w:val="006163DD"/>
    <w:rsid w:val="006665CE"/>
    <w:rsid w:val="006674D4"/>
    <w:rsid w:val="006767FA"/>
    <w:rsid w:val="006C323E"/>
    <w:rsid w:val="0072241C"/>
    <w:rsid w:val="007229DD"/>
    <w:rsid w:val="00734703"/>
    <w:rsid w:val="00794663"/>
    <w:rsid w:val="007B398E"/>
    <w:rsid w:val="007C25C2"/>
    <w:rsid w:val="007C3D12"/>
    <w:rsid w:val="007D067B"/>
    <w:rsid w:val="007E1C09"/>
    <w:rsid w:val="007F41E8"/>
    <w:rsid w:val="00806CDC"/>
    <w:rsid w:val="00807AC0"/>
    <w:rsid w:val="008432DA"/>
    <w:rsid w:val="00857883"/>
    <w:rsid w:val="00860BD5"/>
    <w:rsid w:val="008A2D94"/>
    <w:rsid w:val="00900172"/>
    <w:rsid w:val="009770FF"/>
    <w:rsid w:val="009A056A"/>
    <w:rsid w:val="009A1896"/>
    <w:rsid w:val="009C1D1D"/>
    <w:rsid w:val="009D339E"/>
    <w:rsid w:val="00A11AC6"/>
    <w:rsid w:val="00A154FC"/>
    <w:rsid w:val="00A65F15"/>
    <w:rsid w:val="00A73134"/>
    <w:rsid w:val="00A83A53"/>
    <w:rsid w:val="00AA262F"/>
    <w:rsid w:val="00AB4168"/>
    <w:rsid w:val="00AB44EA"/>
    <w:rsid w:val="00AD025F"/>
    <w:rsid w:val="00AE2EA4"/>
    <w:rsid w:val="00B13DBB"/>
    <w:rsid w:val="00B765FE"/>
    <w:rsid w:val="00B97EA1"/>
    <w:rsid w:val="00BD304D"/>
    <w:rsid w:val="00BE6589"/>
    <w:rsid w:val="00BE6F4F"/>
    <w:rsid w:val="00C17979"/>
    <w:rsid w:val="00C66E6F"/>
    <w:rsid w:val="00C74782"/>
    <w:rsid w:val="00CB730C"/>
    <w:rsid w:val="00CF793B"/>
    <w:rsid w:val="00D26F5F"/>
    <w:rsid w:val="00D4003F"/>
    <w:rsid w:val="00D43603"/>
    <w:rsid w:val="00D50C2F"/>
    <w:rsid w:val="00D954D1"/>
    <w:rsid w:val="00DB26CC"/>
    <w:rsid w:val="00E153ED"/>
    <w:rsid w:val="00E51DFF"/>
    <w:rsid w:val="00E558BA"/>
    <w:rsid w:val="00E87D23"/>
    <w:rsid w:val="00E97930"/>
    <w:rsid w:val="00EA75AD"/>
    <w:rsid w:val="00EC2BCE"/>
    <w:rsid w:val="00ED0413"/>
    <w:rsid w:val="00F053ED"/>
    <w:rsid w:val="00F56E22"/>
    <w:rsid w:val="00FB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ostalCod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Courier New" w:hAnsi="Courier New" w:cs="Courier New"/>
      <w:b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0"/>
    </w:rPr>
  </w:style>
  <w:style w:type="paragraph" w:styleId="BodyTextIndent">
    <w:name w:val="Body Text Indent"/>
    <w:basedOn w:val="Normal"/>
    <w:pPr>
      <w:ind w:left="720"/>
    </w:pPr>
    <w:rPr>
      <w:b/>
      <w:bCs/>
      <w:sz w:val="22"/>
    </w:rPr>
  </w:style>
  <w:style w:type="paragraph" w:styleId="BodyTextIndent2">
    <w:name w:val="Body Text Indent 2"/>
    <w:basedOn w:val="Normal"/>
    <w:pPr>
      <w:ind w:left="720"/>
    </w:pPr>
    <w:rPr>
      <w:b/>
      <w:bCs/>
    </w:rPr>
  </w:style>
  <w:style w:type="paragraph" w:styleId="BodyTextIndent3">
    <w:name w:val="Body Text Indent 3"/>
    <w:basedOn w:val="Normal"/>
    <w:pPr>
      <w:ind w:left="720" w:hanging="720"/>
    </w:pPr>
    <w:rPr>
      <w:sz w:val="20"/>
    </w:rPr>
  </w:style>
  <w:style w:type="paragraph" w:styleId="Subtitle">
    <w:name w:val="Subtitle"/>
    <w:basedOn w:val="Normal"/>
    <w:qFormat/>
    <w:pPr>
      <w:jc w:val="center"/>
    </w:pPr>
    <w:rPr>
      <w:b/>
      <w:sz w:val="20"/>
    </w:rPr>
  </w:style>
  <w:style w:type="paragraph" w:styleId="BodyText">
    <w:name w:val="Body Text"/>
    <w:basedOn w:val="Normal"/>
    <w:rPr>
      <w:rFonts w:ascii="Courier New" w:hAnsi="Courier New" w:cs="Courier New"/>
      <w:b/>
      <w:bCs/>
      <w:sz w:val="20"/>
    </w:rPr>
  </w:style>
  <w:style w:type="paragraph" w:styleId="BodyText2">
    <w:name w:val="Body Text 2"/>
    <w:basedOn w:val="Normal"/>
    <w:rPr>
      <w:rFonts w:ascii="Courier New" w:hAnsi="Courier New" w:cs="Courier New"/>
      <w:b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AE2E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Courier New" w:hAnsi="Courier New" w:cs="Courier New"/>
      <w:b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0"/>
    </w:rPr>
  </w:style>
  <w:style w:type="paragraph" w:styleId="BodyTextIndent">
    <w:name w:val="Body Text Indent"/>
    <w:basedOn w:val="Normal"/>
    <w:pPr>
      <w:ind w:left="720"/>
    </w:pPr>
    <w:rPr>
      <w:b/>
      <w:bCs/>
      <w:sz w:val="22"/>
    </w:rPr>
  </w:style>
  <w:style w:type="paragraph" w:styleId="BodyTextIndent2">
    <w:name w:val="Body Text Indent 2"/>
    <w:basedOn w:val="Normal"/>
    <w:pPr>
      <w:ind w:left="720"/>
    </w:pPr>
    <w:rPr>
      <w:b/>
      <w:bCs/>
    </w:rPr>
  </w:style>
  <w:style w:type="paragraph" w:styleId="BodyTextIndent3">
    <w:name w:val="Body Text Indent 3"/>
    <w:basedOn w:val="Normal"/>
    <w:pPr>
      <w:ind w:left="720" w:hanging="720"/>
    </w:pPr>
    <w:rPr>
      <w:sz w:val="20"/>
    </w:rPr>
  </w:style>
  <w:style w:type="paragraph" w:styleId="Subtitle">
    <w:name w:val="Subtitle"/>
    <w:basedOn w:val="Normal"/>
    <w:qFormat/>
    <w:pPr>
      <w:jc w:val="center"/>
    </w:pPr>
    <w:rPr>
      <w:b/>
      <w:sz w:val="20"/>
    </w:rPr>
  </w:style>
  <w:style w:type="paragraph" w:styleId="BodyText">
    <w:name w:val="Body Text"/>
    <w:basedOn w:val="Normal"/>
    <w:rPr>
      <w:rFonts w:ascii="Courier New" w:hAnsi="Courier New" w:cs="Courier New"/>
      <w:b/>
      <w:bCs/>
      <w:sz w:val="20"/>
    </w:rPr>
  </w:style>
  <w:style w:type="paragraph" w:styleId="BodyText2">
    <w:name w:val="Body Text 2"/>
    <w:basedOn w:val="Normal"/>
    <w:rPr>
      <w:rFonts w:ascii="Courier New" w:hAnsi="Courier New" w:cs="Courier New"/>
      <w:b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AE2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536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MIDDLESEX COUNTY COLLEGE</vt:lpstr>
    </vt:vector>
  </TitlesOfParts>
  <Company>Middlesex County College</Company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MIDDLESEX COUNTY COLLEGE</dc:title>
  <dc:creator>MCC USER</dc:creator>
  <cp:lastModifiedBy>MCC User</cp:lastModifiedBy>
  <cp:revision>3</cp:revision>
  <cp:lastPrinted>2012-04-24T17:14:00Z</cp:lastPrinted>
  <dcterms:created xsi:type="dcterms:W3CDTF">2015-10-07T14:25:00Z</dcterms:created>
  <dcterms:modified xsi:type="dcterms:W3CDTF">2015-10-07T14:28:00Z</dcterms:modified>
</cp:coreProperties>
</file>