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Course 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dbe5f1" w:val="clear"/>
        <w:jc w:val="center"/>
        <w:rPr>
          <w:b w:val="1"/>
          <w:i w:val="1"/>
          <w:sz w:val="20"/>
          <w:szCs w:val="20"/>
        </w:rPr>
      </w:pPr>
      <w:r w:rsidDel="00000000" w:rsidR="00000000" w:rsidRPr="00000000">
        <w:rPr>
          <w:b w:val="1"/>
          <w:i w:val="1"/>
          <w:sz w:val="20"/>
          <w:szCs w:val="20"/>
          <w:rtl w:val="0"/>
        </w:rPr>
        <w:t xml:space="preserve">If you need accommodations due to a disability, contact Disability Services in </w:t>
      </w:r>
    </w:p>
    <w:p w:rsidR="00000000" w:rsidDel="00000000" w:rsidP="00000000" w:rsidRDefault="00000000" w:rsidRPr="00000000" w14:paraId="00000004">
      <w:pPr>
        <w:shd w:fill="dbe5f1" w:val="clear"/>
        <w:jc w:val="center"/>
        <w:rPr>
          <w:b w:val="1"/>
          <w:i w:val="1"/>
          <w:sz w:val="20"/>
          <w:szCs w:val="20"/>
        </w:rPr>
      </w:pPr>
      <w:r w:rsidDel="00000000" w:rsidR="00000000" w:rsidRPr="00000000">
        <w:rPr>
          <w:b w:val="1"/>
          <w:i w:val="1"/>
          <w:sz w:val="20"/>
          <w:szCs w:val="20"/>
          <w:rtl w:val="0"/>
        </w:rPr>
        <w:t xml:space="preserve">Edison Hall Room 100, 732.906.2546.</w:t>
      </w:r>
    </w:p>
    <w:p w:rsidR="00000000" w:rsidDel="00000000" w:rsidP="00000000" w:rsidRDefault="00000000" w:rsidRPr="00000000" w14:paraId="00000005">
      <w:pPr>
        <w:shd w:fill="dbe5f1" w:val="clear"/>
        <w:jc w:val="center"/>
        <w:rPr>
          <w:b w:val="1"/>
          <w:i w:val="1"/>
          <w:sz w:val="20"/>
          <w:szCs w:val="20"/>
        </w:rPr>
      </w:pPr>
      <w:r w:rsidDel="00000000" w:rsidR="00000000" w:rsidRPr="00000000">
        <w:rPr>
          <w:rtl w:val="0"/>
        </w:rPr>
      </w:r>
    </w:p>
    <w:p w:rsidR="00000000" w:rsidDel="00000000" w:rsidP="00000000" w:rsidRDefault="00000000" w:rsidRPr="00000000" w14:paraId="00000006">
      <w:pPr>
        <w:shd w:fill="dbe5f1" w:val="clear"/>
        <w:jc w:val="center"/>
        <w:rPr>
          <w:b w:val="1"/>
          <w:i w:val="1"/>
          <w:sz w:val="20"/>
          <w:szCs w:val="20"/>
        </w:rPr>
      </w:pPr>
      <w:r w:rsidDel="00000000" w:rsidR="00000000" w:rsidRPr="00000000">
        <w:rPr>
          <w:b w:val="1"/>
          <w:i w:val="1"/>
          <w:sz w:val="20"/>
          <w:szCs w:val="20"/>
          <w:rtl w:val="0"/>
        </w:rPr>
        <w:t xml:space="preserve">To foster a productive learning environment, the College requires that all students adhere to the Code of Student Conduct which is published in the college catalog and website.</w:t>
      </w:r>
    </w:p>
    <w:p w:rsidR="00000000" w:rsidDel="00000000" w:rsidP="00000000" w:rsidRDefault="00000000" w:rsidRPr="00000000" w14:paraId="00000007">
      <w:pPr>
        <w:shd w:fill="dbe5f1" w:val="clea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after="118" w:line="259" w:lineRule="auto"/>
        <w:ind w:left="53" w:hanging="10"/>
        <w:rPr>
          <w:b w:val="1"/>
        </w:rPr>
      </w:pPr>
      <w:r w:rsidDel="00000000" w:rsidR="00000000" w:rsidRPr="00000000">
        <w:rPr>
          <w:b w:val="1"/>
          <w:rtl w:val="0"/>
        </w:rPr>
        <w:t xml:space="preserve">Course ID and Name:  DSA 220 – Big Data Fundamentals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Department: Business and Computer Science</w:t>
      </w:r>
    </w:p>
    <w:p w:rsidR="00000000" w:rsidDel="00000000" w:rsidP="00000000" w:rsidRDefault="00000000" w:rsidRPr="00000000" w14:paraId="0000000C">
      <w:pPr>
        <w:rPr/>
      </w:pPr>
      <w:r w:rsidDel="00000000" w:rsidR="00000000" w:rsidRPr="00000000">
        <w:rPr>
          <w:rtl w:val="0"/>
        </w:rPr>
        <w:t xml:space="preserve">Chairperson or Course Coordinator: Dr. Aslihan Cakmak</w:t>
      </w:r>
    </w:p>
    <w:p w:rsidR="00000000" w:rsidDel="00000000" w:rsidP="00000000" w:rsidRDefault="00000000" w:rsidRPr="00000000" w14:paraId="0000000D">
      <w:pPr>
        <w:rPr/>
      </w:pPr>
      <w:r w:rsidDel="00000000" w:rsidR="00000000" w:rsidRPr="00000000">
        <w:rPr>
          <w:rtl w:val="0"/>
        </w:rPr>
        <w:t xml:space="preserve">Office Location: ED123</w:t>
      </w:r>
    </w:p>
    <w:p w:rsidR="00000000" w:rsidDel="00000000" w:rsidP="00000000" w:rsidRDefault="00000000" w:rsidRPr="00000000" w14:paraId="0000000E">
      <w:pPr>
        <w:rPr/>
      </w:pPr>
      <w:r w:rsidDel="00000000" w:rsidR="00000000" w:rsidRPr="00000000">
        <w:rPr>
          <w:rtl w:val="0"/>
        </w:rPr>
        <w:t xml:space="preserve">E-mail Address: </w:t>
      </w:r>
      <w:hyperlink r:id="rId6">
        <w:r w:rsidDel="00000000" w:rsidR="00000000" w:rsidRPr="00000000">
          <w:rPr>
            <w:color w:val="0000ff"/>
            <w:u w:val="single"/>
            <w:rtl w:val="0"/>
          </w:rPr>
          <w:t xml:space="preserve">ACakmak@Middlesexcc.edu</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Telephone:        732-906-2526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Prerequisites:     </w:t>
      </w:r>
      <w:r w:rsidDel="00000000" w:rsidR="00000000" w:rsidRPr="00000000">
        <w:rPr>
          <w:color w:val="000000"/>
          <w:rtl w:val="0"/>
        </w:rPr>
        <w:t xml:space="preserve">DSA 120</w:t>
      </w: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Co-requisites:</w:t>
      </w:r>
      <w:r w:rsidDel="00000000" w:rsidR="00000000" w:rsidRPr="00000000">
        <w:rPr>
          <w:rtl w:val="0"/>
        </w:rPr>
        <w:t xml:space="preserve">   MAT 285</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Course Description: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Providing an overview of Big Data, the processes, tools, and techniques used to work with it, this course will introduce students to the methods used to collect, integrate, and extract large volumes of data from multiple file formats and database platforms. Students will explore common data analysis tools, software, and techniques for processing large volumes of data will be studied. Real-time and batch processing techniques for data aggregation and presentation will also be presented. Large data file software tools will be integrated throughout the course.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General Education Status: </w:t>
      </w:r>
      <w:r w:rsidDel="00000000" w:rsidR="00000000" w:rsidRPr="00000000">
        <w:rPr>
          <w:rtl w:val="0"/>
        </w:rPr>
        <w:t xml:space="preserve">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Credits:      4             Lecture Hours:    2               Lab Hours: 4</w:t>
      </w:r>
    </w:p>
    <w:p w:rsidR="00000000" w:rsidDel="00000000" w:rsidP="00000000" w:rsidRDefault="00000000" w:rsidRPr="00000000" w14:paraId="0000001C">
      <w:pPr>
        <w:rPr>
          <w:b w:val="1"/>
        </w:rPr>
      </w:pPr>
      <w:r w:rsidDel="00000000" w:rsidR="00000000" w:rsidRPr="00000000">
        <w:rPr>
          <w:b w:val="1"/>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Learning Outcomes: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characteristics and challenges of structured and unstructured big data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existing big data processing platforms/ tools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big data collection methods, integration and storage formats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Demonstrate big data analysis techniques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common data analysis techniques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core big data processing techniques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queries using big data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graphs to demonstrate foal points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business intelligence drives the methods used to process big data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Upon successful completion of this course, a student will be able to: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characteristics and challenges of structured and unstructured big data</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existing big data processing platforms/ tools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big data collection methods, integration and storage formats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Demonstrate big data analysis techniques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common data analysis techniques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core big data processing techniques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queries using big data</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graphs to demonstrate foal points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business intelligence drives the methods used to process big data</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Course Content Areas: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Structured and unstructured big data characteristics and challenges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processing platforms and programming tools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collection and extraction</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integration</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business intelligence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storage devices, file systems, and databases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analysis techniques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Real-time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batch processing</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w:t>
      </w:r>
      <w:r w:rsidDel="00000000" w:rsidR="00000000" w:rsidRPr="00000000">
        <w:rPr>
          <w:rtl w:val="0"/>
        </w:rPr>
        <w:t xml:space="preserve">data-parallel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processing and distributed processing</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query techniques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Large scale graph processing techniques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stream techniques and algorithms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visualization tools and techniques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privacy</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left" w:pos="1246"/>
          <w:tab w:val="left" w:pos="1248"/>
        </w:tabs>
        <w:spacing w:before="9" w:lineRule="auto"/>
        <w:ind w:left="694" w:firstLine="0"/>
        <w:rPr>
          <w:color w:val="000000"/>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320"/>
        <w:tab w:val="right" w:pos="8640"/>
        <w:tab w:val="right" w:pos="936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3" w:line="259" w:lineRule="auto"/>
      <w:ind w:left="20" w:hanging="10"/>
    </w:pPr>
    <w:rPr>
      <w:rFonts w:ascii="Times New Roman" w:cs="Times New Roman" w:eastAsia="Times New Roman" w:hAnsi="Times New Roman"/>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Cakmak@Middlesexcc.edu"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