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7D07F" w14:textId="77777777" w:rsidR="00FB486F" w:rsidRPr="00115BD4" w:rsidRDefault="009978BB">
      <w:pPr>
        <w:jc w:val="center"/>
        <w:rPr>
          <w:sz w:val="20"/>
          <w:szCs w:val="20"/>
        </w:rPr>
      </w:pPr>
      <w:bookmarkStart w:id="0" w:name="page1"/>
      <w:bookmarkEnd w:id="0"/>
      <w:r w:rsidRPr="00115BD4">
        <w:rPr>
          <w:rFonts w:eastAsia="Times New Roman"/>
          <w:b/>
          <w:bCs/>
          <w:sz w:val="28"/>
          <w:szCs w:val="28"/>
        </w:rPr>
        <w:t>RARITAN VALLEY COMMUNITY COLLEGE</w:t>
      </w:r>
    </w:p>
    <w:p w14:paraId="4D37D080" w14:textId="77777777" w:rsidR="00FB486F" w:rsidRPr="00115BD4" w:rsidRDefault="009978BB">
      <w:pPr>
        <w:jc w:val="center"/>
        <w:rPr>
          <w:sz w:val="20"/>
          <w:szCs w:val="20"/>
        </w:rPr>
      </w:pPr>
      <w:r w:rsidRPr="00115BD4">
        <w:rPr>
          <w:rFonts w:eastAsia="Times New Roman"/>
          <w:b/>
          <w:bCs/>
          <w:sz w:val="28"/>
          <w:szCs w:val="28"/>
        </w:rPr>
        <w:t>ACADEMIC COURSE OUTLINE</w:t>
      </w:r>
    </w:p>
    <w:p w14:paraId="4D37D081" w14:textId="77777777" w:rsidR="00FB486F" w:rsidRPr="00115BD4" w:rsidRDefault="00FB486F">
      <w:pPr>
        <w:spacing w:line="321" w:lineRule="exact"/>
        <w:rPr>
          <w:sz w:val="24"/>
          <w:szCs w:val="24"/>
        </w:rPr>
      </w:pPr>
    </w:p>
    <w:p w14:paraId="4D37D082" w14:textId="77777777" w:rsidR="00FB486F" w:rsidRPr="00115BD4" w:rsidRDefault="009978BB">
      <w:pPr>
        <w:jc w:val="center"/>
        <w:rPr>
          <w:sz w:val="20"/>
          <w:szCs w:val="20"/>
        </w:rPr>
      </w:pPr>
      <w:r w:rsidRPr="00115BD4">
        <w:rPr>
          <w:rFonts w:eastAsia="Times New Roman"/>
          <w:b/>
          <w:bCs/>
          <w:sz w:val="28"/>
          <w:szCs w:val="28"/>
        </w:rPr>
        <w:t>Math 106 – Technical Math</w:t>
      </w:r>
    </w:p>
    <w:p w14:paraId="4D37D083" w14:textId="77777777" w:rsidR="00FB486F" w:rsidRPr="00115BD4" w:rsidRDefault="00FB486F">
      <w:pPr>
        <w:spacing w:line="200" w:lineRule="exact"/>
        <w:rPr>
          <w:sz w:val="24"/>
          <w:szCs w:val="24"/>
        </w:rPr>
      </w:pPr>
    </w:p>
    <w:p w14:paraId="4D37D084" w14:textId="77777777" w:rsidR="00FB486F" w:rsidRPr="00115BD4" w:rsidRDefault="00FB486F">
      <w:pPr>
        <w:spacing w:line="200" w:lineRule="exact"/>
        <w:rPr>
          <w:sz w:val="24"/>
          <w:szCs w:val="24"/>
        </w:rPr>
      </w:pPr>
    </w:p>
    <w:p w14:paraId="4D37D085" w14:textId="77777777" w:rsidR="00FB486F" w:rsidRPr="00115BD4" w:rsidRDefault="00FB486F">
      <w:pPr>
        <w:spacing w:line="207" w:lineRule="exact"/>
        <w:rPr>
          <w:sz w:val="24"/>
          <w:szCs w:val="24"/>
        </w:rPr>
      </w:pPr>
    </w:p>
    <w:p w14:paraId="4D37D086" w14:textId="77777777" w:rsidR="00FB486F" w:rsidRPr="00115BD4" w:rsidRDefault="009978BB">
      <w:pPr>
        <w:rPr>
          <w:sz w:val="20"/>
          <w:szCs w:val="20"/>
        </w:rPr>
      </w:pPr>
      <w:r w:rsidRPr="00115BD4">
        <w:rPr>
          <w:rFonts w:eastAsia="Times New Roman"/>
          <w:b/>
          <w:bCs/>
          <w:sz w:val="24"/>
          <w:szCs w:val="24"/>
        </w:rPr>
        <w:t>I. Basic Course Information</w:t>
      </w:r>
    </w:p>
    <w:p w14:paraId="4D37D087" w14:textId="77777777" w:rsidR="00FB486F" w:rsidRPr="00115BD4" w:rsidRDefault="00FB486F">
      <w:pPr>
        <w:spacing w:line="275" w:lineRule="exact"/>
        <w:rPr>
          <w:sz w:val="24"/>
          <w:szCs w:val="24"/>
        </w:rPr>
      </w:pPr>
    </w:p>
    <w:p w14:paraId="4D37D088" w14:textId="77777777" w:rsidR="00FB486F" w:rsidRPr="00115BD4" w:rsidRDefault="009978BB">
      <w:pPr>
        <w:numPr>
          <w:ilvl w:val="0"/>
          <w:numId w:val="1"/>
        </w:numPr>
        <w:tabs>
          <w:tab w:val="left" w:pos="1080"/>
        </w:tabs>
        <w:ind w:left="1080" w:hanging="360"/>
        <w:rPr>
          <w:rFonts w:eastAsia="Times New Roman"/>
          <w:sz w:val="24"/>
          <w:szCs w:val="24"/>
        </w:rPr>
      </w:pPr>
      <w:r w:rsidRPr="00115BD4">
        <w:rPr>
          <w:rFonts w:eastAsia="Times New Roman"/>
          <w:sz w:val="24"/>
          <w:szCs w:val="24"/>
        </w:rPr>
        <w:t>Course Number and Title: Math 106 Technical Math</w:t>
      </w:r>
    </w:p>
    <w:p w14:paraId="4D37D089" w14:textId="77777777" w:rsidR="00FB486F" w:rsidRPr="00115BD4" w:rsidRDefault="00FB486F">
      <w:pPr>
        <w:spacing w:line="276" w:lineRule="exact"/>
        <w:rPr>
          <w:rFonts w:eastAsia="Times New Roman"/>
          <w:sz w:val="24"/>
          <w:szCs w:val="24"/>
        </w:rPr>
      </w:pPr>
    </w:p>
    <w:p w14:paraId="4D37D08A" w14:textId="77777777" w:rsidR="00FB486F" w:rsidRPr="00115BD4" w:rsidRDefault="009978BB">
      <w:pPr>
        <w:numPr>
          <w:ilvl w:val="0"/>
          <w:numId w:val="1"/>
        </w:numPr>
        <w:tabs>
          <w:tab w:val="left" w:pos="1060"/>
        </w:tabs>
        <w:ind w:left="1060" w:hanging="340"/>
        <w:rPr>
          <w:rFonts w:eastAsia="Times New Roman"/>
          <w:sz w:val="24"/>
          <w:szCs w:val="24"/>
        </w:rPr>
      </w:pPr>
      <w:r w:rsidRPr="00115BD4">
        <w:rPr>
          <w:rFonts w:eastAsia="Times New Roman"/>
          <w:sz w:val="24"/>
          <w:szCs w:val="24"/>
        </w:rPr>
        <w:t>New or Modified Course: Modified</w:t>
      </w:r>
    </w:p>
    <w:p w14:paraId="4D37D08B" w14:textId="77777777" w:rsidR="00FB486F" w:rsidRPr="00115BD4" w:rsidRDefault="00FB486F">
      <w:pPr>
        <w:spacing w:line="276" w:lineRule="exact"/>
        <w:rPr>
          <w:rFonts w:eastAsia="Times New Roman"/>
          <w:sz w:val="24"/>
          <w:szCs w:val="24"/>
        </w:rPr>
      </w:pPr>
    </w:p>
    <w:p w14:paraId="4D37D08C" w14:textId="2802424F" w:rsidR="00FB486F" w:rsidRPr="00115BD4" w:rsidRDefault="009978BB">
      <w:pPr>
        <w:numPr>
          <w:ilvl w:val="0"/>
          <w:numId w:val="1"/>
        </w:numPr>
        <w:tabs>
          <w:tab w:val="left" w:pos="1000"/>
        </w:tabs>
        <w:ind w:left="1000" w:hanging="280"/>
        <w:rPr>
          <w:rFonts w:eastAsia="Times New Roman"/>
          <w:sz w:val="24"/>
          <w:szCs w:val="24"/>
        </w:rPr>
      </w:pPr>
      <w:r w:rsidRPr="00115BD4">
        <w:rPr>
          <w:rFonts w:eastAsia="Times New Roman"/>
          <w:sz w:val="24"/>
          <w:szCs w:val="24"/>
        </w:rPr>
        <w:t xml:space="preserve">Date of Proposal: </w:t>
      </w:r>
      <w:r w:rsidR="00E42888" w:rsidRPr="00115BD4">
        <w:rPr>
          <w:sz w:val="24"/>
          <w:szCs w:val="24"/>
        </w:rPr>
        <w:t>Semester: Fall</w:t>
      </w:r>
      <w:r w:rsidR="00E42888" w:rsidRPr="00115BD4">
        <w:rPr>
          <w:sz w:val="24"/>
          <w:szCs w:val="24"/>
        </w:rPr>
        <w:tab/>
        <w:t>Year: 2024</w:t>
      </w:r>
    </w:p>
    <w:p w14:paraId="4D37D08D" w14:textId="77777777" w:rsidR="00FB486F" w:rsidRPr="00115BD4" w:rsidRDefault="00FB486F">
      <w:pPr>
        <w:spacing w:line="276" w:lineRule="exact"/>
        <w:rPr>
          <w:rFonts w:eastAsia="Times New Roman"/>
          <w:sz w:val="24"/>
          <w:szCs w:val="24"/>
        </w:rPr>
      </w:pPr>
    </w:p>
    <w:p w14:paraId="4D37D08E" w14:textId="379E6340" w:rsidR="00FB486F" w:rsidRPr="00115BD4" w:rsidRDefault="009978BB">
      <w:pPr>
        <w:numPr>
          <w:ilvl w:val="0"/>
          <w:numId w:val="1"/>
        </w:numPr>
        <w:tabs>
          <w:tab w:val="left" w:pos="1080"/>
        </w:tabs>
        <w:ind w:left="1080" w:hanging="360"/>
        <w:rPr>
          <w:rFonts w:eastAsia="Times New Roman"/>
          <w:b/>
          <w:bCs/>
          <w:sz w:val="24"/>
          <w:szCs w:val="24"/>
        </w:rPr>
      </w:pPr>
      <w:r w:rsidRPr="00115BD4">
        <w:rPr>
          <w:rFonts w:eastAsia="Times New Roman"/>
          <w:b/>
          <w:bCs/>
          <w:sz w:val="24"/>
          <w:szCs w:val="24"/>
        </w:rPr>
        <w:t xml:space="preserve">Effective Term: Fall </w:t>
      </w:r>
      <w:r w:rsidR="00E42888" w:rsidRPr="00115BD4">
        <w:rPr>
          <w:rFonts w:eastAsia="Times New Roman"/>
          <w:b/>
          <w:bCs/>
          <w:sz w:val="24"/>
          <w:szCs w:val="24"/>
        </w:rPr>
        <w:t>2025</w:t>
      </w:r>
    </w:p>
    <w:p w14:paraId="4D37D08F" w14:textId="77777777" w:rsidR="00FB486F" w:rsidRPr="00115BD4" w:rsidRDefault="00FB486F">
      <w:pPr>
        <w:spacing w:line="275" w:lineRule="exact"/>
        <w:rPr>
          <w:rFonts w:eastAsia="Times New Roman"/>
          <w:b/>
          <w:bCs/>
          <w:sz w:val="24"/>
          <w:szCs w:val="24"/>
        </w:rPr>
      </w:pPr>
    </w:p>
    <w:p w14:paraId="4D37D090" w14:textId="77777777" w:rsidR="00FB486F" w:rsidRPr="00115BD4" w:rsidRDefault="009978BB">
      <w:pPr>
        <w:numPr>
          <w:ilvl w:val="0"/>
          <w:numId w:val="1"/>
        </w:numPr>
        <w:tabs>
          <w:tab w:val="left" w:pos="980"/>
        </w:tabs>
        <w:ind w:left="980" w:hanging="260"/>
        <w:rPr>
          <w:rFonts w:eastAsia="Times New Roman"/>
          <w:sz w:val="24"/>
          <w:szCs w:val="24"/>
        </w:rPr>
      </w:pPr>
      <w:r w:rsidRPr="00115BD4">
        <w:rPr>
          <w:rFonts w:eastAsia="Times New Roman"/>
          <w:sz w:val="24"/>
          <w:szCs w:val="24"/>
        </w:rPr>
        <w:t>Sponsoring Department: Mathematics</w:t>
      </w:r>
    </w:p>
    <w:p w14:paraId="4D37D091" w14:textId="77777777" w:rsidR="00FB486F" w:rsidRPr="00115BD4" w:rsidRDefault="00FB486F">
      <w:pPr>
        <w:spacing w:line="276" w:lineRule="exact"/>
        <w:rPr>
          <w:rFonts w:eastAsia="Times New Roman"/>
          <w:sz w:val="24"/>
          <w:szCs w:val="24"/>
        </w:rPr>
      </w:pPr>
    </w:p>
    <w:p w14:paraId="4D37D092" w14:textId="77777777" w:rsidR="00FB486F" w:rsidRPr="00115BD4" w:rsidRDefault="009978BB">
      <w:pPr>
        <w:numPr>
          <w:ilvl w:val="0"/>
          <w:numId w:val="1"/>
        </w:numPr>
        <w:tabs>
          <w:tab w:val="left" w:pos="980"/>
        </w:tabs>
        <w:ind w:left="980" w:hanging="260"/>
        <w:rPr>
          <w:rFonts w:eastAsia="Times New Roman"/>
          <w:sz w:val="24"/>
          <w:szCs w:val="24"/>
        </w:rPr>
      </w:pPr>
      <w:r w:rsidRPr="00115BD4">
        <w:rPr>
          <w:rFonts w:eastAsia="Times New Roman"/>
          <w:sz w:val="24"/>
          <w:szCs w:val="24"/>
        </w:rPr>
        <w:t>Semester Credit Hours: 3</w:t>
      </w:r>
    </w:p>
    <w:p w14:paraId="4D37D093" w14:textId="77777777" w:rsidR="00FB486F" w:rsidRPr="00115BD4" w:rsidRDefault="00FB486F">
      <w:pPr>
        <w:sectPr w:rsidR="00FB486F" w:rsidRPr="00115BD4">
          <w:pgSz w:w="12240" w:h="15840"/>
          <w:pgMar w:top="1402" w:right="1440" w:bottom="1440" w:left="1440" w:header="0" w:footer="0" w:gutter="0"/>
          <w:cols w:space="720" w:equalWidth="0">
            <w:col w:w="9360"/>
          </w:cols>
        </w:sectPr>
      </w:pPr>
    </w:p>
    <w:p w14:paraId="4D37D094" w14:textId="77777777" w:rsidR="00FB486F" w:rsidRPr="00115BD4" w:rsidRDefault="00FB486F">
      <w:pPr>
        <w:spacing w:line="276" w:lineRule="exact"/>
        <w:rPr>
          <w:sz w:val="24"/>
          <w:szCs w:val="24"/>
        </w:rPr>
      </w:pPr>
    </w:p>
    <w:p w14:paraId="4D37D095" w14:textId="77777777" w:rsidR="00FB486F" w:rsidRPr="00115BD4" w:rsidRDefault="009978BB">
      <w:pPr>
        <w:ind w:left="720"/>
        <w:rPr>
          <w:sz w:val="20"/>
          <w:szCs w:val="20"/>
        </w:rPr>
      </w:pPr>
      <w:r w:rsidRPr="00115BD4">
        <w:rPr>
          <w:rFonts w:eastAsia="Times New Roman"/>
          <w:sz w:val="24"/>
          <w:szCs w:val="24"/>
        </w:rPr>
        <w:t>G. Weekly Contact Hours: 3</w:t>
      </w:r>
    </w:p>
    <w:p w14:paraId="4D37D096" w14:textId="77777777" w:rsidR="00FB486F" w:rsidRPr="00115BD4" w:rsidRDefault="009978BB">
      <w:pPr>
        <w:spacing w:line="20" w:lineRule="exact"/>
        <w:rPr>
          <w:sz w:val="24"/>
          <w:szCs w:val="24"/>
        </w:rPr>
      </w:pPr>
      <w:r w:rsidRPr="00115BD4">
        <w:rPr>
          <w:sz w:val="24"/>
          <w:szCs w:val="24"/>
        </w:rPr>
        <w:br w:type="column"/>
      </w:r>
    </w:p>
    <w:p w14:paraId="4D37D097" w14:textId="77777777" w:rsidR="00FB486F" w:rsidRPr="00115BD4" w:rsidRDefault="00FB486F">
      <w:pPr>
        <w:spacing w:line="256" w:lineRule="exact"/>
        <w:rPr>
          <w:sz w:val="24"/>
          <w:szCs w:val="24"/>
        </w:rPr>
      </w:pPr>
    </w:p>
    <w:p w14:paraId="4D37D098" w14:textId="77777777" w:rsidR="00FB486F" w:rsidRPr="00115BD4" w:rsidRDefault="009978BB">
      <w:pPr>
        <w:rPr>
          <w:sz w:val="20"/>
          <w:szCs w:val="20"/>
        </w:rPr>
      </w:pPr>
      <w:r w:rsidRPr="00115BD4">
        <w:rPr>
          <w:rFonts w:eastAsia="Times New Roman"/>
          <w:sz w:val="24"/>
          <w:szCs w:val="24"/>
        </w:rPr>
        <w:t>Lecture: 3</w:t>
      </w:r>
    </w:p>
    <w:p w14:paraId="4D37D099" w14:textId="77777777" w:rsidR="00FB486F" w:rsidRPr="00115BD4" w:rsidRDefault="009978BB">
      <w:pPr>
        <w:ind w:left="20"/>
        <w:rPr>
          <w:sz w:val="20"/>
          <w:szCs w:val="20"/>
        </w:rPr>
      </w:pPr>
      <w:r w:rsidRPr="00115BD4">
        <w:rPr>
          <w:rFonts w:eastAsia="Times New Roman"/>
          <w:sz w:val="24"/>
          <w:szCs w:val="24"/>
        </w:rPr>
        <w:t>Laboratory: 0</w:t>
      </w:r>
    </w:p>
    <w:p w14:paraId="4D37D09A" w14:textId="77777777" w:rsidR="00FB486F" w:rsidRPr="00115BD4" w:rsidRDefault="009978BB">
      <w:pPr>
        <w:ind w:left="20"/>
        <w:rPr>
          <w:sz w:val="20"/>
          <w:szCs w:val="20"/>
        </w:rPr>
      </w:pPr>
      <w:r w:rsidRPr="00115BD4">
        <w:rPr>
          <w:rFonts w:eastAsia="Times New Roman"/>
          <w:sz w:val="23"/>
          <w:szCs w:val="23"/>
        </w:rPr>
        <w:t>Out of class student work per week: 6 hours</w:t>
      </w:r>
    </w:p>
    <w:p w14:paraId="4D37D09B" w14:textId="77777777" w:rsidR="00FB486F" w:rsidRPr="00115BD4" w:rsidRDefault="00FB486F">
      <w:pPr>
        <w:spacing w:line="200" w:lineRule="exact"/>
        <w:rPr>
          <w:sz w:val="24"/>
          <w:szCs w:val="24"/>
        </w:rPr>
      </w:pPr>
    </w:p>
    <w:p w14:paraId="4D37D09C" w14:textId="77777777" w:rsidR="00FB486F" w:rsidRPr="00115BD4" w:rsidRDefault="00FB486F">
      <w:pPr>
        <w:sectPr w:rsidR="00FB486F" w:rsidRPr="00115BD4">
          <w:type w:val="continuous"/>
          <w:pgSz w:w="12240" w:h="15840"/>
          <w:pgMar w:top="1402" w:right="1440" w:bottom="1440" w:left="1440" w:header="0" w:footer="0" w:gutter="0"/>
          <w:cols w:num="2" w:space="720" w:equalWidth="0">
            <w:col w:w="3880" w:space="720"/>
            <w:col w:w="4760"/>
          </w:cols>
        </w:sectPr>
      </w:pPr>
    </w:p>
    <w:p w14:paraId="4D37D09D" w14:textId="77777777" w:rsidR="00FB486F" w:rsidRPr="00115BD4" w:rsidRDefault="00FB486F">
      <w:pPr>
        <w:spacing w:line="88" w:lineRule="exact"/>
        <w:rPr>
          <w:sz w:val="24"/>
          <w:szCs w:val="24"/>
        </w:rPr>
      </w:pPr>
    </w:p>
    <w:p w14:paraId="412D2F85" w14:textId="6691476D" w:rsidR="00631F7F" w:rsidRPr="00115BD4" w:rsidRDefault="0064521A" w:rsidP="00122557">
      <w:pPr>
        <w:pStyle w:val="ListParagraph"/>
        <w:numPr>
          <w:ilvl w:val="0"/>
          <w:numId w:val="2"/>
        </w:numPr>
        <w:tabs>
          <w:tab w:val="left" w:pos="990"/>
        </w:tabs>
        <w:ind w:left="990" w:hanging="270"/>
      </w:pPr>
      <w:sdt>
        <w:sdtPr>
          <w:rPr>
            <w:rFonts w:ascii="MS Gothic" w:eastAsia="MS Gothic" w:hAnsi="MS Gothic"/>
            <w:b/>
          </w:rPr>
          <w:id w:val="132460819"/>
          <w14:checkbox>
            <w14:checked w14:val="0"/>
            <w14:checkedState w14:val="2612" w14:font="MS Gothic"/>
            <w14:uncheckedState w14:val="2610" w14:font="MS Gothic"/>
          </w14:checkbox>
        </w:sdtPr>
        <w:sdtEndPr/>
        <w:sdtContent>
          <w:r w:rsidR="00122557" w:rsidRPr="00115BD4">
            <w:rPr>
              <w:rFonts w:ascii="MS Gothic" w:eastAsia="MS Gothic" w:hAnsi="MS Gothic" w:hint="eastAsia"/>
              <w:b/>
            </w:rPr>
            <w:t>☐</w:t>
          </w:r>
        </w:sdtContent>
      </w:sdt>
      <w:r w:rsidR="00631F7F" w:rsidRPr="00115BD4">
        <w:t xml:space="preserve"> Prerequisite (s):</w:t>
      </w:r>
      <w:r w:rsidR="0085201B" w:rsidRPr="00115BD4">
        <w:t xml:space="preserve"> </w:t>
      </w:r>
      <w:r w:rsidR="0085201B" w:rsidRPr="00115BD4">
        <w:rPr>
          <w:rFonts w:eastAsia="Times New Roman"/>
          <w:sz w:val="24"/>
          <w:szCs w:val="24"/>
        </w:rPr>
        <w:t>Math 020 Elementary Algebra, MATH 020W Elementary Algebra with Workshop or appropriate score on placement test.</w:t>
      </w:r>
      <w:r w:rsidR="00631F7F" w:rsidRPr="00115BD4">
        <w:br/>
      </w:r>
      <w:sdt>
        <w:sdtPr>
          <w:rPr>
            <w:rFonts w:ascii="MS Gothic" w:eastAsia="MS Gothic" w:hAnsi="MS Gothic"/>
            <w:b/>
          </w:rPr>
          <w:id w:val="-271254803"/>
          <w14:checkbox>
            <w14:checked w14:val="0"/>
            <w14:checkedState w14:val="2612" w14:font="MS Gothic"/>
            <w14:uncheckedState w14:val="2610" w14:font="MS Gothic"/>
          </w14:checkbox>
        </w:sdtPr>
        <w:sdtEndPr/>
        <w:sdtContent>
          <w:r w:rsidR="00122557" w:rsidRPr="00115BD4">
            <w:rPr>
              <w:rFonts w:ascii="MS Gothic" w:eastAsia="MS Gothic" w:hAnsi="MS Gothic" w:hint="eastAsia"/>
              <w:b/>
            </w:rPr>
            <w:t>☐</w:t>
          </w:r>
        </w:sdtContent>
      </w:sdt>
      <w:r w:rsidR="00631F7F" w:rsidRPr="00115BD4">
        <w:t xml:space="preserve"> Corequisite (s):</w:t>
      </w:r>
    </w:p>
    <w:p w14:paraId="4D37D09F" w14:textId="77777777" w:rsidR="00FB486F" w:rsidRPr="00115BD4" w:rsidRDefault="00FB486F">
      <w:pPr>
        <w:spacing w:line="186" w:lineRule="exact"/>
        <w:rPr>
          <w:rFonts w:eastAsia="Times New Roman"/>
          <w:sz w:val="24"/>
          <w:szCs w:val="24"/>
        </w:rPr>
      </w:pPr>
    </w:p>
    <w:p w14:paraId="4D37D0A0" w14:textId="70FA7BCF" w:rsidR="00FB486F" w:rsidRPr="00115BD4" w:rsidRDefault="0085201B">
      <w:pPr>
        <w:numPr>
          <w:ilvl w:val="0"/>
          <w:numId w:val="2"/>
        </w:numPr>
        <w:tabs>
          <w:tab w:val="left" w:pos="920"/>
        </w:tabs>
        <w:ind w:left="920" w:hanging="200"/>
        <w:rPr>
          <w:rFonts w:eastAsia="Times New Roman"/>
          <w:sz w:val="24"/>
          <w:szCs w:val="24"/>
        </w:rPr>
      </w:pPr>
      <w:r w:rsidRPr="00115BD4">
        <w:rPr>
          <w:rFonts w:eastAsia="Times New Roman"/>
          <w:sz w:val="24"/>
          <w:szCs w:val="24"/>
        </w:rPr>
        <w:t>Additional Fees: none</w:t>
      </w:r>
    </w:p>
    <w:p w14:paraId="4D37D0A5" w14:textId="77777777" w:rsidR="00FB486F" w:rsidRPr="00115BD4" w:rsidRDefault="00FB486F">
      <w:pPr>
        <w:spacing w:line="275" w:lineRule="exact"/>
        <w:rPr>
          <w:rFonts w:eastAsia="Times New Roman"/>
          <w:sz w:val="23"/>
          <w:szCs w:val="23"/>
        </w:rPr>
      </w:pPr>
    </w:p>
    <w:p w14:paraId="4D37D0A6" w14:textId="77777777" w:rsidR="00FB486F" w:rsidRPr="00115BD4" w:rsidRDefault="009978BB">
      <w:pPr>
        <w:rPr>
          <w:sz w:val="20"/>
          <w:szCs w:val="20"/>
        </w:rPr>
      </w:pPr>
      <w:r w:rsidRPr="00115BD4">
        <w:rPr>
          <w:rFonts w:eastAsia="Times New Roman"/>
          <w:b/>
          <w:bCs/>
          <w:sz w:val="24"/>
          <w:szCs w:val="24"/>
        </w:rPr>
        <w:t>II. Catalog Description</w:t>
      </w:r>
    </w:p>
    <w:p w14:paraId="4D37D0A7" w14:textId="77777777" w:rsidR="00FB486F" w:rsidRPr="00115BD4" w:rsidRDefault="00FB486F">
      <w:pPr>
        <w:spacing w:line="275" w:lineRule="exact"/>
        <w:rPr>
          <w:rFonts w:eastAsia="Times New Roman"/>
          <w:sz w:val="23"/>
          <w:szCs w:val="23"/>
        </w:rPr>
      </w:pPr>
    </w:p>
    <w:p w14:paraId="4D37D0A8" w14:textId="77777777" w:rsidR="00FB486F" w:rsidRPr="00115BD4" w:rsidRDefault="009978BB">
      <w:pPr>
        <w:spacing w:line="259" w:lineRule="auto"/>
        <w:ind w:left="720" w:right="120"/>
        <w:rPr>
          <w:sz w:val="20"/>
          <w:szCs w:val="20"/>
        </w:rPr>
      </w:pPr>
      <w:r w:rsidRPr="00115BD4">
        <w:rPr>
          <w:rFonts w:eastAsia="Times New Roman"/>
          <w:sz w:val="24"/>
          <w:szCs w:val="24"/>
        </w:rPr>
        <w:t>Prerequisites: MATH 020 Elementary Algebra, MATH 020W Elementary Algebra with Workshop or a satisfactory score on a placement test. This course serves as General Education Mathematics elective for AAS degrees only.</w:t>
      </w:r>
    </w:p>
    <w:p w14:paraId="4D37D0A9" w14:textId="77777777" w:rsidR="00FB486F" w:rsidRPr="00115BD4" w:rsidRDefault="00FB486F">
      <w:pPr>
        <w:spacing w:line="211" w:lineRule="exact"/>
        <w:rPr>
          <w:rFonts w:eastAsia="Times New Roman"/>
          <w:sz w:val="23"/>
          <w:szCs w:val="23"/>
        </w:rPr>
      </w:pPr>
    </w:p>
    <w:p w14:paraId="4D37D0AA" w14:textId="77777777" w:rsidR="00FB486F" w:rsidRPr="00115BD4" w:rsidRDefault="009978BB">
      <w:pPr>
        <w:spacing w:line="253" w:lineRule="auto"/>
        <w:ind w:left="720" w:right="220"/>
        <w:rPr>
          <w:sz w:val="20"/>
          <w:szCs w:val="20"/>
        </w:rPr>
      </w:pPr>
      <w:r w:rsidRPr="00115BD4">
        <w:rPr>
          <w:rFonts w:eastAsia="Times New Roman"/>
          <w:sz w:val="23"/>
          <w:szCs w:val="23"/>
        </w:rPr>
        <w:t>Intended for students in technical programs who have elementary algebra proficiency and need to apply mathematical concepts in a technical program. Topics including ratios and proportions, metric measures, geometry, practical algebra, and elementary trigonometry are covered with emphasis upon their applications to technical programs.</w:t>
      </w:r>
    </w:p>
    <w:p w14:paraId="4D37D0AB" w14:textId="77777777" w:rsidR="00FB486F" w:rsidRPr="00115BD4" w:rsidRDefault="00FB486F">
      <w:pPr>
        <w:sectPr w:rsidR="00FB486F" w:rsidRPr="00115BD4">
          <w:type w:val="continuous"/>
          <w:pgSz w:w="12240" w:h="15840"/>
          <w:pgMar w:top="1402" w:right="1440" w:bottom="1440" w:left="1440" w:header="0" w:footer="0" w:gutter="0"/>
          <w:cols w:space="720" w:equalWidth="0">
            <w:col w:w="9360"/>
          </w:cols>
        </w:sectPr>
      </w:pPr>
    </w:p>
    <w:p w14:paraId="4D37D0AC" w14:textId="77777777" w:rsidR="00FB486F" w:rsidRPr="00115BD4" w:rsidRDefault="009978BB">
      <w:pPr>
        <w:numPr>
          <w:ilvl w:val="0"/>
          <w:numId w:val="3"/>
        </w:numPr>
        <w:tabs>
          <w:tab w:val="left" w:pos="400"/>
        </w:tabs>
        <w:ind w:left="400" w:hanging="400"/>
        <w:rPr>
          <w:rFonts w:eastAsia="Times New Roman"/>
          <w:b/>
          <w:bCs/>
          <w:sz w:val="24"/>
          <w:szCs w:val="24"/>
        </w:rPr>
      </w:pPr>
      <w:bookmarkStart w:id="1" w:name="page2"/>
      <w:bookmarkEnd w:id="1"/>
      <w:r w:rsidRPr="00115BD4">
        <w:rPr>
          <w:rFonts w:eastAsia="Times New Roman"/>
          <w:b/>
          <w:bCs/>
          <w:sz w:val="24"/>
          <w:szCs w:val="24"/>
        </w:rPr>
        <w:lastRenderedPageBreak/>
        <w:t>Statement of Course Need</w:t>
      </w:r>
    </w:p>
    <w:p w14:paraId="4D37D0AD" w14:textId="77777777" w:rsidR="00FB486F" w:rsidRPr="00115BD4" w:rsidRDefault="00FB486F">
      <w:pPr>
        <w:spacing w:line="275" w:lineRule="exact"/>
        <w:rPr>
          <w:rFonts w:eastAsia="Times New Roman"/>
          <w:b/>
          <w:bCs/>
          <w:sz w:val="24"/>
          <w:szCs w:val="24"/>
        </w:rPr>
      </w:pPr>
    </w:p>
    <w:p w14:paraId="4D37D0AE" w14:textId="77777777" w:rsidR="00FB486F" w:rsidRPr="00115BD4" w:rsidRDefault="009978BB">
      <w:pPr>
        <w:numPr>
          <w:ilvl w:val="1"/>
          <w:numId w:val="3"/>
        </w:numPr>
        <w:tabs>
          <w:tab w:val="left" w:pos="1080"/>
        </w:tabs>
        <w:spacing w:line="259" w:lineRule="auto"/>
        <w:ind w:left="1080" w:right="60" w:hanging="360"/>
        <w:rPr>
          <w:rFonts w:eastAsia="Times New Roman"/>
          <w:b/>
          <w:bCs/>
          <w:sz w:val="23"/>
          <w:szCs w:val="23"/>
        </w:rPr>
      </w:pPr>
      <w:r w:rsidRPr="00115BD4">
        <w:rPr>
          <w:rFonts w:eastAsia="Times New Roman"/>
          <w:sz w:val="23"/>
          <w:szCs w:val="23"/>
        </w:rPr>
        <w:t>This course is designed for Electrical Utility, Environmental Control or other technical preparation programs. This course equips students with mathematics skills that are essential in the technical field. The course engages students with relevant concepts and visual applications such as measurement and unit conversion, two- and three-dimensional geometry, right triangle trigonometry, pie chart and bar graph data. Basic arithmetic and algebra is reviewed and solidified with emphasis on technical applications designed to enable student success in the problem solving process.</w:t>
      </w:r>
    </w:p>
    <w:p w14:paraId="4D37D0AF" w14:textId="77777777" w:rsidR="00FB486F" w:rsidRPr="00115BD4" w:rsidRDefault="00FB486F">
      <w:pPr>
        <w:spacing w:line="210" w:lineRule="exact"/>
        <w:rPr>
          <w:rFonts w:eastAsia="Times New Roman"/>
          <w:b/>
          <w:bCs/>
          <w:sz w:val="23"/>
          <w:szCs w:val="23"/>
        </w:rPr>
      </w:pPr>
    </w:p>
    <w:p w14:paraId="4D37D0B0" w14:textId="77777777" w:rsidR="00FB486F" w:rsidRPr="00115BD4" w:rsidRDefault="009978BB">
      <w:pPr>
        <w:numPr>
          <w:ilvl w:val="1"/>
          <w:numId w:val="3"/>
        </w:numPr>
        <w:tabs>
          <w:tab w:val="left" w:pos="1080"/>
        </w:tabs>
        <w:ind w:left="1080" w:hanging="360"/>
        <w:rPr>
          <w:rFonts w:eastAsia="Times New Roman"/>
          <w:b/>
          <w:bCs/>
          <w:sz w:val="24"/>
          <w:szCs w:val="24"/>
        </w:rPr>
      </w:pPr>
      <w:r w:rsidRPr="00115BD4">
        <w:rPr>
          <w:rFonts w:eastAsia="Times New Roman"/>
          <w:sz w:val="24"/>
          <w:szCs w:val="24"/>
        </w:rPr>
        <w:t>No lab component</w:t>
      </w:r>
    </w:p>
    <w:p w14:paraId="4D37D0B1" w14:textId="77777777" w:rsidR="00FB486F" w:rsidRPr="00115BD4" w:rsidRDefault="00FB486F">
      <w:pPr>
        <w:spacing w:line="276" w:lineRule="exact"/>
        <w:rPr>
          <w:rFonts w:eastAsia="Times New Roman"/>
          <w:b/>
          <w:bCs/>
          <w:sz w:val="24"/>
          <w:szCs w:val="24"/>
        </w:rPr>
      </w:pPr>
    </w:p>
    <w:p w14:paraId="4D37D0B2" w14:textId="77777777" w:rsidR="00FB486F" w:rsidRPr="00115BD4" w:rsidRDefault="009978BB">
      <w:pPr>
        <w:numPr>
          <w:ilvl w:val="1"/>
          <w:numId w:val="3"/>
        </w:numPr>
        <w:tabs>
          <w:tab w:val="left" w:pos="1080"/>
        </w:tabs>
        <w:spacing w:line="279" w:lineRule="auto"/>
        <w:ind w:left="1080" w:right="660" w:hanging="360"/>
        <w:rPr>
          <w:rFonts w:eastAsia="Times New Roman"/>
          <w:b/>
          <w:bCs/>
          <w:sz w:val="24"/>
          <w:szCs w:val="24"/>
        </w:rPr>
      </w:pPr>
      <w:r w:rsidRPr="00115BD4">
        <w:rPr>
          <w:rFonts w:eastAsia="Times New Roman"/>
          <w:sz w:val="24"/>
          <w:szCs w:val="24"/>
        </w:rPr>
        <w:t>This course is intended as a General Education course in Mathematics for AAS degrees only. It is not intended for transfer.</w:t>
      </w:r>
    </w:p>
    <w:p w14:paraId="4D37D0B3" w14:textId="77777777" w:rsidR="00FB486F" w:rsidRPr="00115BD4" w:rsidRDefault="00FB486F">
      <w:pPr>
        <w:spacing w:line="187" w:lineRule="exact"/>
        <w:rPr>
          <w:sz w:val="20"/>
          <w:szCs w:val="20"/>
        </w:rPr>
      </w:pPr>
    </w:p>
    <w:p w14:paraId="4D37D0B4" w14:textId="77777777" w:rsidR="00FB486F" w:rsidRPr="00115BD4" w:rsidRDefault="009978BB">
      <w:pPr>
        <w:rPr>
          <w:sz w:val="20"/>
          <w:szCs w:val="20"/>
        </w:rPr>
      </w:pPr>
      <w:r w:rsidRPr="00115BD4">
        <w:rPr>
          <w:rFonts w:eastAsia="Times New Roman"/>
          <w:b/>
          <w:bCs/>
          <w:sz w:val="24"/>
          <w:szCs w:val="24"/>
        </w:rPr>
        <w:t>IV. Place of Course in College Curriculum</w:t>
      </w:r>
    </w:p>
    <w:p w14:paraId="4D37D0B5" w14:textId="77777777" w:rsidR="00FB486F" w:rsidRPr="00115BD4" w:rsidRDefault="00FB486F">
      <w:pPr>
        <w:spacing w:line="275" w:lineRule="exact"/>
        <w:rPr>
          <w:sz w:val="20"/>
          <w:szCs w:val="20"/>
        </w:rPr>
      </w:pPr>
    </w:p>
    <w:p w14:paraId="4D37D0B6" w14:textId="77777777" w:rsidR="00FB486F" w:rsidRPr="00115BD4" w:rsidRDefault="009978BB">
      <w:pPr>
        <w:numPr>
          <w:ilvl w:val="1"/>
          <w:numId w:val="4"/>
        </w:numPr>
        <w:tabs>
          <w:tab w:val="left" w:pos="720"/>
        </w:tabs>
        <w:ind w:left="720" w:hanging="360"/>
        <w:rPr>
          <w:rFonts w:eastAsia="Times New Roman"/>
          <w:sz w:val="24"/>
          <w:szCs w:val="24"/>
        </w:rPr>
      </w:pPr>
      <w:r w:rsidRPr="00115BD4">
        <w:rPr>
          <w:rFonts w:eastAsia="Times New Roman"/>
          <w:sz w:val="24"/>
          <w:szCs w:val="24"/>
        </w:rPr>
        <w:t>Free Elective</w:t>
      </w:r>
    </w:p>
    <w:p w14:paraId="4D37D0B7" w14:textId="77777777" w:rsidR="00FB486F" w:rsidRPr="00115BD4" w:rsidRDefault="009978BB">
      <w:pPr>
        <w:numPr>
          <w:ilvl w:val="1"/>
          <w:numId w:val="4"/>
        </w:numPr>
        <w:tabs>
          <w:tab w:val="left" w:pos="720"/>
        </w:tabs>
        <w:ind w:left="720" w:hanging="360"/>
        <w:rPr>
          <w:rFonts w:eastAsia="Times New Roman"/>
          <w:sz w:val="24"/>
          <w:szCs w:val="24"/>
        </w:rPr>
      </w:pPr>
      <w:r w:rsidRPr="00115BD4">
        <w:rPr>
          <w:rFonts w:eastAsia="Times New Roman"/>
          <w:sz w:val="24"/>
          <w:szCs w:val="24"/>
        </w:rPr>
        <w:t>This course serves as a General Education Elective in Mathematics for AAS degrees.</w:t>
      </w:r>
    </w:p>
    <w:p w14:paraId="4D37D0B8" w14:textId="77777777" w:rsidR="00FB486F" w:rsidRPr="00115BD4" w:rsidRDefault="009978BB">
      <w:pPr>
        <w:numPr>
          <w:ilvl w:val="1"/>
          <w:numId w:val="4"/>
        </w:numPr>
        <w:tabs>
          <w:tab w:val="left" w:pos="720"/>
        </w:tabs>
        <w:ind w:left="720" w:hanging="360"/>
        <w:rPr>
          <w:rFonts w:eastAsia="Times New Roman"/>
          <w:sz w:val="24"/>
          <w:szCs w:val="24"/>
        </w:rPr>
      </w:pPr>
      <w:r w:rsidRPr="00115BD4">
        <w:rPr>
          <w:rFonts w:eastAsia="Times New Roman"/>
          <w:sz w:val="24"/>
          <w:szCs w:val="24"/>
        </w:rPr>
        <w:t>This course meets a mathematics requirement in Technical programs (AAS) as specified.</w:t>
      </w:r>
    </w:p>
    <w:p w14:paraId="4D37D0B9" w14:textId="57463009" w:rsidR="00FB486F" w:rsidRPr="00115BD4" w:rsidRDefault="009978BB">
      <w:pPr>
        <w:numPr>
          <w:ilvl w:val="1"/>
          <w:numId w:val="4"/>
        </w:numPr>
        <w:tabs>
          <w:tab w:val="left" w:pos="720"/>
        </w:tabs>
        <w:spacing w:line="279" w:lineRule="auto"/>
        <w:ind w:left="720" w:right="200" w:hanging="360"/>
        <w:rPr>
          <w:rFonts w:eastAsia="Times New Roman"/>
          <w:color w:val="0000FF"/>
          <w:sz w:val="24"/>
          <w:szCs w:val="24"/>
          <w:u w:val="single"/>
        </w:rPr>
      </w:pPr>
      <w:r w:rsidRPr="00115BD4">
        <w:rPr>
          <w:rFonts w:eastAsia="Times New Roman"/>
          <w:sz w:val="24"/>
          <w:szCs w:val="24"/>
        </w:rPr>
        <w:t xml:space="preserve">Course transferability; for New Jersey schools go to the NJ Transfer website, </w:t>
      </w:r>
      <w:hyperlink r:id="rId8">
        <w:r w:rsidRPr="00115BD4">
          <w:rPr>
            <w:rFonts w:eastAsia="Times New Roman"/>
            <w:color w:val="0000FF"/>
            <w:sz w:val="24"/>
            <w:szCs w:val="24"/>
            <w:u w:val="single"/>
          </w:rPr>
          <w:t>www.njtransfer.org</w:t>
        </w:r>
        <w:r w:rsidRPr="00115BD4">
          <w:rPr>
            <w:rFonts w:eastAsia="Times New Roman"/>
            <w:color w:val="000000"/>
            <w:sz w:val="24"/>
            <w:szCs w:val="24"/>
          </w:rPr>
          <w:t xml:space="preserve">. </w:t>
        </w:r>
      </w:hyperlink>
      <w:r w:rsidR="00122557" w:rsidRPr="00115BD4">
        <w:rPr>
          <w:rFonts w:eastAsia="Times New Roman"/>
          <w:color w:val="000000"/>
          <w:sz w:val="24"/>
          <w:szCs w:val="24"/>
        </w:rPr>
        <w:t>For</w:t>
      </w:r>
      <w:r w:rsidRPr="00115BD4">
        <w:rPr>
          <w:rFonts w:eastAsia="Times New Roman"/>
          <w:color w:val="000000"/>
          <w:sz w:val="24"/>
          <w:szCs w:val="24"/>
        </w:rPr>
        <w:t xml:space="preserve"> all other colleges and universities go their individual websites.</w:t>
      </w:r>
    </w:p>
    <w:p w14:paraId="4D37D0BA" w14:textId="77777777" w:rsidR="00FB486F" w:rsidRPr="00115BD4" w:rsidRDefault="00FB486F">
      <w:pPr>
        <w:spacing w:line="187" w:lineRule="exact"/>
        <w:rPr>
          <w:rFonts w:eastAsia="Times New Roman"/>
          <w:color w:val="0000FF"/>
          <w:sz w:val="24"/>
          <w:szCs w:val="24"/>
          <w:u w:val="single"/>
        </w:rPr>
      </w:pPr>
    </w:p>
    <w:p w14:paraId="4D37D0BB" w14:textId="77777777" w:rsidR="00FB486F" w:rsidRPr="00115BD4" w:rsidRDefault="009978BB">
      <w:pPr>
        <w:numPr>
          <w:ilvl w:val="0"/>
          <w:numId w:val="5"/>
        </w:numPr>
        <w:tabs>
          <w:tab w:val="left" w:pos="300"/>
        </w:tabs>
        <w:ind w:left="300" w:hanging="300"/>
        <w:rPr>
          <w:rFonts w:eastAsia="Times New Roman"/>
          <w:b/>
          <w:bCs/>
          <w:sz w:val="24"/>
          <w:szCs w:val="24"/>
        </w:rPr>
      </w:pPr>
      <w:r w:rsidRPr="00115BD4">
        <w:rPr>
          <w:rFonts w:eastAsia="Times New Roman"/>
          <w:b/>
          <w:bCs/>
          <w:sz w:val="24"/>
          <w:szCs w:val="24"/>
        </w:rPr>
        <w:t>Outline of Course Content</w:t>
      </w:r>
    </w:p>
    <w:p w14:paraId="4D37D0BC" w14:textId="77777777" w:rsidR="00FB486F" w:rsidRPr="00115BD4" w:rsidRDefault="00FB486F">
      <w:pPr>
        <w:spacing w:line="275" w:lineRule="exact"/>
        <w:rPr>
          <w:rFonts w:eastAsia="Times New Roman"/>
          <w:b/>
          <w:bCs/>
          <w:sz w:val="24"/>
          <w:szCs w:val="24"/>
        </w:rPr>
      </w:pPr>
    </w:p>
    <w:p w14:paraId="4D37D0BD" w14:textId="77777777" w:rsidR="00FB486F" w:rsidRPr="00115BD4" w:rsidRDefault="009978BB">
      <w:pPr>
        <w:numPr>
          <w:ilvl w:val="2"/>
          <w:numId w:val="5"/>
        </w:numPr>
        <w:tabs>
          <w:tab w:val="left" w:pos="1080"/>
        </w:tabs>
        <w:spacing w:line="279" w:lineRule="auto"/>
        <w:ind w:left="1080" w:right="200" w:hanging="360"/>
        <w:rPr>
          <w:rFonts w:eastAsia="Times New Roman"/>
          <w:sz w:val="24"/>
          <w:szCs w:val="24"/>
        </w:rPr>
      </w:pPr>
      <w:r w:rsidRPr="00115BD4">
        <w:rPr>
          <w:rFonts w:eastAsia="Times New Roman"/>
          <w:sz w:val="24"/>
          <w:szCs w:val="24"/>
        </w:rPr>
        <w:t>Review of Order of operations, Fractions, Decimals, Percent, Powers and Roots and Signed numbers.</w:t>
      </w:r>
    </w:p>
    <w:p w14:paraId="4D37D0BE" w14:textId="77777777" w:rsidR="00FB486F" w:rsidRPr="00115BD4" w:rsidRDefault="00FB486F">
      <w:pPr>
        <w:spacing w:line="186" w:lineRule="exact"/>
        <w:rPr>
          <w:rFonts w:eastAsia="Times New Roman"/>
          <w:sz w:val="24"/>
          <w:szCs w:val="24"/>
        </w:rPr>
      </w:pPr>
    </w:p>
    <w:p w14:paraId="4D37D0BF" w14:textId="77777777" w:rsidR="00FB486F" w:rsidRPr="00115BD4" w:rsidRDefault="009978BB">
      <w:pPr>
        <w:numPr>
          <w:ilvl w:val="2"/>
          <w:numId w:val="5"/>
        </w:numPr>
        <w:tabs>
          <w:tab w:val="left" w:pos="1080"/>
        </w:tabs>
        <w:ind w:left="1080" w:hanging="360"/>
        <w:rPr>
          <w:rFonts w:eastAsia="Times New Roman"/>
          <w:sz w:val="24"/>
          <w:szCs w:val="24"/>
        </w:rPr>
      </w:pPr>
      <w:r w:rsidRPr="00115BD4">
        <w:rPr>
          <w:rFonts w:eastAsia="Times New Roman"/>
          <w:sz w:val="24"/>
          <w:szCs w:val="24"/>
        </w:rPr>
        <w:t>Foundations and Representation of Numbers</w:t>
      </w:r>
    </w:p>
    <w:p w14:paraId="4D37D0C0" w14:textId="77777777" w:rsidR="00FB486F" w:rsidRPr="00115BD4" w:rsidRDefault="009978BB">
      <w:pPr>
        <w:numPr>
          <w:ilvl w:val="3"/>
          <w:numId w:val="5"/>
        </w:numPr>
        <w:tabs>
          <w:tab w:val="left" w:pos="1800"/>
        </w:tabs>
        <w:ind w:left="1800" w:hanging="360"/>
        <w:rPr>
          <w:rFonts w:eastAsia="Times New Roman"/>
          <w:sz w:val="24"/>
          <w:szCs w:val="24"/>
        </w:rPr>
      </w:pPr>
      <w:r w:rsidRPr="00115BD4">
        <w:rPr>
          <w:rFonts w:eastAsia="Times New Roman"/>
          <w:sz w:val="24"/>
          <w:szCs w:val="24"/>
        </w:rPr>
        <w:t>Rounding Numbers ( and significant digits)</w:t>
      </w:r>
    </w:p>
    <w:p w14:paraId="4D37D0C1" w14:textId="77777777" w:rsidR="00FB486F" w:rsidRPr="00115BD4" w:rsidRDefault="009978BB">
      <w:pPr>
        <w:numPr>
          <w:ilvl w:val="3"/>
          <w:numId w:val="5"/>
        </w:numPr>
        <w:tabs>
          <w:tab w:val="left" w:pos="1800"/>
        </w:tabs>
        <w:ind w:left="1800" w:hanging="360"/>
        <w:rPr>
          <w:rFonts w:eastAsia="Times New Roman"/>
          <w:sz w:val="24"/>
          <w:szCs w:val="24"/>
        </w:rPr>
      </w:pPr>
      <w:r w:rsidRPr="00115BD4">
        <w:rPr>
          <w:rFonts w:eastAsia="Times New Roman"/>
          <w:sz w:val="24"/>
          <w:szCs w:val="24"/>
        </w:rPr>
        <w:t>Scientific and Engineering Notations</w:t>
      </w:r>
    </w:p>
    <w:p w14:paraId="4D37D0C2" w14:textId="77777777" w:rsidR="00FB486F" w:rsidRPr="00115BD4" w:rsidRDefault="009978BB">
      <w:pPr>
        <w:numPr>
          <w:ilvl w:val="3"/>
          <w:numId w:val="5"/>
        </w:numPr>
        <w:tabs>
          <w:tab w:val="left" w:pos="1800"/>
        </w:tabs>
        <w:ind w:left="1800" w:hanging="360"/>
        <w:rPr>
          <w:rFonts w:eastAsia="Times New Roman"/>
          <w:sz w:val="24"/>
          <w:szCs w:val="24"/>
        </w:rPr>
      </w:pPr>
      <w:r w:rsidRPr="00115BD4">
        <w:rPr>
          <w:rFonts w:eastAsia="Times New Roman"/>
          <w:sz w:val="24"/>
          <w:szCs w:val="24"/>
        </w:rPr>
        <w:t>Approximation, Accuracy , Error</w:t>
      </w:r>
    </w:p>
    <w:p w14:paraId="4D37D0C3" w14:textId="77777777" w:rsidR="00FB486F" w:rsidRPr="00115BD4" w:rsidRDefault="00FB486F">
      <w:pPr>
        <w:spacing w:line="276" w:lineRule="exact"/>
        <w:rPr>
          <w:rFonts w:eastAsia="Times New Roman"/>
          <w:sz w:val="24"/>
          <w:szCs w:val="24"/>
        </w:rPr>
      </w:pPr>
    </w:p>
    <w:p w14:paraId="4D37D0C4" w14:textId="77777777" w:rsidR="00FB486F" w:rsidRPr="00115BD4" w:rsidRDefault="009978BB">
      <w:pPr>
        <w:numPr>
          <w:ilvl w:val="2"/>
          <w:numId w:val="5"/>
        </w:numPr>
        <w:tabs>
          <w:tab w:val="left" w:pos="1080"/>
        </w:tabs>
        <w:ind w:left="1080" w:hanging="360"/>
        <w:rPr>
          <w:rFonts w:eastAsia="Times New Roman"/>
          <w:sz w:val="24"/>
          <w:szCs w:val="24"/>
        </w:rPr>
      </w:pPr>
      <w:r w:rsidRPr="00115BD4">
        <w:rPr>
          <w:rFonts w:eastAsia="Times New Roman"/>
          <w:sz w:val="24"/>
          <w:szCs w:val="24"/>
        </w:rPr>
        <w:t>Measurement and its Application: U.S. System and Metric</w:t>
      </w:r>
    </w:p>
    <w:p w14:paraId="4D37D0C5" w14:textId="77777777" w:rsidR="00FB486F" w:rsidRPr="00115BD4" w:rsidRDefault="009978BB">
      <w:pPr>
        <w:numPr>
          <w:ilvl w:val="3"/>
          <w:numId w:val="5"/>
        </w:numPr>
        <w:tabs>
          <w:tab w:val="left" w:pos="1800"/>
        </w:tabs>
        <w:ind w:left="1800" w:hanging="360"/>
        <w:rPr>
          <w:rFonts w:eastAsia="Times New Roman"/>
          <w:sz w:val="24"/>
          <w:szCs w:val="24"/>
        </w:rPr>
      </w:pPr>
      <w:r w:rsidRPr="00115BD4">
        <w:rPr>
          <w:rFonts w:eastAsia="Times New Roman"/>
          <w:sz w:val="24"/>
          <w:szCs w:val="24"/>
        </w:rPr>
        <w:t>Length</w:t>
      </w:r>
    </w:p>
    <w:p w14:paraId="4D37D0C6" w14:textId="77777777" w:rsidR="00FB486F" w:rsidRPr="00115BD4" w:rsidRDefault="009978BB">
      <w:pPr>
        <w:numPr>
          <w:ilvl w:val="3"/>
          <w:numId w:val="5"/>
        </w:numPr>
        <w:tabs>
          <w:tab w:val="left" w:pos="1800"/>
        </w:tabs>
        <w:ind w:left="1800" w:hanging="360"/>
        <w:rPr>
          <w:rFonts w:eastAsia="Times New Roman"/>
          <w:sz w:val="24"/>
          <w:szCs w:val="24"/>
        </w:rPr>
      </w:pPr>
      <w:r w:rsidRPr="00115BD4">
        <w:rPr>
          <w:rFonts w:eastAsia="Times New Roman"/>
          <w:sz w:val="24"/>
          <w:szCs w:val="24"/>
        </w:rPr>
        <w:t>Mass and Weight</w:t>
      </w:r>
    </w:p>
    <w:p w14:paraId="4D37D0C7" w14:textId="77777777" w:rsidR="00FB486F" w:rsidRPr="00115BD4" w:rsidRDefault="009978BB">
      <w:pPr>
        <w:numPr>
          <w:ilvl w:val="3"/>
          <w:numId w:val="5"/>
        </w:numPr>
        <w:tabs>
          <w:tab w:val="left" w:pos="1800"/>
        </w:tabs>
        <w:ind w:left="1800" w:hanging="360"/>
        <w:rPr>
          <w:rFonts w:eastAsia="Times New Roman"/>
          <w:sz w:val="24"/>
          <w:szCs w:val="24"/>
        </w:rPr>
      </w:pPr>
      <w:r w:rsidRPr="00115BD4">
        <w:rPr>
          <w:rFonts w:eastAsia="Times New Roman"/>
          <w:sz w:val="24"/>
          <w:szCs w:val="24"/>
        </w:rPr>
        <w:t>Volume and Area</w:t>
      </w:r>
    </w:p>
    <w:p w14:paraId="4D37D0C8" w14:textId="77777777" w:rsidR="00FB486F" w:rsidRPr="00115BD4" w:rsidRDefault="009978BB">
      <w:pPr>
        <w:numPr>
          <w:ilvl w:val="3"/>
          <w:numId w:val="5"/>
        </w:numPr>
        <w:tabs>
          <w:tab w:val="left" w:pos="1800"/>
        </w:tabs>
        <w:ind w:left="1800" w:hanging="360"/>
        <w:rPr>
          <w:rFonts w:eastAsia="Times New Roman"/>
          <w:sz w:val="24"/>
          <w:szCs w:val="24"/>
        </w:rPr>
      </w:pPr>
      <w:r w:rsidRPr="00115BD4">
        <w:rPr>
          <w:rFonts w:eastAsia="Times New Roman"/>
          <w:sz w:val="24"/>
          <w:szCs w:val="24"/>
        </w:rPr>
        <w:t>Metric and U.S. Conversion</w:t>
      </w:r>
    </w:p>
    <w:p w14:paraId="4D37D0C9" w14:textId="77777777" w:rsidR="00FB486F" w:rsidRPr="00115BD4" w:rsidRDefault="00FB486F">
      <w:pPr>
        <w:spacing w:line="276" w:lineRule="exact"/>
        <w:rPr>
          <w:rFonts w:eastAsia="Times New Roman"/>
          <w:sz w:val="24"/>
          <w:szCs w:val="24"/>
        </w:rPr>
      </w:pPr>
    </w:p>
    <w:p w14:paraId="4D37D0CA" w14:textId="77777777" w:rsidR="00FB486F" w:rsidRPr="00115BD4" w:rsidRDefault="009978BB">
      <w:pPr>
        <w:numPr>
          <w:ilvl w:val="2"/>
          <w:numId w:val="5"/>
        </w:numPr>
        <w:tabs>
          <w:tab w:val="left" w:pos="1080"/>
        </w:tabs>
        <w:ind w:left="1080" w:hanging="360"/>
        <w:rPr>
          <w:rFonts w:eastAsia="Times New Roman"/>
          <w:sz w:val="24"/>
          <w:szCs w:val="24"/>
        </w:rPr>
      </w:pPr>
      <w:r w:rsidRPr="00115BD4">
        <w:rPr>
          <w:rFonts w:eastAsia="Times New Roman"/>
          <w:sz w:val="24"/>
          <w:szCs w:val="24"/>
        </w:rPr>
        <w:t>Ratio and Proportion and their applications</w:t>
      </w:r>
    </w:p>
    <w:p w14:paraId="4D37D0CB" w14:textId="77777777" w:rsidR="00FB486F" w:rsidRPr="00115BD4" w:rsidRDefault="009978BB">
      <w:pPr>
        <w:numPr>
          <w:ilvl w:val="3"/>
          <w:numId w:val="5"/>
        </w:numPr>
        <w:tabs>
          <w:tab w:val="left" w:pos="1800"/>
        </w:tabs>
        <w:ind w:left="1800" w:hanging="360"/>
        <w:rPr>
          <w:rFonts w:eastAsia="Times New Roman"/>
          <w:sz w:val="24"/>
          <w:szCs w:val="24"/>
        </w:rPr>
      </w:pPr>
      <w:r w:rsidRPr="00115BD4">
        <w:rPr>
          <w:rFonts w:eastAsia="Times New Roman"/>
          <w:sz w:val="24"/>
          <w:szCs w:val="24"/>
        </w:rPr>
        <w:t>Ratio / Proportion / Percent</w:t>
      </w:r>
    </w:p>
    <w:p w14:paraId="4D37D0CC" w14:textId="77777777" w:rsidR="00FB486F" w:rsidRPr="00115BD4" w:rsidRDefault="00FB486F">
      <w:pPr>
        <w:spacing w:line="276" w:lineRule="exact"/>
        <w:rPr>
          <w:rFonts w:eastAsia="Times New Roman"/>
          <w:sz w:val="24"/>
          <w:szCs w:val="24"/>
        </w:rPr>
      </w:pPr>
    </w:p>
    <w:p w14:paraId="4D37D0CD" w14:textId="77777777" w:rsidR="00FB486F" w:rsidRPr="00115BD4" w:rsidRDefault="009978BB">
      <w:pPr>
        <w:numPr>
          <w:ilvl w:val="2"/>
          <w:numId w:val="5"/>
        </w:numPr>
        <w:tabs>
          <w:tab w:val="left" w:pos="1080"/>
        </w:tabs>
        <w:ind w:left="1080" w:hanging="360"/>
        <w:rPr>
          <w:rFonts w:eastAsia="Times New Roman"/>
          <w:sz w:val="24"/>
          <w:szCs w:val="24"/>
        </w:rPr>
      </w:pPr>
      <w:r w:rsidRPr="00115BD4">
        <w:rPr>
          <w:rFonts w:eastAsia="Times New Roman"/>
          <w:sz w:val="24"/>
          <w:szCs w:val="24"/>
        </w:rPr>
        <w:t>Equations, Formulas and their applications</w:t>
      </w:r>
    </w:p>
    <w:p w14:paraId="4D37D0CE" w14:textId="77777777" w:rsidR="00FB486F" w:rsidRPr="00115BD4" w:rsidRDefault="009978BB">
      <w:pPr>
        <w:numPr>
          <w:ilvl w:val="3"/>
          <w:numId w:val="5"/>
        </w:numPr>
        <w:tabs>
          <w:tab w:val="left" w:pos="1800"/>
        </w:tabs>
        <w:ind w:left="1800" w:hanging="360"/>
        <w:rPr>
          <w:rFonts w:eastAsia="Times New Roman"/>
          <w:sz w:val="24"/>
          <w:szCs w:val="24"/>
        </w:rPr>
      </w:pPr>
      <w:r w:rsidRPr="00115BD4">
        <w:rPr>
          <w:rFonts w:eastAsia="Times New Roman"/>
          <w:sz w:val="24"/>
          <w:szCs w:val="24"/>
        </w:rPr>
        <w:t>Basics of Solving Equations</w:t>
      </w:r>
    </w:p>
    <w:p w14:paraId="4D37D0CF" w14:textId="77777777" w:rsidR="00FB486F" w:rsidRPr="00115BD4" w:rsidRDefault="009978BB">
      <w:pPr>
        <w:numPr>
          <w:ilvl w:val="3"/>
          <w:numId w:val="5"/>
        </w:numPr>
        <w:tabs>
          <w:tab w:val="left" w:pos="1800"/>
        </w:tabs>
        <w:ind w:left="1800" w:hanging="360"/>
        <w:rPr>
          <w:rFonts w:eastAsia="Times New Roman"/>
          <w:sz w:val="24"/>
          <w:szCs w:val="24"/>
        </w:rPr>
      </w:pPr>
      <w:r w:rsidRPr="00115BD4">
        <w:rPr>
          <w:rFonts w:eastAsia="Times New Roman"/>
          <w:sz w:val="24"/>
          <w:szCs w:val="24"/>
        </w:rPr>
        <w:t>Translating Words to Algebraic Symbols</w:t>
      </w:r>
    </w:p>
    <w:p w14:paraId="4D37D0D0" w14:textId="77777777" w:rsidR="00FB486F" w:rsidRPr="00115BD4" w:rsidRDefault="009978BB">
      <w:pPr>
        <w:numPr>
          <w:ilvl w:val="3"/>
          <w:numId w:val="5"/>
        </w:numPr>
        <w:tabs>
          <w:tab w:val="left" w:pos="1800"/>
        </w:tabs>
        <w:ind w:left="1800" w:hanging="360"/>
        <w:rPr>
          <w:rFonts w:eastAsia="Times New Roman"/>
          <w:sz w:val="24"/>
          <w:szCs w:val="24"/>
        </w:rPr>
      </w:pPr>
      <w:r w:rsidRPr="00115BD4">
        <w:rPr>
          <w:rFonts w:eastAsia="Times New Roman"/>
          <w:sz w:val="24"/>
          <w:szCs w:val="24"/>
        </w:rPr>
        <w:t>Formulas</w:t>
      </w:r>
    </w:p>
    <w:p w14:paraId="4D37D0D1" w14:textId="77777777" w:rsidR="00FB486F" w:rsidRPr="00115BD4" w:rsidRDefault="00FB486F">
      <w:pPr>
        <w:sectPr w:rsidR="00FB486F" w:rsidRPr="00115BD4">
          <w:pgSz w:w="12240" w:h="15840"/>
          <w:pgMar w:top="1409" w:right="1440" w:bottom="1440" w:left="1440" w:header="0" w:footer="0" w:gutter="0"/>
          <w:cols w:space="720" w:equalWidth="0">
            <w:col w:w="9360"/>
          </w:cols>
        </w:sectPr>
      </w:pPr>
    </w:p>
    <w:p w14:paraId="4D37D0D2" w14:textId="77777777" w:rsidR="00FB486F" w:rsidRPr="00115BD4" w:rsidRDefault="00FB486F">
      <w:pPr>
        <w:spacing w:line="245" w:lineRule="exact"/>
        <w:rPr>
          <w:sz w:val="20"/>
          <w:szCs w:val="20"/>
        </w:rPr>
      </w:pPr>
      <w:bookmarkStart w:id="2" w:name="page3"/>
      <w:bookmarkEnd w:id="2"/>
    </w:p>
    <w:p w14:paraId="4D37D0D3" w14:textId="77777777" w:rsidR="00FB486F" w:rsidRPr="00115BD4" w:rsidRDefault="009978BB">
      <w:pPr>
        <w:numPr>
          <w:ilvl w:val="0"/>
          <w:numId w:val="6"/>
        </w:numPr>
        <w:tabs>
          <w:tab w:val="left" w:pos="1080"/>
        </w:tabs>
        <w:ind w:left="1080" w:hanging="360"/>
        <w:rPr>
          <w:rFonts w:eastAsia="Times New Roman"/>
          <w:sz w:val="24"/>
          <w:szCs w:val="24"/>
        </w:rPr>
      </w:pPr>
      <w:r w:rsidRPr="00115BD4">
        <w:rPr>
          <w:rFonts w:eastAsia="Times New Roman"/>
          <w:sz w:val="24"/>
          <w:szCs w:val="24"/>
        </w:rPr>
        <w:t>Linear Equations and their applications</w:t>
      </w:r>
    </w:p>
    <w:p w14:paraId="4D37D0D4" w14:textId="77777777" w:rsidR="00FB486F" w:rsidRPr="00115BD4" w:rsidRDefault="009978BB">
      <w:pPr>
        <w:numPr>
          <w:ilvl w:val="1"/>
          <w:numId w:val="6"/>
        </w:numPr>
        <w:tabs>
          <w:tab w:val="left" w:pos="1800"/>
        </w:tabs>
        <w:ind w:left="1800" w:hanging="360"/>
        <w:rPr>
          <w:rFonts w:eastAsia="Times New Roman"/>
          <w:sz w:val="24"/>
          <w:szCs w:val="24"/>
        </w:rPr>
      </w:pPr>
      <w:r w:rsidRPr="00115BD4">
        <w:rPr>
          <w:rFonts w:eastAsia="Times New Roman"/>
          <w:sz w:val="24"/>
          <w:szCs w:val="24"/>
        </w:rPr>
        <w:t>Graphs of linear equations</w:t>
      </w:r>
    </w:p>
    <w:p w14:paraId="4D37D0D5" w14:textId="77777777" w:rsidR="00FB486F" w:rsidRPr="00115BD4" w:rsidRDefault="009978BB">
      <w:pPr>
        <w:numPr>
          <w:ilvl w:val="1"/>
          <w:numId w:val="6"/>
        </w:numPr>
        <w:tabs>
          <w:tab w:val="left" w:pos="1800"/>
        </w:tabs>
        <w:ind w:left="1800" w:hanging="360"/>
        <w:rPr>
          <w:rFonts w:eastAsia="Times New Roman"/>
          <w:sz w:val="24"/>
          <w:szCs w:val="24"/>
        </w:rPr>
      </w:pPr>
      <w:r w:rsidRPr="00115BD4">
        <w:rPr>
          <w:rFonts w:eastAsia="Times New Roman"/>
          <w:sz w:val="24"/>
          <w:szCs w:val="24"/>
        </w:rPr>
        <w:t>Slope of a line</w:t>
      </w:r>
    </w:p>
    <w:p w14:paraId="4D37D0D6" w14:textId="77777777" w:rsidR="00FB486F" w:rsidRPr="00115BD4" w:rsidRDefault="00FB486F">
      <w:pPr>
        <w:spacing w:line="276" w:lineRule="exact"/>
        <w:rPr>
          <w:rFonts w:eastAsia="Times New Roman"/>
          <w:sz w:val="24"/>
          <w:szCs w:val="24"/>
        </w:rPr>
      </w:pPr>
    </w:p>
    <w:p w14:paraId="4D37D0D7" w14:textId="77777777" w:rsidR="00FB486F" w:rsidRPr="00115BD4" w:rsidRDefault="009978BB">
      <w:pPr>
        <w:numPr>
          <w:ilvl w:val="0"/>
          <w:numId w:val="6"/>
        </w:numPr>
        <w:tabs>
          <w:tab w:val="left" w:pos="1080"/>
        </w:tabs>
        <w:ind w:left="1080" w:hanging="360"/>
        <w:rPr>
          <w:rFonts w:eastAsia="Times New Roman"/>
          <w:sz w:val="24"/>
          <w:szCs w:val="24"/>
        </w:rPr>
      </w:pPr>
      <w:r w:rsidRPr="00115BD4">
        <w:rPr>
          <w:rFonts w:eastAsia="Times New Roman"/>
          <w:sz w:val="24"/>
          <w:szCs w:val="24"/>
        </w:rPr>
        <w:t>Systems of Linear Equations and their applications</w:t>
      </w:r>
    </w:p>
    <w:p w14:paraId="4D37D0D8" w14:textId="77777777" w:rsidR="00FB486F" w:rsidRPr="00115BD4" w:rsidRDefault="009978BB">
      <w:pPr>
        <w:numPr>
          <w:ilvl w:val="1"/>
          <w:numId w:val="6"/>
        </w:numPr>
        <w:tabs>
          <w:tab w:val="left" w:pos="1800"/>
        </w:tabs>
        <w:ind w:left="1800" w:hanging="360"/>
        <w:rPr>
          <w:rFonts w:eastAsia="Times New Roman"/>
          <w:sz w:val="24"/>
          <w:szCs w:val="24"/>
        </w:rPr>
      </w:pPr>
      <w:r w:rsidRPr="00115BD4">
        <w:rPr>
          <w:rFonts w:eastAsia="Times New Roman"/>
          <w:sz w:val="24"/>
          <w:szCs w:val="24"/>
        </w:rPr>
        <w:t>Solving systems of linear equations using graphing and substitution approach</w:t>
      </w:r>
    </w:p>
    <w:p w14:paraId="4D37D0D9" w14:textId="77777777" w:rsidR="00FB486F" w:rsidRPr="00115BD4" w:rsidRDefault="00FB486F">
      <w:pPr>
        <w:spacing w:line="276" w:lineRule="exact"/>
        <w:rPr>
          <w:rFonts w:eastAsia="Times New Roman"/>
          <w:sz w:val="24"/>
          <w:szCs w:val="24"/>
        </w:rPr>
      </w:pPr>
    </w:p>
    <w:p w14:paraId="4D37D0DA" w14:textId="77777777" w:rsidR="00FB486F" w:rsidRPr="00115BD4" w:rsidRDefault="009978BB">
      <w:pPr>
        <w:numPr>
          <w:ilvl w:val="0"/>
          <w:numId w:val="6"/>
        </w:numPr>
        <w:tabs>
          <w:tab w:val="left" w:pos="1080"/>
        </w:tabs>
        <w:ind w:left="1080" w:hanging="360"/>
        <w:rPr>
          <w:rFonts w:eastAsia="Times New Roman"/>
          <w:sz w:val="24"/>
          <w:szCs w:val="24"/>
        </w:rPr>
      </w:pPr>
      <w:r w:rsidRPr="00115BD4">
        <w:rPr>
          <w:rFonts w:eastAsia="Times New Roman"/>
          <w:sz w:val="24"/>
          <w:szCs w:val="24"/>
        </w:rPr>
        <w:t>Quadratic Equations and its applications</w:t>
      </w:r>
    </w:p>
    <w:p w14:paraId="4D37D0DB" w14:textId="77777777" w:rsidR="00FB486F" w:rsidRPr="00115BD4" w:rsidRDefault="009978BB">
      <w:pPr>
        <w:numPr>
          <w:ilvl w:val="1"/>
          <w:numId w:val="6"/>
        </w:numPr>
        <w:tabs>
          <w:tab w:val="left" w:pos="1800"/>
        </w:tabs>
        <w:ind w:left="1800" w:hanging="360"/>
        <w:rPr>
          <w:rFonts w:eastAsia="Times New Roman"/>
          <w:sz w:val="24"/>
          <w:szCs w:val="24"/>
        </w:rPr>
      </w:pPr>
      <w:r w:rsidRPr="00115BD4">
        <w:rPr>
          <w:rFonts w:eastAsia="Times New Roman"/>
          <w:sz w:val="24"/>
          <w:szCs w:val="24"/>
        </w:rPr>
        <w:t>Solve using Basic Square Root Method</w:t>
      </w:r>
    </w:p>
    <w:p w14:paraId="4D37D0DC" w14:textId="77777777" w:rsidR="00FB486F" w:rsidRPr="00115BD4" w:rsidRDefault="009978BB">
      <w:pPr>
        <w:numPr>
          <w:ilvl w:val="1"/>
          <w:numId w:val="6"/>
        </w:numPr>
        <w:tabs>
          <w:tab w:val="left" w:pos="1800"/>
        </w:tabs>
        <w:ind w:left="1800" w:hanging="360"/>
        <w:rPr>
          <w:rFonts w:eastAsia="Times New Roman"/>
          <w:sz w:val="24"/>
          <w:szCs w:val="24"/>
        </w:rPr>
      </w:pPr>
      <w:r w:rsidRPr="00115BD4">
        <w:rPr>
          <w:rFonts w:eastAsia="Times New Roman"/>
          <w:sz w:val="24"/>
          <w:szCs w:val="24"/>
        </w:rPr>
        <w:t>Solve using Quadratic Formula</w:t>
      </w:r>
    </w:p>
    <w:p w14:paraId="4D37D0DD" w14:textId="77777777" w:rsidR="00FB486F" w:rsidRPr="00115BD4" w:rsidRDefault="009978BB">
      <w:pPr>
        <w:numPr>
          <w:ilvl w:val="1"/>
          <w:numId w:val="6"/>
        </w:numPr>
        <w:tabs>
          <w:tab w:val="left" w:pos="1800"/>
        </w:tabs>
        <w:ind w:left="1800" w:hanging="360"/>
        <w:rPr>
          <w:rFonts w:eastAsia="Times New Roman"/>
          <w:sz w:val="24"/>
          <w:szCs w:val="24"/>
        </w:rPr>
      </w:pPr>
      <w:r w:rsidRPr="00115BD4">
        <w:rPr>
          <w:rFonts w:eastAsia="Times New Roman"/>
          <w:sz w:val="24"/>
          <w:szCs w:val="24"/>
        </w:rPr>
        <w:t>Graphs of quadratic equations</w:t>
      </w:r>
    </w:p>
    <w:p w14:paraId="4D37D0DE" w14:textId="77777777" w:rsidR="00FB486F" w:rsidRPr="00115BD4" w:rsidRDefault="00FB486F">
      <w:pPr>
        <w:spacing w:line="276" w:lineRule="exact"/>
        <w:rPr>
          <w:rFonts w:eastAsia="Times New Roman"/>
          <w:sz w:val="24"/>
          <w:szCs w:val="24"/>
        </w:rPr>
      </w:pPr>
    </w:p>
    <w:p w14:paraId="4D37D0DF" w14:textId="77777777" w:rsidR="00FB486F" w:rsidRPr="00115BD4" w:rsidRDefault="009978BB">
      <w:pPr>
        <w:numPr>
          <w:ilvl w:val="0"/>
          <w:numId w:val="6"/>
        </w:numPr>
        <w:tabs>
          <w:tab w:val="left" w:pos="1080"/>
        </w:tabs>
        <w:ind w:left="1080" w:hanging="360"/>
        <w:rPr>
          <w:rFonts w:eastAsia="Times New Roman"/>
          <w:sz w:val="24"/>
          <w:szCs w:val="24"/>
        </w:rPr>
      </w:pPr>
      <w:r w:rsidRPr="00115BD4">
        <w:rPr>
          <w:rFonts w:eastAsia="Times New Roman"/>
          <w:sz w:val="24"/>
          <w:szCs w:val="24"/>
        </w:rPr>
        <w:t>Geometry</w:t>
      </w:r>
    </w:p>
    <w:p w14:paraId="4D37D0E0" w14:textId="77777777" w:rsidR="00FB486F" w:rsidRPr="00115BD4" w:rsidRDefault="009978BB">
      <w:pPr>
        <w:numPr>
          <w:ilvl w:val="1"/>
          <w:numId w:val="6"/>
        </w:numPr>
        <w:tabs>
          <w:tab w:val="left" w:pos="1800"/>
        </w:tabs>
        <w:ind w:left="1800" w:hanging="360"/>
        <w:rPr>
          <w:rFonts w:eastAsia="Times New Roman"/>
          <w:sz w:val="24"/>
          <w:szCs w:val="24"/>
        </w:rPr>
      </w:pPr>
      <w:r w:rsidRPr="00115BD4">
        <w:rPr>
          <w:rFonts w:eastAsia="Times New Roman"/>
          <w:sz w:val="24"/>
          <w:szCs w:val="24"/>
        </w:rPr>
        <w:t>Angles</w:t>
      </w:r>
    </w:p>
    <w:p w14:paraId="4D37D0E1" w14:textId="77777777" w:rsidR="00FB486F" w:rsidRPr="00115BD4" w:rsidRDefault="009978BB">
      <w:pPr>
        <w:numPr>
          <w:ilvl w:val="1"/>
          <w:numId w:val="6"/>
        </w:numPr>
        <w:tabs>
          <w:tab w:val="left" w:pos="1800"/>
        </w:tabs>
        <w:ind w:left="1800" w:hanging="360"/>
        <w:rPr>
          <w:rFonts w:eastAsia="Times New Roman"/>
          <w:sz w:val="24"/>
          <w:szCs w:val="24"/>
        </w:rPr>
      </w:pPr>
      <w:r w:rsidRPr="00115BD4">
        <w:rPr>
          <w:rFonts w:eastAsia="Times New Roman"/>
          <w:sz w:val="24"/>
          <w:szCs w:val="24"/>
        </w:rPr>
        <w:t>Area and Volume</w:t>
      </w:r>
    </w:p>
    <w:p w14:paraId="4D37D0E2" w14:textId="77777777" w:rsidR="00FB486F" w:rsidRPr="00115BD4" w:rsidRDefault="009978BB">
      <w:pPr>
        <w:numPr>
          <w:ilvl w:val="1"/>
          <w:numId w:val="6"/>
        </w:numPr>
        <w:tabs>
          <w:tab w:val="left" w:pos="1800"/>
        </w:tabs>
        <w:ind w:left="1800" w:hanging="360"/>
        <w:rPr>
          <w:rFonts w:eastAsia="Times New Roman"/>
          <w:sz w:val="24"/>
          <w:szCs w:val="24"/>
        </w:rPr>
      </w:pPr>
      <w:r w:rsidRPr="00115BD4">
        <w:rPr>
          <w:rFonts w:eastAsia="Times New Roman"/>
          <w:sz w:val="24"/>
          <w:szCs w:val="24"/>
        </w:rPr>
        <w:t>Quadrilaterals and triangles</w:t>
      </w:r>
    </w:p>
    <w:p w14:paraId="4D37D0E3" w14:textId="77777777" w:rsidR="00FB486F" w:rsidRPr="00115BD4" w:rsidRDefault="009978BB">
      <w:pPr>
        <w:numPr>
          <w:ilvl w:val="1"/>
          <w:numId w:val="6"/>
        </w:numPr>
        <w:tabs>
          <w:tab w:val="left" w:pos="1800"/>
        </w:tabs>
        <w:ind w:left="1800" w:hanging="360"/>
        <w:rPr>
          <w:rFonts w:eastAsia="Times New Roman"/>
          <w:sz w:val="24"/>
          <w:szCs w:val="24"/>
        </w:rPr>
      </w:pPr>
      <w:r w:rsidRPr="00115BD4">
        <w:rPr>
          <w:rFonts w:eastAsia="Times New Roman"/>
          <w:sz w:val="24"/>
          <w:szCs w:val="24"/>
        </w:rPr>
        <w:t>Circles</w:t>
      </w:r>
    </w:p>
    <w:p w14:paraId="4D37D0E4" w14:textId="77777777" w:rsidR="00FB486F" w:rsidRPr="00115BD4" w:rsidRDefault="009978BB">
      <w:pPr>
        <w:numPr>
          <w:ilvl w:val="1"/>
          <w:numId w:val="6"/>
        </w:numPr>
        <w:tabs>
          <w:tab w:val="left" w:pos="1800"/>
        </w:tabs>
        <w:ind w:left="1800" w:hanging="360"/>
        <w:rPr>
          <w:rFonts w:eastAsia="Times New Roman"/>
          <w:sz w:val="24"/>
          <w:szCs w:val="24"/>
        </w:rPr>
      </w:pPr>
      <w:r w:rsidRPr="00115BD4">
        <w:rPr>
          <w:rFonts w:eastAsia="Times New Roman"/>
          <w:sz w:val="24"/>
          <w:szCs w:val="24"/>
        </w:rPr>
        <w:t>Radian Measure</w:t>
      </w:r>
    </w:p>
    <w:p w14:paraId="4D37D0E5" w14:textId="77777777" w:rsidR="00FB486F" w:rsidRPr="00115BD4" w:rsidRDefault="00FB486F">
      <w:pPr>
        <w:spacing w:line="276" w:lineRule="exact"/>
        <w:rPr>
          <w:rFonts w:eastAsia="Times New Roman"/>
          <w:sz w:val="24"/>
          <w:szCs w:val="24"/>
        </w:rPr>
      </w:pPr>
    </w:p>
    <w:p w14:paraId="4D37D0E6" w14:textId="77777777" w:rsidR="00FB486F" w:rsidRPr="00115BD4" w:rsidRDefault="009978BB">
      <w:pPr>
        <w:numPr>
          <w:ilvl w:val="0"/>
          <w:numId w:val="6"/>
        </w:numPr>
        <w:tabs>
          <w:tab w:val="left" w:pos="1080"/>
        </w:tabs>
        <w:ind w:left="1080" w:hanging="360"/>
        <w:rPr>
          <w:rFonts w:eastAsia="Times New Roman"/>
          <w:sz w:val="24"/>
          <w:szCs w:val="24"/>
        </w:rPr>
      </w:pPr>
      <w:r w:rsidRPr="00115BD4">
        <w:rPr>
          <w:rFonts w:eastAsia="Times New Roman"/>
          <w:sz w:val="24"/>
          <w:szCs w:val="24"/>
        </w:rPr>
        <w:t>Right Triangle Trigonometry and its applications</w:t>
      </w:r>
    </w:p>
    <w:p w14:paraId="4D37D0E7" w14:textId="77777777" w:rsidR="00FB486F" w:rsidRPr="00115BD4" w:rsidRDefault="009978BB">
      <w:pPr>
        <w:numPr>
          <w:ilvl w:val="1"/>
          <w:numId w:val="6"/>
        </w:numPr>
        <w:tabs>
          <w:tab w:val="left" w:pos="1800"/>
        </w:tabs>
        <w:ind w:left="1800" w:hanging="360"/>
        <w:rPr>
          <w:rFonts w:eastAsia="Times New Roman"/>
          <w:sz w:val="24"/>
          <w:szCs w:val="24"/>
        </w:rPr>
      </w:pPr>
      <w:r w:rsidRPr="00115BD4">
        <w:rPr>
          <w:rFonts w:eastAsia="Times New Roman"/>
          <w:sz w:val="24"/>
          <w:szCs w:val="24"/>
        </w:rPr>
        <w:t>Trigonometric ratios</w:t>
      </w:r>
    </w:p>
    <w:p w14:paraId="4D37D0E8" w14:textId="77777777" w:rsidR="00FB486F" w:rsidRPr="00115BD4" w:rsidRDefault="009978BB">
      <w:pPr>
        <w:numPr>
          <w:ilvl w:val="1"/>
          <w:numId w:val="6"/>
        </w:numPr>
        <w:tabs>
          <w:tab w:val="left" w:pos="1800"/>
        </w:tabs>
        <w:ind w:left="1800" w:hanging="360"/>
        <w:rPr>
          <w:rFonts w:eastAsia="Times New Roman"/>
          <w:sz w:val="24"/>
          <w:szCs w:val="24"/>
        </w:rPr>
      </w:pPr>
      <w:r w:rsidRPr="00115BD4">
        <w:rPr>
          <w:rFonts w:eastAsia="Times New Roman"/>
          <w:sz w:val="24"/>
          <w:szCs w:val="24"/>
        </w:rPr>
        <w:t>Solve right triangles</w:t>
      </w:r>
    </w:p>
    <w:p w14:paraId="4D37D0E9" w14:textId="77777777" w:rsidR="00FB486F" w:rsidRPr="00115BD4" w:rsidRDefault="00FB486F">
      <w:pPr>
        <w:spacing w:line="276" w:lineRule="exact"/>
        <w:rPr>
          <w:rFonts w:eastAsia="Times New Roman"/>
          <w:sz w:val="24"/>
          <w:szCs w:val="24"/>
        </w:rPr>
      </w:pPr>
    </w:p>
    <w:p w14:paraId="4D37D0EA" w14:textId="77777777" w:rsidR="00FB486F" w:rsidRPr="00115BD4" w:rsidRDefault="009978BB">
      <w:pPr>
        <w:numPr>
          <w:ilvl w:val="0"/>
          <w:numId w:val="6"/>
        </w:numPr>
        <w:tabs>
          <w:tab w:val="left" w:pos="1080"/>
        </w:tabs>
        <w:ind w:left="1080" w:hanging="360"/>
        <w:rPr>
          <w:rFonts w:eastAsia="Times New Roman"/>
          <w:sz w:val="24"/>
          <w:szCs w:val="24"/>
        </w:rPr>
      </w:pPr>
      <w:r w:rsidRPr="00115BD4">
        <w:rPr>
          <w:rFonts w:eastAsia="Times New Roman"/>
          <w:sz w:val="24"/>
          <w:szCs w:val="24"/>
        </w:rPr>
        <w:t>Data Representation</w:t>
      </w:r>
    </w:p>
    <w:p w14:paraId="4D37D0EB" w14:textId="77777777" w:rsidR="00FB486F" w:rsidRPr="00115BD4" w:rsidRDefault="009978BB">
      <w:pPr>
        <w:numPr>
          <w:ilvl w:val="1"/>
          <w:numId w:val="6"/>
        </w:numPr>
        <w:tabs>
          <w:tab w:val="left" w:pos="1800"/>
        </w:tabs>
        <w:ind w:left="1800" w:hanging="360"/>
        <w:rPr>
          <w:rFonts w:eastAsia="Times New Roman"/>
          <w:sz w:val="24"/>
          <w:szCs w:val="24"/>
        </w:rPr>
      </w:pPr>
      <w:r w:rsidRPr="00115BD4">
        <w:rPr>
          <w:rFonts w:eastAsia="Times New Roman"/>
          <w:sz w:val="24"/>
          <w:szCs w:val="24"/>
        </w:rPr>
        <w:t>Bar graphs</w:t>
      </w:r>
    </w:p>
    <w:p w14:paraId="4D37D0EC" w14:textId="77777777" w:rsidR="00FB486F" w:rsidRPr="00115BD4" w:rsidRDefault="009978BB">
      <w:pPr>
        <w:numPr>
          <w:ilvl w:val="1"/>
          <w:numId w:val="6"/>
        </w:numPr>
        <w:tabs>
          <w:tab w:val="left" w:pos="1800"/>
        </w:tabs>
        <w:ind w:left="1800" w:hanging="360"/>
        <w:rPr>
          <w:rFonts w:eastAsia="Times New Roman"/>
          <w:sz w:val="24"/>
          <w:szCs w:val="24"/>
        </w:rPr>
      </w:pPr>
      <w:r w:rsidRPr="00115BD4">
        <w:rPr>
          <w:rFonts w:eastAsia="Times New Roman"/>
          <w:sz w:val="24"/>
          <w:szCs w:val="24"/>
        </w:rPr>
        <w:t>Circle graphs</w:t>
      </w:r>
    </w:p>
    <w:p w14:paraId="4D37D0ED" w14:textId="77777777" w:rsidR="00FB486F" w:rsidRPr="00115BD4" w:rsidRDefault="009978BB">
      <w:pPr>
        <w:numPr>
          <w:ilvl w:val="1"/>
          <w:numId w:val="6"/>
        </w:numPr>
        <w:tabs>
          <w:tab w:val="left" w:pos="1800"/>
        </w:tabs>
        <w:ind w:left="1800" w:hanging="360"/>
        <w:rPr>
          <w:rFonts w:eastAsia="Times New Roman"/>
          <w:sz w:val="24"/>
          <w:szCs w:val="24"/>
        </w:rPr>
      </w:pPr>
      <w:r w:rsidRPr="00115BD4">
        <w:rPr>
          <w:rFonts w:eastAsia="Times New Roman"/>
          <w:sz w:val="24"/>
          <w:szCs w:val="24"/>
        </w:rPr>
        <w:t>Line graphs</w:t>
      </w:r>
    </w:p>
    <w:p w14:paraId="4D37D0EE" w14:textId="77777777" w:rsidR="00FB486F" w:rsidRPr="00115BD4" w:rsidRDefault="009978BB">
      <w:pPr>
        <w:numPr>
          <w:ilvl w:val="1"/>
          <w:numId w:val="6"/>
        </w:numPr>
        <w:tabs>
          <w:tab w:val="left" w:pos="1800"/>
        </w:tabs>
        <w:ind w:left="1800" w:hanging="360"/>
        <w:rPr>
          <w:rFonts w:eastAsia="Times New Roman"/>
          <w:sz w:val="24"/>
          <w:szCs w:val="24"/>
        </w:rPr>
      </w:pPr>
      <w:r w:rsidRPr="00115BD4">
        <w:rPr>
          <w:rFonts w:eastAsia="Times New Roman"/>
          <w:sz w:val="24"/>
          <w:szCs w:val="24"/>
        </w:rPr>
        <w:t>Other graphs</w:t>
      </w:r>
    </w:p>
    <w:p w14:paraId="4D37D0EF" w14:textId="77777777" w:rsidR="00FB486F" w:rsidRPr="00115BD4" w:rsidRDefault="00FB486F">
      <w:pPr>
        <w:spacing w:line="277" w:lineRule="exact"/>
        <w:rPr>
          <w:sz w:val="20"/>
          <w:szCs w:val="20"/>
        </w:rPr>
      </w:pPr>
    </w:p>
    <w:p w14:paraId="4D37D0F1" w14:textId="7263F5ED" w:rsidR="00FB486F" w:rsidRPr="00115BD4" w:rsidRDefault="009978BB" w:rsidP="00745C25">
      <w:pPr>
        <w:rPr>
          <w:sz w:val="20"/>
          <w:szCs w:val="20"/>
        </w:rPr>
      </w:pPr>
      <w:r w:rsidRPr="00115BD4">
        <w:rPr>
          <w:rFonts w:eastAsia="Times New Roman"/>
          <w:b/>
          <w:bCs/>
          <w:sz w:val="24"/>
          <w:szCs w:val="24"/>
        </w:rPr>
        <w:t xml:space="preserve">VI. </w:t>
      </w:r>
    </w:p>
    <w:p w14:paraId="4D37D0F2" w14:textId="42C9E712" w:rsidR="00FB486F" w:rsidRPr="00115BD4" w:rsidRDefault="00745C25" w:rsidP="00745C25">
      <w:pPr>
        <w:numPr>
          <w:ilvl w:val="0"/>
          <w:numId w:val="7"/>
        </w:numPr>
        <w:tabs>
          <w:tab w:val="left" w:pos="1080"/>
        </w:tabs>
        <w:spacing w:line="479" w:lineRule="auto"/>
        <w:ind w:left="1080" w:hanging="360"/>
        <w:rPr>
          <w:rFonts w:eastAsia="Times New Roman"/>
          <w:b/>
          <w:bCs/>
          <w:sz w:val="24"/>
          <w:szCs w:val="24"/>
        </w:rPr>
      </w:pPr>
      <w:r w:rsidRPr="00115BD4">
        <w:rPr>
          <w:rFonts w:eastAsia="Times New Roman"/>
          <w:b/>
          <w:bCs/>
          <w:sz w:val="24"/>
          <w:szCs w:val="24"/>
          <w:u w:val="single"/>
        </w:rPr>
        <w:t>Course</w:t>
      </w:r>
      <w:r w:rsidR="009978BB" w:rsidRPr="00115BD4">
        <w:rPr>
          <w:rFonts w:eastAsia="Times New Roman"/>
          <w:b/>
          <w:bCs/>
          <w:sz w:val="24"/>
          <w:szCs w:val="24"/>
          <w:u w:val="single"/>
        </w:rPr>
        <w:t xml:space="preserve"> Learning Outcomes</w:t>
      </w:r>
      <w:r w:rsidR="009978BB" w:rsidRPr="00115BD4">
        <w:rPr>
          <w:rFonts w:eastAsia="Times New Roman"/>
          <w:b/>
          <w:bCs/>
          <w:sz w:val="24"/>
          <w:szCs w:val="24"/>
        </w:rPr>
        <w:t xml:space="preserve">: </w:t>
      </w:r>
      <w:r w:rsidR="00F04379" w:rsidRPr="00115BD4">
        <w:rPr>
          <w:rFonts w:eastAsia="Times New Roman"/>
          <w:b/>
          <w:bCs/>
          <w:sz w:val="24"/>
          <w:szCs w:val="24"/>
        </w:rPr>
        <w:br/>
      </w:r>
      <w:r w:rsidR="00F04379" w:rsidRPr="00115BD4">
        <w:rPr>
          <w:rFonts w:eastAsia="Times New Roman"/>
          <w:bCs/>
          <w:sz w:val="24"/>
          <w:szCs w:val="24"/>
        </w:rPr>
        <w:t xml:space="preserve">At the completion of the course, </w:t>
      </w:r>
      <w:r w:rsidR="00F04379" w:rsidRPr="00115BD4">
        <w:rPr>
          <w:rFonts w:eastAsia="Times New Roman"/>
          <w:sz w:val="24"/>
          <w:szCs w:val="24"/>
        </w:rPr>
        <w:t>s</w:t>
      </w:r>
      <w:r w:rsidR="009978BB" w:rsidRPr="00115BD4">
        <w:rPr>
          <w:rFonts w:eastAsia="Times New Roman"/>
          <w:sz w:val="24"/>
          <w:szCs w:val="24"/>
        </w:rPr>
        <w:t>tudents will be able to:</w:t>
      </w:r>
    </w:p>
    <w:p w14:paraId="4D37D0F3" w14:textId="77777777" w:rsidR="00FB486F" w:rsidRPr="00115BD4" w:rsidRDefault="00FB486F">
      <w:pPr>
        <w:spacing w:line="1" w:lineRule="exact"/>
        <w:rPr>
          <w:rFonts w:eastAsia="Times New Roman"/>
          <w:b/>
          <w:bCs/>
          <w:sz w:val="24"/>
          <w:szCs w:val="24"/>
        </w:rPr>
      </w:pPr>
    </w:p>
    <w:p w14:paraId="4D37D0F4" w14:textId="494EE884" w:rsidR="00FB486F" w:rsidRPr="00115BD4" w:rsidRDefault="009978BB">
      <w:pPr>
        <w:numPr>
          <w:ilvl w:val="1"/>
          <w:numId w:val="7"/>
        </w:numPr>
        <w:tabs>
          <w:tab w:val="left" w:pos="1440"/>
        </w:tabs>
        <w:ind w:left="1440" w:hanging="360"/>
        <w:rPr>
          <w:rFonts w:eastAsia="Times New Roman"/>
          <w:sz w:val="24"/>
          <w:szCs w:val="24"/>
        </w:rPr>
      </w:pPr>
      <w:r w:rsidRPr="00115BD4">
        <w:rPr>
          <w:rFonts w:eastAsia="Times New Roman"/>
          <w:sz w:val="24"/>
          <w:szCs w:val="24"/>
        </w:rPr>
        <w:t>Perform unit conversions (GE- 2)</w:t>
      </w:r>
    </w:p>
    <w:p w14:paraId="4D37D0F5" w14:textId="35A6883D" w:rsidR="00FB486F" w:rsidRPr="00115BD4" w:rsidRDefault="009978BB">
      <w:pPr>
        <w:numPr>
          <w:ilvl w:val="1"/>
          <w:numId w:val="7"/>
        </w:numPr>
        <w:tabs>
          <w:tab w:val="left" w:pos="1440"/>
        </w:tabs>
        <w:ind w:left="1440" w:right="260" w:hanging="360"/>
        <w:rPr>
          <w:rFonts w:eastAsia="Times New Roman"/>
          <w:sz w:val="24"/>
          <w:szCs w:val="24"/>
        </w:rPr>
      </w:pPr>
      <w:r w:rsidRPr="00115BD4">
        <w:rPr>
          <w:rFonts w:eastAsia="Times New Roman"/>
          <w:sz w:val="24"/>
          <w:szCs w:val="24"/>
        </w:rPr>
        <w:t>Solve technical applications involving linear equations, quadratic equations and systems of linear equations</w:t>
      </w:r>
      <w:r w:rsidR="00745C25" w:rsidRPr="00115BD4">
        <w:rPr>
          <w:rFonts w:eastAsia="Times New Roman"/>
          <w:sz w:val="24"/>
          <w:szCs w:val="24"/>
        </w:rPr>
        <w:t xml:space="preserve"> </w:t>
      </w:r>
      <w:r w:rsidRPr="00115BD4">
        <w:rPr>
          <w:rFonts w:eastAsia="Times New Roman"/>
          <w:sz w:val="24"/>
          <w:szCs w:val="24"/>
        </w:rPr>
        <w:t>(GE- 2)</w:t>
      </w:r>
    </w:p>
    <w:p w14:paraId="4D37D0F6" w14:textId="0AE4075B" w:rsidR="00FB486F" w:rsidRPr="00115BD4" w:rsidRDefault="009978BB">
      <w:pPr>
        <w:numPr>
          <w:ilvl w:val="1"/>
          <w:numId w:val="7"/>
        </w:numPr>
        <w:tabs>
          <w:tab w:val="left" w:pos="1440"/>
        </w:tabs>
        <w:ind w:left="1440" w:hanging="360"/>
        <w:rPr>
          <w:rFonts w:eastAsia="Times New Roman"/>
          <w:sz w:val="24"/>
          <w:szCs w:val="24"/>
        </w:rPr>
      </w:pPr>
      <w:r w:rsidRPr="00115BD4">
        <w:rPr>
          <w:rFonts w:eastAsia="Times New Roman"/>
          <w:sz w:val="24"/>
          <w:szCs w:val="24"/>
        </w:rPr>
        <w:t>Apply percent, ratio, and proportion to solve technical applications (GE</w:t>
      </w:r>
      <w:r w:rsidR="0064521A">
        <w:rPr>
          <w:rFonts w:eastAsia="Times New Roman"/>
          <w:sz w:val="24"/>
          <w:szCs w:val="24"/>
        </w:rPr>
        <w:t>-</w:t>
      </w:r>
      <w:r w:rsidRPr="00115BD4">
        <w:rPr>
          <w:rFonts w:eastAsia="Times New Roman"/>
          <w:sz w:val="24"/>
          <w:szCs w:val="24"/>
        </w:rPr>
        <w:t xml:space="preserve"> 2)</w:t>
      </w:r>
    </w:p>
    <w:p w14:paraId="4D37D0F7" w14:textId="77777777" w:rsidR="00FB486F" w:rsidRPr="00115BD4" w:rsidRDefault="009978BB">
      <w:pPr>
        <w:numPr>
          <w:ilvl w:val="1"/>
          <w:numId w:val="7"/>
        </w:numPr>
        <w:tabs>
          <w:tab w:val="left" w:pos="1440"/>
        </w:tabs>
        <w:ind w:left="1440" w:right="80" w:hanging="360"/>
        <w:rPr>
          <w:rFonts w:eastAsia="Times New Roman"/>
          <w:sz w:val="24"/>
          <w:szCs w:val="24"/>
        </w:rPr>
      </w:pPr>
      <w:r w:rsidRPr="00115BD4">
        <w:rPr>
          <w:rFonts w:eastAsia="Times New Roman"/>
          <w:sz w:val="24"/>
          <w:szCs w:val="24"/>
        </w:rPr>
        <w:t>Recognize and solve applications involving the geometry of angles, polygons and circles. (GE-NJ 2)</w:t>
      </w:r>
    </w:p>
    <w:p w14:paraId="4D37D0F8" w14:textId="2AAE7059" w:rsidR="00FB486F" w:rsidRPr="00115BD4" w:rsidRDefault="009978BB">
      <w:pPr>
        <w:numPr>
          <w:ilvl w:val="1"/>
          <w:numId w:val="7"/>
        </w:numPr>
        <w:tabs>
          <w:tab w:val="left" w:pos="1440"/>
        </w:tabs>
        <w:ind w:left="1440" w:hanging="360"/>
        <w:rPr>
          <w:rFonts w:eastAsia="Times New Roman"/>
          <w:sz w:val="24"/>
          <w:szCs w:val="24"/>
        </w:rPr>
      </w:pPr>
      <w:r w:rsidRPr="00115BD4">
        <w:rPr>
          <w:rFonts w:eastAsia="Times New Roman"/>
          <w:sz w:val="24"/>
          <w:szCs w:val="24"/>
        </w:rPr>
        <w:t>Solve technical applications involving right triangle trigonometry</w:t>
      </w:r>
      <w:r w:rsidR="00745C25" w:rsidRPr="00115BD4">
        <w:rPr>
          <w:rFonts w:eastAsia="Times New Roman"/>
          <w:sz w:val="24"/>
          <w:szCs w:val="24"/>
        </w:rPr>
        <w:t xml:space="preserve"> </w:t>
      </w:r>
      <w:r w:rsidRPr="00115BD4">
        <w:rPr>
          <w:rFonts w:eastAsia="Times New Roman"/>
          <w:sz w:val="24"/>
          <w:szCs w:val="24"/>
        </w:rPr>
        <w:t>(GE-2)</w:t>
      </w:r>
    </w:p>
    <w:p w14:paraId="4D37D0F9" w14:textId="2D9A007E" w:rsidR="00FB486F" w:rsidRPr="00115BD4" w:rsidRDefault="009978BB">
      <w:pPr>
        <w:numPr>
          <w:ilvl w:val="1"/>
          <w:numId w:val="7"/>
        </w:numPr>
        <w:tabs>
          <w:tab w:val="left" w:pos="1440"/>
        </w:tabs>
        <w:ind w:left="1440" w:hanging="360"/>
        <w:rPr>
          <w:rFonts w:eastAsia="Times New Roman"/>
          <w:sz w:val="24"/>
          <w:szCs w:val="24"/>
        </w:rPr>
      </w:pPr>
      <w:r w:rsidRPr="00115BD4">
        <w:rPr>
          <w:rFonts w:eastAsia="Times New Roman"/>
          <w:sz w:val="24"/>
          <w:szCs w:val="24"/>
        </w:rPr>
        <w:t>Express quantities in scientific and engineering notation</w:t>
      </w:r>
      <w:r w:rsidR="00745C25" w:rsidRPr="00115BD4">
        <w:rPr>
          <w:rFonts w:eastAsia="Times New Roman"/>
          <w:sz w:val="24"/>
          <w:szCs w:val="24"/>
        </w:rPr>
        <w:t xml:space="preserve"> </w:t>
      </w:r>
      <w:r w:rsidRPr="00115BD4">
        <w:rPr>
          <w:rFonts w:eastAsia="Times New Roman"/>
          <w:sz w:val="24"/>
          <w:szCs w:val="24"/>
        </w:rPr>
        <w:t>(GE- 2)</w:t>
      </w:r>
    </w:p>
    <w:p w14:paraId="4D37D0FA" w14:textId="28AB31FD" w:rsidR="00FB486F" w:rsidRPr="00115BD4" w:rsidRDefault="009978BB">
      <w:pPr>
        <w:numPr>
          <w:ilvl w:val="1"/>
          <w:numId w:val="7"/>
        </w:numPr>
        <w:tabs>
          <w:tab w:val="left" w:pos="1440"/>
        </w:tabs>
        <w:ind w:left="1440" w:hanging="360"/>
        <w:rPr>
          <w:rFonts w:eastAsia="Times New Roman"/>
          <w:sz w:val="24"/>
          <w:szCs w:val="24"/>
        </w:rPr>
      </w:pPr>
      <w:r w:rsidRPr="00115BD4">
        <w:rPr>
          <w:rFonts w:eastAsia="Times New Roman"/>
          <w:sz w:val="24"/>
          <w:szCs w:val="24"/>
        </w:rPr>
        <w:t>Interpret and create charts and graphs for data representations (GE- 2)</w:t>
      </w:r>
    </w:p>
    <w:p w14:paraId="4D37D0FB" w14:textId="77777777" w:rsidR="00FB486F" w:rsidRPr="00115BD4" w:rsidRDefault="00FB486F">
      <w:pPr>
        <w:sectPr w:rsidR="00FB486F" w:rsidRPr="00115BD4">
          <w:pgSz w:w="12240" w:h="15840"/>
          <w:pgMar w:top="1440" w:right="1440" w:bottom="1440" w:left="1440" w:header="0" w:footer="0" w:gutter="0"/>
          <w:cols w:space="720" w:equalWidth="0">
            <w:col w:w="9360"/>
          </w:cols>
        </w:sectPr>
      </w:pPr>
    </w:p>
    <w:p w14:paraId="4D37D0FD" w14:textId="77777777" w:rsidR="00FB486F" w:rsidRPr="00115BD4" w:rsidRDefault="009978BB" w:rsidP="00745C25">
      <w:pPr>
        <w:numPr>
          <w:ilvl w:val="0"/>
          <w:numId w:val="8"/>
        </w:numPr>
        <w:tabs>
          <w:tab w:val="left" w:pos="990"/>
        </w:tabs>
        <w:ind w:left="1020" w:hanging="420"/>
        <w:rPr>
          <w:rFonts w:eastAsia="Times New Roman"/>
          <w:b/>
          <w:bCs/>
          <w:sz w:val="24"/>
          <w:szCs w:val="24"/>
        </w:rPr>
      </w:pPr>
      <w:bookmarkStart w:id="3" w:name="page4"/>
      <w:bookmarkEnd w:id="3"/>
      <w:r w:rsidRPr="00115BD4">
        <w:rPr>
          <w:rFonts w:eastAsia="Times New Roman"/>
          <w:b/>
          <w:bCs/>
          <w:sz w:val="24"/>
          <w:szCs w:val="24"/>
          <w:u w:val="single"/>
        </w:rPr>
        <w:lastRenderedPageBreak/>
        <w:t>Assessment Instruments</w:t>
      </w:r>
    </w:p>
    <w:p w14:paraId="4D37D0FE" w14:textId="77777777" w:rsidR="00FB486F" w:rsidRPr="00115BD4" w:rsidRDefault="00FB486F">
      <w:pPr>
        <w:spacing w:line="275" w:lineRule="exact"/>
        <w:rPr>
          <w:rFonts w:eastAsia="Times New Roman"/>
          <w:b/>
          <w:bCs/>
          <w:sz w:val="24"/>
          <w:szCs w:val="24"/>
        </w:rPr>
      </w:pPr>
    </w:p>
    <w:p w14:paraId="4D37D0FF" w14:textId="77777777" w:rsidR="00FB486F" w:rsidRPr="00115BD4" w:rsidRDefault="009978BB">
      <w:pPr>
        <w:numPr>
          <w:ilvl w:val="1"/>
          <w:numId w:val="8"/>
        </w:numPr>
        <w:tabs>
          <w:tab w:val="left" w:pos="1440"/>
        </w:tabs>
        <w:ind w:left="1440" w:hanging="360"/>
        <w:rPr>
          <w:rFonts w:eastAsia="Times New Roman"/>
          <w:sz w:val="24"/>
          <w:szCs w:val="24"/>
        </w:rPr>
      </w:pPr>
      <w:r w:rsidRPr="00115BD4">
        <w:rPr>
          <w:rFonts w:eastAsia="Times New Roman"/>
          <w:sz w:val="24"/>
          <w:szCs w:val="24"/>
        </w:rPr>
        <w:t>tests</w:t>
      </w:r>
    </w:p>
    <w:p w14:paraId="4D37D100" w14:textId="77777777" w:rsidR="00FB486F" w:rsidRPr="00115BD4" w:rsidRDefault="009978BB">
      <w:pPr>
        <w:numPr>
          <w:ilvl w:val="1"/>
          <w:numId w:val="8"/>
        </w:numPr>
        <w:tabs>
          <w:tab w:val="left" w:pos="1440"/>
        </w:tabs>
        <w:ind w:left="1440" w:hanging="360"/>
        <w:rPr>
          <w:rFonts w:eastAsia="Times New Roman"/>
          <w:sz w:val="24"/>
          <w:szCs w:val="24"/>
        </w:rPr>
      </w:pPr>
      <w:r w:rsidRPr="00115BD4">
        <w:rPr>
          <w:rFonts w:eastAsia="Times New Roman"/>
          <w:sz w:val="24"/>
          <w:szCs w:val="24"/>
        </w:rPr>
        <w:t>projects</w:t>
      </w:r>
    </w:p>
    <w:p w14:paraId="4D37D101" w14:textId="77777777" w:rsidR="00FB486F" w:rsidRPr="00115BD4" w:rsidRDefault="009978BB">
      <w:pPr>
        <w:numPr>
          <w:ilvl w:val="1"/>
          <w:numId w:val="8"/>
        </w:numPr>
        <w:tabs>
          <w:tab w:val="left" w:pos="1440"/>
        </w:tabs>
        <w:ind w:left="1440" w:hanging="360"/>
        <w:rPr>
          <w:rFonts w:eastAsia="Times New Roman"/>
          <w:sz w:val="24"/>
          <w:szCs w:val="24"/>
        </w:rPr>
      </w:pPr>
      <w:r w:rsidRPr="00115BD4">
        <w:rPr>
          <w:rFonts w:eastAsia="Times New Roman"/>
          <w:sz w:val="24"/>
          <w:szCs w:val="24"/>
        </w:rPr>
        <w:t>quizzes</w:t>
      </w:r>
    </w:p>
    <w:p w14:paraId="4D37D102" w14:textId="77777777" w:rsidR="00FB486F" w:rsidRPr="00115BD4" w:rsidRDefault="009978BB">
      <w:pPr>
        <w:numPr>
          <w:ilvl w:val="1"/>
          <w:numId w:val="8"/>
        </w:numPr>
        <w:tabs>
          <w:tab w:val="left" w:pos="1440"/>
        </w:tabs>
        <w:ind w:left="1440" w:hanging="360"/>
        <w:rPr>
          <w:rFonts w:eastAsia="Times New Roman"/>
          <w:sz w:val="24"/>
          <w:szCs w:val="24"/>
        </w:rPr>
      </w:pPr>
      <w:r w:rsidRPr="00115BD4">
        <w:rPr>
          <w:rFonts w:eastAsia="Times New Roman"/>
          <w:sz w:val="24"/>
          <w:szCs w:val="24"/>
        </w:rPr>
        <w:t>final exam</w:t>
      </w:r>
    </w:p>
    <w:p w14:paraId="4D37D103" w14:textId="77777777" w:rsidR="00FB486F" w:rsidRPr="00115BD4" w:rsidRDefault="00FB486F">
      <w:pPr>
        <w:spacing w:line="277" w:lineRule="exact"/>
        <w:rPr>
          <w:sz w:val="20"/>
          <w:szCs w:val="20"/>
        </w:rPr>
      </w:pPr>
    </w:p>
    <w:p w14:paraId="4D37D104" w14:textId="77777777" w:rsidR="00FB486F" w:rsidRPr="00115BD4" w:rsidRDefault="009978BB">
      <w:pPr>
        <w:rPr>
          <w:sz w:val="20"/>
          <w:szCs w:val="20"/>
        </w:rPr>
      </w:pPr>
      <w:r w:rsidRPr="00115BD4">
        <w:rPr>
          <w:rFonts w:eastAsia="Times New Roman"/>
          <w:b/>
          <w:bCs/>
          <w:sz w:val="24"/>
          <w:szCs w:val="24"/>
        </w:rPr>
        <w:t>VII. Grade Determinants</w:t>
      </w:r>
    </w:p>
    <w:p w14:paraId="4D37D105" w14:textId="77777777" w:rsidR="00FB486F" w:rsidRPr="00115BD4" w:rsidRDefault="00FB486F">
      <w:pPr>
        <w:spacing w:line="275" w:lineRule="exact"/>
        <w:rPr>
          <w:sz w:val="20"/>
          <w:szCs w:val="20"/>
        </w:rPr>
      </w:pPr>
    </w:p>
    <w:p w14:paraId="4D37D106" w14:textId="77777777" w:rsidR="00FB486F" w:rsidRPr="00115BD4" w:rsidRDefault="009978BB">
      <w:pPr>
        <w:numPr>
          <w:ilvl w:val="0"/>
          <w:numId w:val="9"/>
        </w:numPr>
        <w:tabs>
          <w:tab w:val="left" w:pos="1440"/>
        </w:tabs>
        <w:ind w:left="1440" w:hanging="360"/>
        <w:rPr>
          <w:rFonts w:eastAsia="Times New Roman"/>
          <w:sz w:val="24"/>
          <w:szCs w:val="24"/>
        </w:rPr>
      </w:pPr>
      <w:r w:rsidRPr="00115BD4">
        <w:rPr>
          <w:rFonts w:eastAsia="Times New Roman"/>
          <w:sz w:val="24"/>
          <w:szCs w:val="24"/>
        </w:rPr>
        <w:t>tests</w:t>
      </w:r>
    </w:p>
    <w:p w14:paraId="4D37D107" w14:textId="77777777" w:rsidR="00FB486F" w:rsidRPr="00115BD4" w:rsidRDefault="009978BB">
      <w:pPr>
        <w:numPr>
          <w:ilvl w:val="0"/>
          <w:numId w:val="9"/>
        </w:numPr>
        <w:tabs>
          <w:tab w:val="left" w:pos="1440"/>
        </w:tabs>
        <w:ind w:left="1440" w:hanging="360"/>
        <w:rPr>
          <w:rFonts w:eastAsia="Times New Roman"/>
          <w:sz w:val="24"/>
          <w:szCs w:val="24"/>
        </w:rPr>
      </w:pPr>
      <w:r w:rsidRPr="00115BD4">
        <w:rPr>
          <w:rFonts w:eastAsia="Times New Roman"/>
          <w:sz w:val="24"/>
          <w:szCs w:val="24"/>
        </w:rPr>
        <w:t>projects</w:t>
      </w:r>
    </w:p>
    <w:p w14:paraId="4D37D108" w14:textId="77777777" w:rsidR="00FB486F" w:rsidRPr="00115BD4" w:rsidRDefault="009978BB">
      <w:pPr>
        <w:numPr>
          <w:ilvl w:val="0"/>
          <w:numId w:val="9"/>
        </w:numPr>
        <w:tabs>
          <w:tab w:val="left" w:pos="1440"/>
        </w:tabs>
        <w:ind w:left="1440" w:hanging="360"/>
        <w:rPr>
          <w:rFonts w:eastAsia="Times New Roman"/>
          <w:sz w:val="24"/>
          <w:szCs w:val="24"/>
        </w:rPr>
      </w:pPr>
      <w:r w:rsidRPr="00115BD4">
        <w:rPr>
          <w:rFonts w:eastAsia="Times New Roman"/>
          <w:sz w:val="24"/>
          <w:szCs w:val="24"/>
        </w:rPr>
        <w:t>quizzes</w:t>
      </w:r>
    </w:p>
    <w:p w14:paraId="4D37D109" w14:textId="77777777" w:rsidR="00FB486F" w:rsidRPr="00115BD4" w:rsidRDefault="009978BB">
      <w:pPr>
        <w:numPr>
          <w:ilvl w:val="0"/>
          <w:numId w:val="9"/>
        </w:numPr>
        <w:tabs>
          <w:tab w:val="left" w:pos="1440"/>
        </w:tabs>
        <w:ind w:left="1440" w:hanging="360"/>
        <w:rPr>
          <w:rFonts w:eastAsia="Times New Roman"/>
          <w:sz w:val="24"/>
          <w:szCs w:val="24"/>
        </w:rPr>
      </w:pPr>
      <w:r w:rsidRPr="00115BD4">
        <w:rPr>
          <w:rFonts w:eastAsia="Times New Roman"/>
          <w:sz w:val="24"/>
          <w:szCs w:val="24"/>
        </w:rPr>
        <w:t>final exam</w:t>
      </w:r>
    </w:p>
    <w:p w14:paraId="4D37D10A" w14:textId="77777777" w:rsidR="00FB486F" w:rsidRPr="00115BD4" w:rsidRDefault="00FB486F">
      <w:pPr>
        <w:spacing w:line="277" w:lineRule="exact"/>
        <w:rPr>
          <w:sz w:val="20"/>
          <w:szCs w:val="20"/>
        </w:rPr>
      </w:pPr>
    </w:p>
    <w:p w14:paraId="4D37D10B" w14:textId="77777777" w:rsidR="00FB486F" w:rsidRPr="00115BD4" w:rsidRDefault="009978BB">
      <w:pPr>
        <w:ind w:left="720"/>
        <w:rPr>
          <w:sz w:val="20"/>
          <w:szCs w:val="20"/>
        </w:rPr>
      </w:pPr>
      <w:r w:rsidRPr="00115BD4">
        <w:rPr>
          <w:rFonts w:eastAsia="Times New Roman"/>
          <w:b/>
          <w:bCs/>
          <w:sz w:val="24"/>
          <w:szCs w:val="24"/>
        </w:rPr>
        <w:t>Modes of Teaching and Learning</w:t>
      </w:r>
    </w:p>
    <w:p w14:paraId="4D37D10C" w14:textId="77777777" w:rsidR="00FB486F" w:rsidRPr="00115BD4" w:rsidRDefault="00FB486F">
      <w:pPr>
        <w:spacing w:line="275" w:lineRule="exact"/>
        <w:rPr>
          <w:sz w:val="20"/>
          <w:szCs w:val="20"/>
        </w:rPr>
      </w:pPr>
    </w:p>
    <w:p w14:paraId="4D37D10D" w14:textId="77777777" w:rsidR="00FB486F" w:rsidRPr="00115BD4" w:rsidRDefault="009978BB">
      <w:pPr>
        <w:numPr>
          <w:ilvl w:val="0"/>
          <w:numId w:val="10"/>
        </w:numPr>
        <w:tabs>
          <w:tab w:val="left" w:pos="1440"/>
        </w:tabs>
        <w:ind w:left="1440" w:hanging="360"/>
        <w:rPr>
          <w:rFonts w:eastAsia="Times New Roman"/>
          <w:sz w:val="24"/>
          <w:szCs w:val="24"/>
        </w:rPr>
      </w:pPr>
      <w:r w:rsidRPr="00115BD4">
        <w:rPr>
          <w:rFonts w:eastAsia="Times New Roman"/>
          <w:sz w:val="24"/>
          <w:szCs w:val="24"/>
        </w:rPr>
        <w:t>lecture/discussion</w:t>
      </w:r>
    </w:p>
    <w:p w14:paraId="4D37D10E" w14:textId="77777777" w:rsidR="00FB486F" w:rsidRPr="00115BD4" w:rsidRDefault="009978BB">
      <w:pPr>
        <w:numPr>
          <w:ilvl w:val="0"/>
          <w:numId w:val="10"/>
        </w:numPr>
        <w:tabs>
          <w:tab w:val="left" w:pos="1440"/>
        </w:tabs>
        <w:ind w:left="1440" w:hanging="360"/>
        <w:rPr>
          <w:rFonts w:eastAsia="Times New Roman"/>
          <w:sz w:val="24"/>
          <w:szCs w:val="24"/>
        </w:rPr>
      </w:pPr>
      <w:r w:rsidRPr="00115BD4">
        <w:rPr>
          <w:rFonts w:eastAsia="Times New Roman"/>
          <w:sz w:val="24"/>
          <w:szCs w:val="24"/>
        </w:rPr>
        <w:t>small-group work</w:t>
      </w:r>
    </w:p>
    <w:p w14:paraId="4D37D10F" w14:textId="77777777" w:rsidR="00FB486F" w:rsidRPr="00115BD4" w:rsidRDefault="009978BB">
      <w:pPr>
        <w:numPr>
          <w:ilvl w:val="0"/>
          <w:numId w:val="10"/>
        </w:numPr>
        <w:tabs>
          <w:tab w:val="left" w:pos="1440"/>
        </w:tabs>
        <w:ind w:left="1440" w:hanging="360"/>
        <w:rPr>
          <w:rFonts w:eastAsia="Times New Roman"/>
          <w:sz w:val="24"/>
          <w:szCs w:val="24"/>
        </w:rPr>
      </w:pPr>
      <w:r w:rsidRPr="00115BD4">
        <w:rPr>
          <w:rFonts w:eastAsia="Times New Roman"/>
          <w:sz w:val="24"/>
          <w:szCs w:val="24"/>
        </w:rPr>
        <w:t>computer-assisted and calculator instruction</w:t>
      </w:r>
    </w:p>
    <w:p w14:paraId="4D37D110" w14:textId="77777777" w:rsidR="00FB486F" w:rsidRPr="00115BD4" w:rsidRDefault="009978BB">
      <w:pPr>
        <w:numPr>
          <w:ilvl w:val="0"/>
          <w:numId w:val="10"/>
        </w:numPr>
        <w:tabs>
          <w:tab w:val="left" w:pos="1440"/>
        </w:tabs>
        <w:ind w:left="1440" w:hanging="360"/>
        <w:rPr>
          <w:rFonts w:eastAsia="Times New Roman"/>
          <w:sz w:val="24"/>
          <w:szCs w:val="24"/>
        </w:rPr>
      </w:pPr>
      <w:r w:rsidRPr="00115BD4">
        <w:rPr>
          <w:rFonts w:eastAsia="Times New Roman"/>
          <w:sz w:val="24"/>
          <w:szCs w:val="24"/>
        </w:rPr>
        <w:t>laboratory</w:t>
      </w:r>
    </w:p>
    <w:p w14:paraId="4D37D111" w14:textId="77777777" w:rsidR="00FB486F" w:rsidRPr="00115BD4" w:rsidRDefault="009978BB">
      <w:pPr>
        <w:numPr>
          <w:ilvl w:val="0"/>
          <w:numId w:val="10"/>
        </w:numPr>
        <w:tabs>
          <w:tab w:val="left" w:pos="1440"/>
        </w:tabs>
        <w:ind w:left="1440" w:hanging="360"/>
        <w:rPr>
          <w:rFonts w:eastAsia="Times New Roman"/>
          <w:sz w:val="24"/>
          <w:szCs w:val="24"/>
        </w:rPr>
      </w:pPr>
      <w:r w:rsidRPr="00115BD4">
        <w:rPr>
          <w:rFonts w:eastAsia="Times New Roman"/>
          <w:sz w:val="24"/>
          <w:szCs w:val="24"/>
        </w:rPr>
        <w:t>student collaboration</w:t>
      </w:r>
    </w:p>
    <w:p w14:paraId="4D37D112" w14:textId="77777777" w:rsidR="00FB486F" w:rsidRPr="00115BD4" w:rsidRDefault="00FB486F">
      <w:pPr>
        <w:spacing w:line="277" w:lineRule="exact"/>
        <w:rPr>
          <w:sz w:val="20"/>
          <w:szCs w:val="20"/>
        </w:rPr>
      </w:pPr>
    </w:p>
    <w:p w14:paraId="4D37D113" w14:textId="77777777" w:rsidR="00FB486F" w:rsidRPr="00115BD4" w:rsidRDefault="009978BB">
      <w:pPr>
        <w:rPr>
          <w:sz w:val="20"/>
          <w:szCs w:val="20"/>
        </w:rPr>
      </w:pPr>
      <w:r w:rsidRPr="00115BD4">
        <w:rPr>
          <w:rFonts w:eastAsia="Times New Roman"/>
          <w:b/>
          <w:bCs/>
          <w:sz w:val="24"/>
          <w:szCs w:val="24"/>
        </w:rPr>
        <w:t>VIII. Texts and Materials</w:t>
      </w:r>
    </w:p>
    <w:p w14:paraId="4D37D114" w14:textId="77777777" w:rsidR="00FB486F" w:rsidRPr="00115BD4" w:rsidRDefault="00FB486F">
      <w:pPr>
        <w:spacing w:line="271" w:lineRule="exact"/>
        <w:rPr>
          <w:sz w:val="20"/>
          <w:szCs w:val="20"/>
        </w:rPr>
      </w:pPr>
    </w:p>
    <w:p w14:paraId="4D37D115" w14:textId="77777777" w:rsidR="00FB486F" w:rsidRPr="00115BD4" w:rsidRDefault="009978BB">
      <w:pPr>
        <w:numPr>
          <w:ilvl w:val="0"/>
          <w:numId w:val="11"/>
        </w:numPr>
        <w:tabs>
          <w:tab w:val="left" w:pos="1440"/>
        </w:tabs>
        <w:spacing w:line="241" w:lineRule="auto"/>
        <w:ind w:left="1440" w:right="540" w:hanging="360"/>
        <w:rPr>
          <w:rFonts w:eastAsia="Times New Roman"/>
          <w:sz w:val="24"/>
          <w:szCs w:val="24"/>
        </w:rPr>
      </w:pPr>
      <w:r w:rsidRPr="00115BD4">
        <w:rPr>
          <w:rFonts w:eastAsia="Times New Roman"/>
          <w:sz w:val="24"/>
          <w:szCs w:val="24"/>
        </w:rPr>
        <w:t>Suggested textbook</w:t>
      </w:r>
      <w:r w:rsidRPr="00115BD4">
        <w:rPr>
          <w:rFonts w:eastAsia="Times New Roman"/>
          <w:b/>
          <w:bCs/>
          <w:sz w:val="24"/>
          <w:szCs w:val="24"/>
        </w:rPr>
        <w:t>:</w:t>
      </w:r>
      <w:r w:rsidRPr="00115BD4">
        <w:rPr>
          <w:rFonts w:eastAsia="Times New Roman"/>
          <w:sz w:val="24"/>
          <w:szCs w:val="24"/>
        </w:rPr>
        <w:t xml:space="preserve"> </w:t>
      </w:r>
      <w:r w:rsidRPr="00115BD4">
        <w:rPr>
          <w:rFonts w:eastAsia="Times New Roman"/>
          <w:i/>
          <w:iCs/>
          <w:sz w:val="24"/>
          <w:szCs w:val="24"/>
        </w:rPr>
        <w:t>Elementary Technical Mathematics,</w:t>
      </w:r>
      <w:r w:rsidRPr="00115BD4">
        <w:rPr>
          <w:rFonts w:eastAsia="Times New Roman"/>
          <w:sz w:val="24"/>
          <w:szCs w:val="24"/>
        </w:rPr>
        <w:t xml:space="preserve"> current edition, by Ewen.</w:t>
      </w:r>
    </w:p>
    <w:p w14:paraId="4D37D116" w14:textId="77777777" w:rsidR="00FB486F" w:rsidRPr="00115BD4" w:rsidRDefault="00FB486F">
      <w:pPr>
        <w:spacing w:line="1" w:lineRule="exact"/>
        <w:rPr>
          <w:rFonts w:eastAsia="Times New Roman"/>
          <w:sz w:val="24"/>
          <w:szCs w:val="24"/>
        </w:rPr>
      </w:pPr>
    </w:p>
    <w:p w14:paraId="4D37D117" w14:textId="77777777" w:rsidR="00FB486F" w:rsidRPr="00115BD4" w:rsidRDefault="009978BB">
      <w:pPr>
        <w:numPr>
          <w:ilvl w:val="0"/>
          <w:numId w:val="11"/>
        </w:numPr>
        <w:tabs>
          <w:tab w:val="left" w:pos="1440"/>
        </w:tabs>
        <w:ind w:left="1440" w:hanging="360"/>
        <w:rPr>
          <w:rFonts w:eastAsia="Times New Roman"/>
          <w:sz w:val="24"/>
          <w:szCs w:val="24"/>
        </w:rPr>
      </w:pPr>
      <w:r w:rsidRPr="00115BD4">
        <w:rPr>
          <w:rFonts w:eastAsia="Times New Roman"/>
          <w:sz w:val="24"/>
          <w:szCs w:val="24"/>
        </w:rPr>
        <w:t>Scientific calculator</w:t>
      </w:r>
    </w:p>
    <w:p w14:paraId="4D37D118" w14:textId="77777777" w:rsidR="00FB486F" w:rsidRPr="00115BD4" w:rsidRDefault="00FB486F">
      <w:pPr>
        <w:spacing w:line="276" w:lineRule="exact"/>
        <w:rPr>
          <w:sz w:val="20"/>
          <w:szCs w:val="20"/>
        </w:rPr>
      </w:pPr>
    </w:p>
    <w:p w14:paraId="4D37D119" w14:textId="77777777" w:rsidR="00FB486F" w:rsidRPr="00115BD4" w:rsidRDefault="009978BB">
      <w:pPr>
        <w:spacing w:line="259" w:lineRule="auto"/>
        <w:ind w:right="80" w:firstLine="60"/>
        <w:rPr>
          <w:sz w:val="20"/>
          <w:szCs w:val="20"/>
        </w:rPr>
      </w:pPr>
      <w:r w:rsidRPr="00115BD4">
        <w:rPr>
          <w:rFonts w:eastAsia="Times New Roman"/>
          <w:sz w:val="24"/>
          <w:szCs w:val="24"/>
        </w:rPr>
        <w:t>(Please Note: The course outline is intended only as a guide to course content and resources. Do not purchase textbooks based on this outline. The RVCC Bookstore is the sole resource for the most up-to-date information about textbooks.)</w:t>
      </w:r>
    </w:p>
    <w:p w14:paraId="4D37D11A" w14:textId="77777777" w:rsidR="00FB486F" w:rsidRPr="00115BD4" w:rsidRDefault="00FB486F">
      <w:pPr>
        <w:spacing w:line="211" w:lineRule="exact"/>
        <w:rPr>
          <w:sz w:val="20"/>
          <w:szCs w:val="20"/>
        </w:rPr>
      </w:pPr>
    </w:p>
    <w:p w14:paraId="4D37D11B" w14:textId="77777777" w:rsidR="00FB486F" w:rsidRPr="00115BD4" w:rsidRDefault="009978BB">
      <w:pPr>
        <w:rPr>
          <w:sz w:val="20"/>
          <w:szCs w:val="20"/>
        </w:rPr>
      </w:pPr>
      <w:r w:rsidRPr="00115BD4">
        <w:rPr>
          <w:rFonts w:eastAsia="Times New Roman"/>
          <w:b/>
          <w:bCs/>
          <w:sz w:val="24"/>
          <w:szCs w:val="24"/>
        </w:rPr>
        <w:t>IX. Resources</w:t>
      </w:r>
    </w:p>
    <w:p w14:paraId="4D37D11C" w14:textId="77777777" w:rsidR="00FB486F" w:rsidRPr="00115BD4" w:rsidRDefault="00FB486F">
      <w:pPr>
        <w:spacing w:line="275" w:lineRule="exact"/>
        <w:rPr>
          <w:sz w:val="20"/>
          <w:szCs w:val="20"/>
        </w:rPr>
      </w:pPr>
    </w:p>
    <w:p w14:paraId="4D37D11D" w14:textId="77777777" w:rsidR="00FB486F" w:rsidRPr="00115BD4" w:rsidRDefault="009978BB">
      <w:pPr>
        <w:spacing w:line="279" w:lineRule="auto"/>
        <w:ind w:right="320"/>
        <w:rPr>
          <w:sz w:val="20"/>
          <w:szCs w:val="20"/>
        </w:rPr>
      </w:pPr>
      <w:r w:rsidRPr="00115BD4">
        <w:rPr>
          <w:rFonts w:eastAsia="Times New Roman"/>
          <w:sz w:val="24"/>
          <w:szCs w:val="24"/>
        </w:rPr>
        <w:t>This courses uses tools that are currently owned by the mathematics department. They include Micrometer calipers, Vernier calipers, surveying transit and tripod.</w:t>
      </w:r>
    </w:p>
    <w:p w14:paraId="4D37D11E" w14:textId="77777777" w:rsidR="00FB486F" w:rsidRPr="00115BD4" w:rsidRDefault="00FB486F">
      <w:pPr>
        <w:spacing w:line="187" w:lineRule="exact"/>
        <w:rPr>
          <w:sz w:val="20"/>
          <w:szCs w:val="20"/>
        </w:rPr>
      </w:pPr>
    </w:p>
    <w:p w14:paraId="4D37D11F" w14:textId="77B38CEC" w:rsidR="00FB486F" w:rsidRDefault="009978BB">
      <w:pPr>
        <w:rPr>
          <w:sz w:val="20"/>
          <w:szCs w:val="20"/>
        </w:rPr>
      </w:pPr>
      <w:r w:rsidRPr="00115BD4">
        <w:rPr>
          <w:rFonts w:eastAsia="Times New Roman"/>
          <w:b/>
          <w:bCs/>
          <w:sz w:val="28"/>
          <w:szCs w:val="24"/>
        </w:rPr>
        <w:t xml:space="preserve">X. </w:t>
      </w:r>
      <w:r w:rsidR="006B55CC" w:rsidRPr="00115BD4">
        <w:rPr>
          <w:b/>
          <w:bCs/>
          <w:sz w:val="24"/>
        </w:rPr>
        <w:t xml:space="preserve">Check One: </w:t>
      </w:r>
      <w:sdt>
        <w:sdtPr>
          <w:rPr>
            <w:b/>
            <w:bCs/>
            <w:sz w:val="24"/>
          </w:rPr>
          <w:id w:val="-964892060"/>
          <w14:checkbox>
            <w14:checked w14:val="0"/>
            <w14:checkedState w14:val="2612" w14:font="MS Gothic"/>
            <w14:uncheckedState w14:val="2610" w14:font="MS Gothic"/>
          </w14:checkbox>
        </w:sdtPr>
        <w:sdtEndPr/>
        <w:sdtContent>
          <w:r w:rsidR="006B55CC" w:rsidRPr="00115BD4">
            <w:rPr>
              <w:rFonts w:ascii="MS Gothic" w:eastAsia="MS Gothic" w:hAnsi="MS Gothic" w:hint="eastAsia"/>
              <w:b/>
              <w:bCs/>
              <w:sz w:val="24"/>
            </w:rPr>
            <w:t>☐</w:t>
          </w:r>
        </w:sdtContent>
      </w:sdt>
      <w:r w:rsidR="006B55CC" w:rsidRPr="00115BD4">
        <w:rPr>
          <w:b/>
          <w:bCs/>
          <w:sz w:val="24"/>
        </w:rPr>
        <w:t xml:space="preserve">Honors Course  </w:t>
      </w:r>
      <w:sdt>
        <w:sdtPr>
          <w:rPr>
            <w:sz w:val="24"/>
          </w:rPr>
          <w:id w:val="1157431300"/>
          <w14:checkbox>
            <w14:checked w14:val="0"/>
            <w14:checkedState w14:val="2612" w14:font="MS Gothic"/>
            <w14:uncheckedState w14:val="2610" w14:font="MS Gothic"/>
          </w14:checkbox>
        </w:sdtPr>
        <w:sdtEndPr/>
        <w:sdtContent>
          <w:r w:rsidR="006B55CC" w:rsidRPr="00115BD4">
            <w:rPr>
              <w:rFonts w:ascii="MS Gothic" w:eastAsia="MS Gothic" w:hAnsi="MS Gothic" w:hint="eastAsia"/>
              <w:b/>
              <w:bCs/>
              <w:sz w:val="24"/>
            </w:rPr>
            <w:t>☐</w:t>
          </w:r>
        </w:sdtContent>
      </w:sdt>
      <w:r w:rsidR="006B55CC" w:rsidRPr="00115BD4">
        <w:rPr>
          <w:b/>
          <w:bCs/>
          <w:sz w:val="24"/>
        </w:rPr>
        <w:t xml:space="preserve">Honors Options </w:t>
      </w:r>
      <w:sdt>
        <w:sdtPr>
          <w:rPr>
            <w:sz w:val="24"/>
          </w:rPr>
          <w:id w:val="727585761"/>
          <w14:checkbox>
            <w14:checked w14:val="1"/>
            <w14:checkedState w14:val="2612" w14:font="MS Gothic"/>
            <w14:uncheckedState w14:val="2610" w14:font="MS Gothic"/>
          </w14:checkbox>
        </w:sdtPr>
        <w:sdtEndPr/>
        <w:sdtContent>
          <w:r w:rsidR="006B55CC" w:rsidRPr="00115BD4">
            <w:rPr>
              <w:rFonts w:ascii="MS Gothic" w:eastAsia="MS Gothic" w:hAnsi="MS Gothic" w:hint="eastAsia"/>
              <w:sz w:val="24"/>
            </w:rPr>
            <w:t>☒</w:t>
          </w:r>
        </w:sdtContent>
      </w:sdt>
      <w:r w:rsidR="006B55CC" w:rsidRPr="00115BD4">
        <w:rPr>
          <w:b/>
          <w:bCs/>
          <w:sz w:val="24"/>
        </w:rPr>
        <w:t xml:space="preserve"> N/A</w:t>
      </w:r>
    </w:p>
    <w:p w14:paraId="4D37D121" w14:textId="2865F845" w:rsidR="00FB486F" w:rsidRDefault="00FB486F">
      <w:pPr>
        <w:rPr>
          <w:sz w:val="20"/>
          <w:szCs w:val="20"/>
        </w:rPr>
      </w:pPr>
    </w:p>
    <w:sectPr w:rsidR="00FB486F">
      <w:pgSz w:w="12240" w:h="15840"/>
      <w:pgMar w:top="1404"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altName w:val="Calibri"/>
    <w:charset w:val="00"/>
    <w:family w:val="swiss"/>
    <w:pitch w:val="variable"/>
    <w:sig w:usb0="20000287" w:usb1="00000003" w:usb2="00000000" w:usb3="00000000" w:csb0="0000019F" w:csb1="00000000"/>
  </w:font>
  <w:font w:name="Aptos">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231B"/>
    <w:multiLevelType w:val="hybridMultilevel"/>
    <w:tmpl w:val="D0000E44"/>
    <w:lvl w:ilvl="0" w:tplc="9D6E2368">
      <w:start w:val="1"/>
      <w:numFmt w:val="upperLetter"/>
      <w:lvlText w:val="%1."/>
      <w:lvlJc w:val="left"/>
    </w:lvl>
    <w:lvl w:ilvl="1" w:tplc="B386BB46">
      <w:numFmt w:val="decimal"/>
      <w:lvlText w:val=""/>
      <w:lvlJc w:val="left"/>
    </w:lvl>
    <w:lvl w:ilvl="2" w:tplc="F4726E80">
      <w:numFmt w:val="decimal"/>
      <w:lvlText w:val=""/>
      <w:lvlJc w:val="left"/>
    </w:lvl>
    <w:lvl w:ilvl="3" w:tplc="BFE4FDFA">
      <w:numFmt w:val="decimal"/>
      <w:lvlText w:val=""/>
      <w:lvlJc w:val="left"/>
    </w:lvl>
    <w:lvl w:ilvl="4" w:tplc="E4C294F4">
      <w:numFmt w:val="decimal"/>
      <w:lvlText w:val=""/>
      <w:lvlJc w:val="left"/>
    </w:lvl>
    <w:lvl w:ilvl="5" w:tplc="CEBEF42C">
      <w:numFmt w:val="decimal"/>
      <w:lvlText w:val=""/>
      <w:lvlJc w:val="left"/>
    </w:lvl>
    <w:lvl w:ilvl="6" w:tplc="C2C0CC36">
      <w:numFmt w:val="decimal"/>
      <w:lvlText w:val=""/>
      <w:lvlJc w:val="left"/>
    </w:lvl>
    <w:lvl w:ilvl="7" w:tplc="DE3AE0C2">
      <w:numFmt w:val="decimal"/>
      <w:lvlText w:val=""/>
      <w:lvlJc w:val="left"/>
    </w:lvl>
    <w:lvl w:ilvl="8" w:tplc="35AED82E">
      <w:numFmt w:val="decimal"/>
      <w:lvlText w:val=""/>
      <w:lvlJc w:val="left"/>
    </w:lvl>
  </w:abstractNum>
  <w:abstractNum w:abstractNumId="1" w15:restartNumberingAfterBreak="0">
    <w:nsid w:val="12200854"/>
    <w:multiLevelType w:val="hybridMultilevel"/>
    <w:tmpl w:val="18D883FA"/>
    <w:lvl w:ilvl="0" w:tplc="9B6E44FE">
      <w:start w:val="2"/>
      <w:numFmt w:val="upperLetter"/>
      <w:lvlText w:val="%1."/>
      <w:lvlJc w:val="left"/>
    </w:lvl>
    <w:lvl w:ilvl="1" w:tplc="3A867ABC">
      <w:start w:val="1"/>
      <w:numFmt w:val="upperLetter"/>
      <w:lvlText w:val="%2."/>
      <w:lvlJc w:val="left"/>
    </w:lvl>
    <w:lvl w:ilvl="2" w:tplc="0DE2FDD2">
      <w:numFmt w:val="decimal"/>
      <w:lvlText w:val=""/>
      <w:lvlJc w:val="left"/>
    </w:lvl>
    <w:lvl w:ilvl="3" w:tplc="EB4C4D98">
      <w:numFmt w:val="decimal"/>
      <w:lvlText w:val=""/>
      <w:lvlJc w:val="left"/>
    </w:lvl>
    <w:lvl w:ilvl="4" w:tplc="1422DF6C">
      <w:numFmt w:val="decimal"/>
      <w:lvlText w:val=""/>
      <w:lvlJc w:val="left"/>
    </w:lvl>
    <w:lvl w:ilvl="5" w:tplc="B3C2C55A">
      <w:numFmt w:val="decimal"/>
      <w:lvlText w:val=""/>
      <w:lvlJc w:val="left"/>
    </w:lvl>
    <w:lvl w:ilvl="6" w:tplc="B36843DC">
      <w:numFmt w:val="decimal"/>
      <w:lvlText w:val=""/>
      <w:lvlJc w:val="left"/>
    </w:lvl>
    <w:lvl w:ilvl="7" w:tplc="C852731E">
      <w:numFmt w:val="decimal"/>
      <w:lvlText w:val=""/>
      <w:lvlJc w:val="left"/>
    </w:lvl>
    <w:lvl w:ilvl="8" w:tplc="E168D380">
      <w:numFmt w:val="decimal"/>
      <w:lvlText w:val=""/>
      <w:lvlJc w:val="left"/>
    </w:lvl>
  </w:abstractNum>
  <w:abstractNum w:abstractNumId="2" w15:restartNumberingAfterBreak="0">
    <w:nsid w:val="1F16E9E8"/>
    <w:multiLevelType w:val="hybridMultilevel"/>
    <w:tmpl w:val="D43C78AC"/>
    <w:lvl w:ilvl="0" w:tplc="D24A1376">
      <w:start w:val="1"/>
      <w:numFmt w:val="upperLetter"/>
      <w:lvlText w:val="%1."/>
      <w:lvlJc w:val="left"/>
    </w:lvl>
    <w:lvl w:ilvl="1" w:tplc="FDF428F4">
      <w:numFmt w:val="decimal"/>
      <w:lvlText w:val=""/>
      <w:lvlJc w:val="left"/>
    </w:lvl>
    <w:lvl w:ilvl="2" w:tplc="72A6D5D0">
      <w:numFmt w:val="decimal"/>
      <w:lvlText w:val=""/>
      <w:lvlJc w:val="left"/>
    </w:lvl>
    <w:lvl w:ilvl="3" w:tplc="10B0AB38">
      <w:numFmt w:val="decimal"/>
      <w:lvlText w:val=""/>
      <w:lvlJc w:val="left"/>
    </w:lvl>
    <w:lvl w:ilvl="4" w:tplc="1C880C08">
      <w:numFmt w:val="decimal"/>
      <w:lvlText w:val=""/>
      <w:lvlJc w:val="left"/>
    </w:lvl>
    <w:lvl w:ilvl="5" w:tplc="C9705812">
      <w:numFmt w:val="decimal"/>
      <w:lvlText w:val=""/>
      <w:lvlJc w:val="left"/>
    </w:lvl>
    <w:lvl w:ilvl="6" w:tplc="168AEAE4">
      <w:numFmt w:val="decimal"/>
      <w:lvlText w:val=""/>
      <w:lvlJc w:val="left"/>
    </w:lvl>
    <w:lvl w:ilvl="7" w:tplc="BB40408C">
      <w:numFmt w:val="decimal"/>
      <w:lvlText w:val=""/>
      <w:lvlJc w:val="left"/>
    </w:lvl>
    <w:lvl w:ilvl="8" w:tplc="8EB095B2">
      <w:numFmt w:val="decimal"/>
      <w:lvlText w:val=""/>
      <w:lvlJc w:val="left"/>
    </w:lvl>
  </w:abstractNum>
  <w:abstractNum w:abstractNumId="3" w15:restartNumberingAfterBreak="0">
    <w:nsid w:val="2EB141F2"/>
    <w:multiLevelType w:val="hybridMultilevel"/>
    <w:tmpl w:val="CF78AAEE"/>
    <w:lvl w:ilvl="0" w:tplc="D6C248FE">
      <w:start w:val="8"/>
      <w:numFmt w:val="upperLetter"/>
      <w:lvlText w:val="%1."/>
      <w:lvlJc w:val="left"/>
    </w:lvl>
    <w:lvl w:ilvl="1" w:tplc="BAA26246">
      <w:start w:val="10"/>
      <w:numFmt w:val="lowerRoman"/>
      <w:lvlText w:val="%2"/>
      <w:lvlJc w:val="left"/>
    </w:lvl>
    <w:lvl w:ilvl="2" w:tplc="B11E6278">
      <w:numFmt w:val="decimal"/>
      <w:lvlText w:val=""/>
      <w:lvlJc w:val="left"/>
    </w:lvl>
    <w:lvl w:ilvl="3" w:tplc="13120C68">
      <w:numFmt w:val="decimal"/>
      <w:lvlText w:val=""/>
      <w:lvlJc w:val="left"/>
    </w:lvl>
    <w:lvl w:ilvl="4" w:tplc="2BEC7474">
      <w:numFmt w:val="decimal"/>
      <w:lvlText w:val=""/>
      <w:lvlJc w:val="left"/>
    </w:lvl>
    <w:lvl w:ilvl="5" w:tplc="0C92C364">
      <w:numFmt w:val="decimal"/>
      <w:lvlText w:val=""/>
      <w:lvlJc w:val="left"/>
    </w:lvl>
    <w:lvl w:ilvl="6" w:tplc="5FA2430E">
      <w:numFmt w:val="decimal"/>
      <w:lvlText w:val=""/>
      <w:lvlJc w:val="left"/>
    </w:lvl>
    <w:lvl w:ilvl="7" w:tplc="03DC5C90">
      <w:numFmt w:val="decimal"/>
      <w:lvlText w:val=""/>
      <w:lvlJc w:val="left"/>
    </w:lvl>
    <w:lvl w:ilvl="8" w:tplc="7B6A020C">
      <w:numFmt w:val="decimal"/>
      <w:lvlText w:val=""/>
      <w:lvlJc w:val="left"/>
    </w:lvl>
  </w:abstractNum>
  <w:abstractNum w:abstractNumId="4" w15:restartNumberingAfterBreak="0">
    <w:nsid w:val="41B71EFB"/>
    <w:multiLevelType w:val="hybridMultilevel"/>
    <w:tmpl w:val="051A0624"/>
    <w:lvl w:ilvl="0" w:tplc="DA265CAE">
      <w:start w:val="61"/>
      <w:numFmt w:val="upperLetter"/>
      <w:lvlText w:val="%1."/>
      <w:lvlJc w:val="left"/>
    </w:lvl>
    <w:lvl w:ilvl="1" w:tplc="FF3E7538">
      <w:start w:val="1"/>
      <w:numFmt w:val="upperLetter"/>
      <w:lvlText w:val="%2."/>
      <w:lvlJc w:val="left"/>
    </w:lvl>
    <w:lvl w:ilvl="2" w:tplc="4FE44E80">
      <w:numFmt w:val="decimal"/>
      <w:lvlText w:val=""/>
      <w:lvlJc w:val="left"/>
    </w:lvl>
    <w:lvl w:ilvl="3" w:tplc="15CA6180">
      <w:numFmt w:val="decimal"/>
      <w:lvlText w:val=""/>
      <w:lvlJc w:val="left"/>
    </w:lvl>
    <w:lvl w:ilvl="4" w:tplc="C76ABF3E">
      <w:numFmt w:val="decimal"/>
      <w:lvlText w:val=""/>
      <w:lvlJc w:val="left"/>
    </w:lvl>
    <w:lvl w:ilvl="5" w:tplc="68A87B62">
      <w:numFmt w:val="decimal"/>
      <w:lvlText w:val=""/>
      <w:lvlJc w:val="left"/>
    </w:lvl>
    <w:lvl w:ilvl="6" w:tplc="F9247442">
      <w:numFmt w:val="decimal"/>
      <w:lvlText w:val=""/>
      <w:lvlJc w:val="left"/>
    </w:lvl>
    <w:lvl w:ilvl="7" w:tplc="61CE99A4">
      <w:numFmt w:val="decimal"/>
      <w:lvlText w:val=""/>
      <w:lvlJc w:val="left"/>
    </w:lvl>
    <w:lvl w:ilvl="8" w:tplc="AD2C09D4">
      <w:numFmt w:val="decimal"/>
      <w:lvlText w:val=""/>
      <w:lvlJc w:val="left"/>
    </w:lvl>
  </w:abstractNum>
  <w:abstractNum w:abstractNumId="5" w15:restartNumberingAfterBreak="0">
    <w:nsid w:val="4DB127F8"/>
    <w:multiLevelType w:val="hybridMultilevel"/>
    <w:tmpl w:val="0AFCDEEA"/>
    <w:lvl w:ilvl="0" w:tplc="3DA6811A">
      <w:start w:val="1"/>
      <w:numFmt w:val="upperLetter"/>
      <w:lvlText w:val="%1."/>
      <w:lvlJc w:val="left"/>
    </w:lvl>
    <w:lvl w:ilvl="1" w:tplc="39B8B7A4">
      <w:numFmt w:val="decimal"/>
      <w:lvlText w:val=""/>
      <w:lvlJc w:val="left"/>
    </w:lvl>
    <w:lvl w:ilvl="2" w:tplc="9FBC8C20">
      <w:numFmt w:val="decimal"/>
      <w:lvlText w:val=""/>
      <w:lvlJc w:val="left"/>
    </w:lvl>
    <w:lvl w:ilvl="3" w:tplc="138C2E30">
      <w:numFmt w:val="decimal"/>
      <w:lvlText w:val=""/>
      <w:lvlJc w:val="left"/>
    </w:lvl>
    <w:lvl w:ilvl="4" w:tplc="38DC9C64">
      <w:numFmt w:val="decimal"/>
      <w:lvlText w:val=""/>
      <w:lvlJc w:val="left"/>
    </w:lvl>
    <w:lvl w:ilvl="5" w:tplc="1286F4B8">
      <w:numFmt w:val="decimal"/>
      <w:lvlText w:val=""/>
      <w:lvlJc w:val="left"/>
    </w:lvl>
    <w:lvl w:ilvl="6" w:tplc="BFFEFFBC">
      <w:numFmt w:val="decimal"/>
      <w:lvlText w:val=""/>
      <w:lvlJc w:val="left"/>
    </w:lvl>
    <w:lvl w:ilvl="7" w:tplc="6298FFF6">
      <w:numFmt w:val="decimal"/>
      <w:lvlText w:val=""/>
      <w:lvlJc w:val="left"/>
    </w:lvl>
    <w:lvl w:ilvl="8" w:tplc="287ECB56">
      <w:numFmt w:val="decimal"/>
      <w:lvlText w:val=""/>
      <w:lvlJc w:val="left"/>
    </w:lvl>
  </w:abstractNum>
  <w:abstractNum w:abstractNumId="6" w15:restartNumberingAfterBreak="0">
    <w:nsid w:val="507ED7AB"/>
    <w:multiLevelType w:val="hybridMultilevel"/>
    <w:tmpl w:val="E28A72A4"/>
    <w:lvl w:ilvl="0" w:tplc="56F2D3F6">
      <w:start w:val="1"/>
      <w:numFmt w:val="upperLetter"/>
      <w:lvlText w:val="%1."/>
      <w:lvlJc w:val="left"/>
    </w:lvl>
    <w:lvl w:ilvl="1" w:tplc="FB00F6EC">
      <w:numFmt w:val="decimal"/>
      <w:lvlText w:val=""/>
      <w:lvlJc w:val="left"/>
    </w:lvl>
    <w:lvl w:ilvl="2" w:tplc="5A4213E6">
      <w:numFmt w:val="decimal"/>
      <w:lvlText w:val=""/>
      <w:lvlJc w:val="left"/>
    </w:lvl>
    <w:lvl w:ilvl="3" w:tplc="D5687FD4">
      <w:numFmt w:val="decimal"/>
      <w:lvlText w:val=""/>
      <w:lvlJc w:val="left"/>
    </w:lvl>
    <w:lvl w:ilvl="4" w:tplc="8396A2BA">
      <w:numFmt w:val="decimal"/>
      <w:lvlText w:val=""/>
      <w:lvlJc w:val="left"/>
    </w:lvl>
    <w:lvl w:ilvl="5" w:tplc="26304122">
      <w:numFmt w:val="decimal"/>
      <w:lvlText w:val=""/>
      <w:lvlJc w:val="left"/>
    </w:lvl>
    <w:lvl w:ilvl="6" w:tplc="1068CE16">
      <w:numFmt w:val="decimal"/>
      <w:lvlText w:val=""/>
      <w:lvlJc w:val="left"/>
    </w:lvl>
    <w:lvl w:ilvl="7" w:tplc="C38A041A">
      <w:numFmt w:val="decimal"/>
      <w:lvlText w:val=""/>
      <w:lvlJc w:val="left"/>
    </w:lvl>
    <w:lvl w:ilvl="8" w:tplc="DB1C5B5C">
      <w:numFmt w:val="decimal"/>
      <w:lvlText w:val=""/>
      <w:lvlJc w:val="left"/>
    </w:lvl>
  </w:abstractNum>
  <w:abstractNum w:abstractNumId="7" w15:restartNumberingAfterBreak="0">
    <w:nsid w:val="515F007C"/>
    <w:multiLevelType w:val="hybridMultilevel"/>
    <w:tmpl w:val="F98CF76E"/>
    <w:lvl w:ilvl="0" w:tplc="BE38F576">
      <w:start w:val="6"/>
      <w:numFmt w:val="upperLetter"/>
      <w:lvlText w:val="%1."/>
      <w:lvlJc w:val="left"/>
    </w:lvl>
    <w:lvl w:ilvl="1" w:tplc="5DBEA906">
      <w:start w:val="1"/>
      <w:numFmt w:val="decimal"/>
      <w:lvlText w:val="%2."/>
      <w:lvlJc w:val="left"/>
    </w:lvl>
    <w:lvl w:ilvl="2" w:tplc="C6A42E6C">
      <w:numFmt w:val="decimal"/>
      <w:lvlText w:val=""/>
      <w:lvlJc w:val="left"/>
    </w:lvl>
    <w:lvl w:ilvl="3" w:tplc="4F8413BA">
      <w:numFmt w:val="decimal"/>
      <w:lvlText w:val=""/>
      <w:lvlJc w:val="left"/>
    </w:lvl>
    <w:lvl w:ilvl="4" w:tplc="172C5E78">
      <w:numFmt w:val="decimal"/>
      <w:lvlText w:val=""/>
      <w:lvlJc w:val="left"/>
    </w:lvl>
    <w:lvl w:ilvl="5" w:tplc="7B0CF204">
      <w:numFmt w:val="decimal"/>
      <w:lvlText w:val=""/>
      <w:lvlJc w:val="left"/>
    </w:lvl>
    <w:lvl w:ilvl="6" w:tplc="257A2BB4">
      <w:numFmt w:val="decimal"/>
      <w:lvlText w:val=""/>
      <w:lvlJc w:val="left"/>
    </w:lvl>
    <w:lvl w:ilvl="7" w:tplc="F38CC4A0">
      <w:numFmt w:val="decimal"/>
      <w:lvlText w:val=""/>
      <w:lvlJc w:val="left"/>
    </w:lvl>
    <w:lvl w:ilvl="8" w:tplc="B9F20E5C">
      <w:numFmt w:val="decimal"/>
      <w:lvlText w:val=""/>
      <w:lvlJc w:val="left"/>
    </w:lvl>
  </w:abstractNum>
  <w:abstractNum w:abstractNumId="8" w15:restartNumberingAfterBreak="0">
    <w:nsid w:val="5BD062C2"/>
    <w:multiLevelType w:val="hybridMultilevel"/>
    <w:tmpl w:val="88F8FB62"/>
    <w:lvl w:ilvl="0" w:tplc="A47814E6">
      <w:start w:val="1"/>
      <w:numFmt w:val="upperLetter"/>
      <w:lvlText w:val="%1."/>
      <w:lvlJc w:val="left"/>
    </w:lvl>
    <w:lvl w:ilvl="1" w:tplc="1D0CB186">
      <w:start w:val="1"/>
      <w:numFmt w:val="decimal"/>
      <w:lvlText w:val="%2."/>
      <w:lvlJc w:val="left"/>
    </w:lvl>
    <w:lvl w:ilvl="2" w:tplc="F41C6B24">
      <w:numFmt w:val="decimal"/>
      <w:lvlText w:val=""/>
      <w:lvlJc w:val="left"/>
    </w:lvl>
    <w:lvl w:ilvl="3" w:tplc="CA0A8F10">
      <w:numFmt w:val="decimal"/>
      <w:lvlText w:val=""/>
      <w:lvlJc w:val="left"/>
    </w:lvl>
    <w:lvl w:ilvl="4" w:tplc="CC9E4C02">
      <w:numFmt w:val="decimal"/>
      <w:lvlText w:val=""/>
      <w:lvlJc w:val="left"/>
    </w:lvl>
    <w:lvl w:ilvl="5" w:tplc="56E2A31C">
      <w:numFmt w:val="decimal"/>
      <w:lvlText w:val=""/>
      <w:lvlJc w:val="left"/>
    </w:lvl>
    <w:lvl w:ilvl="6" w:tplc="01321B0C">
      <w:numFmt w:val="decimal"/>
      <w:lvlText w:val=""/>
      <w:lvlJc w:val="left"/>
    </w:lvl>
    <w:lvl w:ilvl="7" w:tplc="1F847D56">
      <w:numFmt w:val="decimal"/>
      <w:lvlText w:val=""/>
      <w:lvlJc w:val="left"/>
    </w:lvl>
    <w:lvl w:ilvl="8" w:tplc="C60A0372">
      <w:numFmt w:val="decimal"/>
      <w:lvlText w:val=""/>
      <w:lvlJc w:val="left"/>
    </w:lvl>
  </w:abstractNum>
  <w:abstractNum w:abstractNumId="9" w15:restartNumberingAfterBreak="0">
    <w:nsid w:val="7545E146"/>
    <w:multiLevelType w:val="hybridMultilevel"/>
    <w:tmpl w:val="C0C60B3C"/>
    <w:lvl w:ilvl="0" w:tplc="59766954">
      <w:start w:val="22"/>
      <w:numFmt w:val="upperLetter"/>
      <w:lvlText w:val="%1."/>
      <w:lvlJc w:val="left"/>
    </w:lvl>
    <w:lvl w:ilvl="1" w:tplc="54281B68">
      <w:start w:val="1"/>
      <w:numFmt w:val="upperLetter"/>
      <w:lvlText w:val="%2"/>
      <w:lvlJc w:val="left"/>
    </w:lvl>
    <w:lvl w:ilvl="2" w:tplc="BA7C9812">
      <w:start w:val="1"/>
      <w:numFmt w:val="upperLetter"/>
      <w:lvlText w:val="%3."/>
      <w:lvlJc w:val="left"/>
    </w:lvl>
    <w:lvl w:ilvl="3" w:tplc="8AFC7304">
      <w:start w:val="1"/>
      <w:numFmt w:val="decimal"/>
      <w:lvlText w:val="%4."/>
      <w:lvlJc w:val="left"/>
    </w:lvl>
    <w:lvl w:ilvl="4" w:tplc="DB88906A">
      <w:numFmt w:val="decimal"/>
      <w:lvlText w:val=""/>
      <w:lvlJc w:val="left"/>
    </w:lvl>
    <w:lvl w:ilvl="5" w:tplc="9BD6CFD6">
      <w:numFmt w:val="decimal"/>
      <w:lvlText w:val=""/>
      <w:lvlJc w:val="left"/>
    </w:lvl>
    <w:lvl w:ilvl="6" w:tplc="C5FAAA3A">
      <w:numFmt w:val="decimal"/>
      <w:lvlText w:val=""/>
      <w:lvlJc w:val="left"/>
    </w:lvl>
    <w:lvl w:ilvl="7" w:tplc="F8243888">
      <w:numFmt w:val="decimal"/>
      <w:lvlText w:val=""/>
      <w:lvlJc w:val="left"/>
    </w:lvl>
    <w:lvl w:ilvl="8" w:tplc="293AECD8">
      <w:numFmt w:val="decimal"/>
      <w:lvlText w:val=""/>
      <w:lvlJc w:val="left"/>
    </w:lvl>
  </w:abstractNum>
  <w:abstractNum w:abstractNumId="10" w15:restartNumberingAfterBreak="0">
    <w:nsid w:val="79E2A9E3"/>
    <w:multiLevelType w:val="hybridMultilevel"/>
    <w:tmpl w:val="EE26DE4A"/>
    <w:lvl w:ilvl="0" w:tplc="98349EFE">
      <w:start w:val="1"/>
      <w:numFmt w:val="upperLetter"/>
      <w:lvlText w:val="%1"/>
      <w:lvlJc w:val="left"/>
    </w:lvl>
    <w:lvl w:ilvl="1" w:tplc="4C3AB8D0">
      <w:start w:val="1"/>
      <w:numFmt w:val="upperLetter"/>
      <w:lvlText w:val="%2."/>
      <w:lvlJc w:val="left"/>
      <w:rPr>
        <w:color w:val="auto"/>
      </w:rPr>
    </w:lvl>
    <w:lvl w:ilvl="2" w:tplc="8848D54E">
      <w:start w:val="1"/>
      <w:numFmt w:val="upperLetter"/>
      <w:lvlText w:val="%3"/>
      <w:lvlJc w:val="left"/>
    </w:lvl>
    <w:lvl w:ilvl="3" w:tplc="BE569212">
      <w:start w:val="1"/>
      <w:numFmt w:val="decimal"/>
      <w:lvlText w:val="%4"/>
      <w:lvlJc w:val="left"/>
    </w:lvl>
    <w:lvl w:ilvl="4" w:tplc="2AF8E3BE">
      <w:numFmt w:val="decimal"/>
      <w:lvlText w:val=""/>
      <w:lvlJc w:val="left"/>
    </w:lvl>
    <w:lvl w:ilvl="5" w:tplc="79844A38">
      <w:numFmt w:val="decimal"/>
      <w:lvlText w:val=""/>
      <w:lvlJc w:val="left"/>
    </w:lvl>
    <w:lvl w:ilvl="6" w:tplc="A314AAD0">
      <w:numFmt w:val="decimal"/>
      <w:lvlText w:val=""/>
      <w:lvlJc w:val="left"/>
    </w:lvl>
    <w:lvl w:ilvl="7" w:tplc="5FFA8642">
      <w:numFmt w:val="decimal"/>
      <w:lvlText w:val=""/>
      <w:lvlJc w:val="left"/>
    </w:lvl>
    <w:lvl w:ilvl="8" w:tplc="308CDD72">
      <w:numFmt w:val="decimal"/>
      <w:lvlText w:val=""/>
      <w:lvlJc w:val="left"/>
    </w:lvl>
  </w:abstractNum>
  <w:num w:numId="1">
    <w:abstractNumId w:val="6"/>
  </w:num>
  <w:num w:numId="2">
    <w:abstractNumId w:val="3"/>
  </w:num>
  <w:num w:numId="3">
    <w:abstractNumId w:val="4"/>
  </w:num>
  <w:num w:numId="4">
    <w:abstractNumId w:val="10"/>
  </w:num>
  <w:num w:numId="5">
    <w:abstractNumId w:val="9"/>
  </w:num>
  <w:num w:numId="6">
    <w:abstractNumId w:val="7"/>
  </w:num>
  <w:num w:numId="7">
    <w:abstractNumId w:val="8"/>
  </w:num>
  <w:num w:numId="8">
    <w:abstractNumId w:val="1"/>
  </w:num>
  <w:num w:numId="9">
    <w:abstractNumId w:val="5"/>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86F"/>
    <w:rsid w:val="00115BD4"/>
    <w:rsid w:val="00122557"/>
    <w:rsid w:val="004C030C"/>
    <w:rsid w:val="00607CF2"/>
    <w:rsid w:val="00631F7F"/>
    <w:rsid w:val="0064521A"/>
    <w:rsid w:val="006B55CC"/>
    <w:rsid w:val="00745C25"/>
    <w:rsid w:val="00810A82"/>
    <w:rsid w:val="0085201B"/>
    <w:rsid w:val="009978BB"/>
    <w:rsid w:val="009A69D4"/>
    <w:rsid w:val="00E42888"/>
    <w:rsid w:val="00F04379"/>
    <w:rsid w:val="00F30577"/>
    <w:rsid w:val="00F54360"/>
    <w:rsid w:val="00FB4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7D07F"/>
  <w15:docId w15:val="{B0D78907-17FC-4EE8-AE81-F521EAD40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F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jtransfer.org/"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4B1CF29990A1648A6284E6FA47EB045" ma:contentTypeVersion="1" ma:contentTypeDescription="Create a new document." ma:contentTypeScope="" ma:versionID="9365108aef9cddd16174e24de7127020">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8CDE8C9-8798-448D-98B8-E5AA18374C1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D60C210-9B53-44B9-B67E-FCF2775A1D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064AEAB-2847-4138-89F6-CC4E4D5869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Estreicher, Jacqueline</cp:lastModifiedBy>
  <cp:revision>3</cp:revision>
  <dcterms:created xsi:type="dcterms:W3CDTF">2024-12-03T19:40:00Z</dcterms:created>
  <dcterms:modified xsi:type="dcterms:W3CDTF">2024-12-03T19:45:00Z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0x01010034B1CF29990A1648A6284E6FA47EB045</vt:lpwstr>
  </property>
</Properties>
</file>