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03 — Awareness Analysis</w:t>
      </w:r>
    </w:p>
    <w:p>
      <w:pPr>
        <w:pStyle w:val="Author"/>
      </w:pPr>
      <w:r>
        <w:t xml:space="preserve">Rutuja Kadam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(readr)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"../R/helpers.R"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"../figures"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showWarnings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"../results"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showWarnings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"../data/processed/anonymized_survey_data.csv"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high_awareness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(awareness_score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region_type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(region_type),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formal_menstrual_education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formal_menstrual_education,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"Somewhat"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</w:p>
    <w:bookmarkStart w:id="12" w:name="awareness-distribution"/>
    <w:p>
      <w:pPr>
        <w:pStyle w:val="Heading2"/>
      </w:pPr>
      <w:r>
        <w:t xml:space="preserve">Awareness distribution</w:t>
      </w:r>
    </w:p>
    <w:p>
      <w:pPr>
        <w:pStyle w:val="SourceCode"/>
      </w:pPr>
      <w:r>
        <w:rPr>
          <w:rStyle w:val="NormalTok"/>
        </w:rPr>
        <w:t xml:space="preserve">awareness_summary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metric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awareness_score)),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awareness_score,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awareness_score,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awareness_score,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awareness_score,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awareness_score,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awareness_category_summary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(awareness_category)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percent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(n))</w:t>
      </w:r>
      <w:r>
        <w:br/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(awareness_summary, </w:t>
      </w:r>
      <w:r>
        <w:rPr>
          <w:rStyle w:val="StringTok"/>
        </w:rPr>
        <w:t xml:space="preserve">"../results/awareness_summary.csv"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(awareness_category_summary, </w:t>
      </w:r>
      <w:r>
        <w:rPr>
          <w:rStyle w:val="StringTok"/>
        </w:rPr>
        <w:t xml:space="preserve">"../results/awareness_category_distribution.csv"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awareness_summary</w:t>
      </w:r>
    </w:p>
    <w:p>
      <w:pPr>
        <w:pStyle w:val="SourceCode"/>
      </w:pPr>
      <w:r>
        <w:rPr>
          <w:rStyle w:val="VerbatimChar"/>
        </w:rPr>
        <w:t xml:space="preserve">## # A tibble: 6 × 2</w:t>
      </w:r>
      <w:r>
        <w:br/>
      </w:r>
      <w:r>
        <w:rPr>
          <w:rStyle w:val="VerbatimChar"/>
        </w:rPr>
        <w:t xml:space="preserve">##   metric   value</w:t>
      </w:r>
      <w:r>
        <w:br/>
      </w:r>
      <w:r>
        <w:rPr>
          <w:rStyle w:val="VerbatimChar"/>
        </w:rPr>
        <w:t xml:space="preserve">##   &lt;chr&gt;    &lt;dbl&gt;</w:t>
      </w:r>
      <w:r>
        <w:br/>
      </w:r>
      <w:r>
        <w:rPr>
          <w:rStyle w:val="VerbatimChar"/>
        </w:rPr>
        <w:t xml:space="preserve">## 1 n      146    </w:t>
      </w:r>
      <w:r>
        <w:br/>
      </w:r>
      <w:r>
        <w:rPr>
          <w:rStyle w:val="VerbatimChar"/>
        </w:rPr>
        <w:t xml:space="preserve">## 2 mean     0.730</w:t>
      </w:r>
      <w:r>
        <w:br/>
      </w:r>
      <w:r>
        <w:rPr>
          <w:rStyle w:val="VerbatimChar"/>
        </w:rPr>
        <w:t xml:space="preserve">## 3 sd       0.268</w:t>
      </w:r>
      <w:r>
        <w:br/>
      </w:r>
      <w:r>
        <w:rPr>
          <w:rStyle w:val="VerbatimChar"/>
        </w:rPr>
        <w:t xml:space="preserve">## 4 median   0.8  </w:t>
      </w:r>
      <w:r>
        <w:br/>
      </w:r>
      <w:r>
        <w:rPr>
          <w:rStyle w:val="VerbatimChar"/>
        </w:rPr>
        <w:t xml:space="preserve">## 5 min      0    </w:t>
      </w:r>
      <w:r>
        <w:br/>
      </w:r>
      <w:r>
        <w:rPr>
          <w:rStyle w:val="VerbatimChar"/>
        </w:rPr>
        <w:t xml:space="preserve">## 6 max      1</w:t>
      </w:r>
    </w:p>
    <w:p>
      <w:pPr>
        <w:pStyle w:val="SourceCode"/>
      </w:pPr>
      <w:r>
        <w:rPr>
          <w:rStyle w:val="NormalTok"/>
        </w:rPr>
        <w:t xml:space="preserve">awareness_category_summary</w:t>
      </w:r>
    </w:p>
    <w:p>
      <w:pPr>
        <w:pStyle w:val="SourceCode"/>
      </w:pPr>
      <w:r>
        <w:rPr>
          <w:rStyle w:val="VerbatimChar"/>
        </w:rPr>
        <w:t xml:space="preserve">## # A tibble: 3 × 3</w:t>
      </w:r>
      <w:r>
        <w:br/>
      </w:r>
      <w:r>
        <w:rPr>
          <w:rStyle w:val="VerbatimChar"/>
        </w:rPr>
        <w:t xml:space="preserve">##   awareness_category     n percent</w:t>
      </w:r>
      <w:r>
        <w:br/>
      </w:r>
      <w:r>
        <w:rPr>
          <w:rStyle w:val="VerbatimChar"/>
        </w:rPr>
        <w:t xml:space="preserve">##   &lt;chr&gt;              &lt;int&gt;   &lt;dbl&gt;</w:t>
      </w:r>
      <w:r>
        <w:br/>
      </w:r>
      <w:r>
        <w:rPr>
          <w:rStyle w:val="VerbatimChar"/>
        </w:rPr>
        <w:t xml:space="preserve">## 1 High                  81   0.555</w:t>
      </w:r>
      <w:r>
        <w:br/>
      </w:r>
      <w:r>
        <w:rPr>
          <w:rStyle w:val="VerbatimChar"/>
        </w:rPr>
        <w:t xml:space="preserve">## 2 Low                   26   0.178</w:t>
      </w:r>
      <w:r>
        <w:br/>
      </w:r>
      <w:r>
        <w:rPr>
          <w:rStyle w:val="VerbatimChar"/>
        </w:rPr>
        <w:t xml:space="preserve">## 3 Moderate              39   0.267</w:t>
      </w:r>
    </w:p>
    <w:p>
      <w:pPr>
        <w:pStyle w:val="SourceCode"/>
      </w:pPr>
      <w:r>
        <w:rPr>
          <w:rStyle w:val="NormalTok"/>
        </w:rPr>
        <w:t xml:space="preserve">awareness_plot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awareness_score))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closed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"left"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"Distribution of awareness score"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"Awareness score (0–1)"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"Respondents"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awareness_plot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03_awareness_analysis_files/figure-docx/distribution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"../figures/awareness_score_distribution.png"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awareness_plot,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NormalTok"/>
        </w:rPr>
        <w:t xml:space="preserve">)</w:t>
      </w:r>
    </w:p>
    <w:bookmarkEnd w:id="12"/>
    <w:bookmarkStart w:id="13" w:name="awareness-by-formal-educationtraining"/>
    <w:p>
      <w:pPr>
        <w:pStyle w:val="Heading2"/>
      </w:pPr>
      <w:r>
        <w:t xml:space="preserve">Awareness by formal education/training</w:t>
      </w:r>
    </w:p>
    <w:p>
      <w:pPr>
        <w:pStyle w:val="SourceCode"/>
      </w:pPr>
      <w:r>
        <w:rPr>
          <w:rStyle w:val="NormalTok"/>
        </w:rPr>
        <w:t xml:space="preserve">awareness_by_education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(formal_menstrual_education)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mean_awareness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(awareness_score,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sd_awareness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(awareness_score,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median_awareness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(awareness_score,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(awareness_by_education, </w:t>
      </w:r>
      <w:r>
        <w:rPr>
          <w:rStyle w:val="StringTok"/>
        </w:rPr>
        <w:t xml:space="preserve">"../results/awareness_by_education.csv"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awareness_by_education</w:t>
      </w:r>
    </w:p>
    <w:p>
      <w:pPr>
        <w:pStyle w:val="SourceCode"/>
      </w:pPr>
      <w:r>
        <w:rPr>
          <w:rStyle w:val="VerbatimChar"/>
        </w:rPr>
        <w:t xml:space="preserve">## # A tibble: 3 × 5</w:t>
      </w:r>
      <w:r>
        <w:br/>
      </w:r>
      <w:r>
        <w:rPr>
          <w:rStyle w:val="VerbatimChar"/>
        </w:rPr>
        <w:t xml:space="preserve">##   formal_menstrual_education     n mean_awareness sd_awareness median_awareness</w:t>
      </w:r>
      <w:r>
        <w:br/>
      </w:r>
      <w:r>
        <w:rPr>
          <w:rStyle w:val="VerbatimChar"/>
        </w:rPr>
        <w:t xml:space="preserve">##   &lt;fct&gt;                      &lt;int&gt;          &lt;dbl&gt;        &lt;dbl&gt;            &lt;dbl&gt;</w:t>
      </w:r>
      <w:r>
        <w:br/>
      </w:r>
      <w:r>
        <w:rPr>
          <w:rStyle w:val="VerbatimChar"/>
        </w:rPr>
        <w:t xml:space="preserve">## 1 No                            45          0.651        0.297              0.7</w:t>
      </w:r>
      <w:r>
        <w:br/>
      </w:r>
      <w:r>
        <w:rPr>
          <w:rStyle w:val="VerbatimChar"/>
        </w:rPr>
        <w:t xml:space="preserve">## 2 Somewhat                      36          0.686        0.272              0.7</w:t>
      </w:r>
      <w:r>
        <w:br/>
      </w:r>
      <w:r>
        <w:rPr>
          <w:rStyle w:val="VerbatimChar"/>
        </w:rPr>
        <w:t xml:space="preserve">## 3 Yes                           65          0.809        0.223              0.9</w:t>
      </w:r>
    </w:p>
    <w:bookmarkEnd w:id="13"/>
    <w:bookmarkStart w:id="14" w:name="group-comparison"/>
    <w:p>
      <w:pPr>
        <w:pStyle w:val="Heading2"/>
      </w:pPr>
      <w:r>
        <w:t xml:space="preserve">Group comparison</w:t>
      </w:r>
    </w:p>
    <w:p>
      <w:pPr>
        <w:pStyle w:val="SourceCode"/>
      </w:pPr>
      <w:r>
        <w:rPr>
          <w:rStyle w:val="CommentTok"/>
        </w:rPr>
        <w:t xml:space="preserve"># Awareness scores are bounded and may not satisfy normality within every group.</w:t>
      </w:r>
      <w:r>
        <w:br/>
      </w:r>
      <w:r>
        <w:rPr>
          <w:rStyle w:val="CommentTok"/>
        </w:rPr>
        <w:t xml:space="preserve"># Kruskal-Wallis is therefore used as a robust group-comparison test.</w:t>
      </w:r>
      <w:r>
        <w:br/>
      </w:r>
      <w:r>
        <w:rPr>
          <w:rStyle w:val="NormalTok"/>
        </w:rPr>
        <w:t xml:space="preserve">awareness_group_test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kruskal.test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awareness_score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formal_menstrual_education,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awareness_group_test_tidy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broom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(awareness_group_test)</w:t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(awareness_group_test_tidy, </w:t>
      </w:r>
      <w:r>
        <w:rPr>
          <w:rStyle w:val="StringTok"/>
        </w:rPr>
        <w:t xml:space="preserve">"../results/awareness_group_test.csv"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awareness_group_test_tidy</w:t>
      </w:r>
    </w:p>
    <w:p>
      <w:pPr>
        <w:pStyle w:val="SourceCode"/>
      </w:pPr>
      <w:r>
        <w:rPr>
          <w:rStyle w:val="VerbatimChar"/>
        </w:rPr>
        <w:t xml:space="preserve">## # A tibble: 1 × 4</w:t>
      </w:r>
      <w:r>
        <w:br/>
      </w:r>
      <w:r>
        <w:rPr>
          <w:rStyle w:val="VerbatimChar"/>
        </w:rPr>
        <w:t xml:space="preserve">##   statistic p.value parameter method                      </w:t>
      </w:r>
      <w:r>
        <w:br/>
      </w:r>
      <w:r>
        <w:rPr>
          <w:rStyle w:val="VerbatimChar"/>
        </w:rPr>
        <w:t xml:space="preserve">##       &lt;dbl&gt;   &lt;dbl&gt;     &lt;int&gt; &lt;chr&gt;                       </w:t>
      </w:r>
      <w:r>
        <w:br/>
      </w:r>
      <w:r>
        <w:rPr>
          <w:rStyle w:val="VerbatimChar"/>
        </w:rPr>
        <w:t xml:space="preserve">## 1      9.62 0.00814         2 Kruskal-Wallis rank sum test</w:t>
      </w:r>
    </w:p>
    <w:bookmarkEnd w:id="14"/>
    <w:bookmarkStart w:id="15" w:name="Xbaf6b9c36ffd2420f1141e7ffa4ebfdf904abc0"/>
    <w:p>
      <w:pPr>
        <w:pStyle w:val="Heading2"/>
      </w:pPr>
      <w:r>
        <w:t xml:space="preserve">Parsimonious logistic model for high awareness</w:t>
      </w:r>
    </w:p>
    <w:p>
      <w:pPr>
        <w:pStyle w:val="FirstParagraph"/>
      </w:pPr>
      <w:r>
        <w:t xml:space="preserve">The original coursework specification included age, occupation, education, income, region, and formal menstrual education simultaneously. Several of those categorical variables contain very small groups, which produced quasi/complete-separation and convergence warnings with only 146 respondents.</w:t>
      </w:r>
    </w:p>
    <w:p>
      <w:pPr>
        <w:pStyle w:val="BodyText"/>
      </w:pPr>
      <w:r>
        <w:t xml:space="preserve">For the portfolio analysis, the model is deliberately simplified to two interpretable predictors with adequate group sizes:</w:t>
      </w:r>
      <w:r>
        <w:t xml:space="preserve"> </w:t>
      </w:r>
      <w:r>
        <w:rPr>
          <w:b/>
          <w:bCs/>
        </w:rPr>
        <w:t xml:space="preserve">formal menstrual education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region type</w:t>
      </w:r>
      <w:r>
        <w:t xml:space="preserve">. This reduces overfitting and makes the estimated odds ratios more defensible for an exploratory sample.</w:t>
      </w:r>
    </w:p>
    <w:p>
      <w:pPr>
        <w:pStyle w:val="SourceCode"/>
      </w:pPr>
      <w:r>
        <w:rPr>
          <w:rStyle w:val="NormalTok"/>
        </w:rPr>
        <w:t xml:space="preserve">awareness_model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high_awareness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formal_menstrual_education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region_type,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awareness_model_results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broom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awareness_model,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exponentiate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(awareness_model_results, </w:t>
      </w:r>
      <w:r>
        <w:rPr>
          <w:rStyle w:val="StringTok"/>
        </w:rPr>
        <w:t xml:space="preserve">"../results/awareness_logistic_model.csv"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awareness_model_results</w:t>
      </w:r>
    </w:p>
    <w:p>
      <w:pPr>
        <w:pStyle w:val="SourceCode"/>
      </w:pPr>
      <w:r>
        <w:rPr>
          <w:rStyle w:val="VerbatimChar"/>
        </w:rPr>
        <w:t xml:space="preserve">## # A tibble: 5 × 7</w:t>
      </w:r>
      <w:r>
        <w:br/>
      </w:r>
      <w:r>
        <w:rPr>
          <w:rStyle w:val="VerbatimChar"/>
        </w:rPr>
        <w:t xml:space="preserve">##   term                   estimate std.error statistic p.value conf.low conf.high</w:t>
      </w:r>
      <w:r>
        <w:br/>
      </w:r>
      <w:r>
        <w:rPr>
          <w:rStyle w:val="VerbatimChar"/>
        </w:rPr>
        <w:t xml:space="preserve">##   &lt;chr&gt;                     &lt;dbl&gt;     &lt;dbl&gt;     &lt;dbl&gt;   &lt;dbl&gt;    &lt;dbl&gt;     &lt;dbl&gt;</w:t>
      </w:r>
      <w:r>
        <w:br/>
      </w:r>
      <w:r>
        <w:rPr>
          <w:rStyle w:val="VerbatimChar"/>
        </w:rPr>
        <w:t xml:space="preserve">## 1 (Intercept)               0.569     0.520   -1.08   0.279      0.199      1.57</w:t>
      </w:r>
      <w:r>
        <w:br/>
      </w:r>
      <w:r>
        <w:rPr>
          <w:rStyle w:val="VerbatimChar"/>
        </w:rPr>
        <w:t xml:space="preserve">## 2 formal_menstrual_educ…    1.04      0.460    0.0826 0.934      0.420      2.56</w:t>
      </w:r>
      <w:r>
        <w:br/>
      </w:r>
      <w:r>
        <w:rPr>
          <w:rStyle w:val="VerbatimChar"/>
        </w:rPr>
        <w:t xml:space="preserve">## 3 formal_menstrual_educ…    3.48      0.415    3.00   0.00267    1.56       8.02</w:t>
      </w:r>
      <w:r>
        <w:br/>
      </w:r>
      <w:r>
        <w:rPr>
          <w:rStyle w:val="VerbatimChar"/>
        </w:rPr>
        <w:t xml:space="preserve">## 4 region_typeSuburban       0.681     0.618   -0.622  0.534      0.199      2.29</w:t>
      </w:r>
      <w:r>
        <w:br/>
      </w:r>
      <w:r>
        <w:rPr>
          <w:rStyle w:val="VerbatimChar"/>
        </w:rPr>
        <w:t xml:space="preserve">## 5 region_typeUrban          1.61      0.519    0.915  0.360      0.577      4.52</w:t>
      </w:r>
    </w:p>
    <w:bookmarkEnd w:id="15"/>
    <w:bookmarkStart w:id="16" w:name="model-diagnostics"/>
    <w:p>
      <w:pPr>
        <w:pStyle w:val="Heading2"/>
      </w:pPr>
      <w:r>
        <w:t xml:space="preserve">Model diagnostics</w:t>
      </w:r>
    </w:p>
    <w:p>
      <w:pPr>
        <w:pStyle w:val="SourceCode"/>
      </w:pPr>
      <w:r>
        <w:rPr>
          <w:rStyle w:val="NormalTok"/>
        </w:rPr>
        <w:t xml:space="preserve">model_diagnostics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broom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glance</w:t>
      </w:r>
      <w:r>
        <w:rPr>
          <w:rStyle w:val="NormalTok"/>
        </w:rPr>
        <w:t xml:space="preserve">(awareness_model)</w:t>
      </w:r>
      <w:r>
        <w:br/>
      </w:r>
      <w:r>
        <w:br/>
      </w:r>
      <w:r>
        <w:rPr>
          <w:rStyle w:val="NormalTok"/>
        </w:rPr>
        <w:t xml:space="preserve">convergence_summary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metric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"converged"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"fisher_scoring_iterations"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"n_observations"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(awareness_model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converged),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(awareness_model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iter),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(awareness_model))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(model_diagnostics, </w:t>
      </w:r>
      <w:r>
        <w:rPr>
          <w:rStyle w:val="StringTok"/>
        </w:rPr>
        <w:t xml:space="preserve">"../results/awareness_logistic_model_diagnostics.csv"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(convergence_summary, </w:t>
      </w:r>
      <w:r>
        <w:rPr>
          <w:rStyle w:val="StringTok"/>
        </w:rPr>
        <w:t xml:space="preserve">"../results/awareness_logistic_convergence.csv"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(awareness_model)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glm(formula = high_awareness ~ formal_menstrual_education + region_type, </w:t>
      </w:r>
      <w:r>
        <w:br/>
      </w:r>
      <w:r>
        <w:rPr>
          <w:rStyle w:val="VerbatimChar"/>
        </w:rPr>
        <w:t xml:space="preserve">##     family = binomial(), data = data)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          Estimate Std. Error z value Pr(&gt;|z|)   </w:t>
      </w:r>
      <w:r>
        <w:br/>
      </w:r>
      <w:r>
        <w:rPr>
          <w:rStyle w:val="VerbatimChar"/>
        </w:rPr>
        <w:t xml:space="preserve">## (Intercept)                        -0.56324    0.52017  -1.083  0.27890   </w:t>
      </w:r>
      <w:r>
        <w:br/>
      </w:r>
      <w:r>
        <w:rPr>
          <w:rStyle w:val="VerbatimChar"/>
        </w:rPr>
        <w:t xml:space="preserve">## formal_menstrual_educationSomewhat  0.03798    0.45953   0.083  0.93413   </w:t>
      </w:r>
      <w:r>
        <w:br/>
      </w:r>
      <w:r>
        <w:rPr>
          <w:rStyle w:val="VerbatimChar"/>
        </w:rPr>
        <w:t xml:space="preserve">## formal_menstrual_educationYes       1.24777    0.41542   3.004  0.00267 **</w:t>
      </w:r>
      <w:r>
        <w:br/>
      </w:r>
      <w:r>
        <w:rPr>
          <w:rStyle w:val="VerbatimChar"/>
        </w:rPr>
        <w:t xml:space="preserve">## region_typeSuburban                -0.38439    0.61838  -0.622  0.53420   </w:t>
      </w:r>
      <w:r>
        <w:br/>
      </w:r>
      <w:r>
        <w:rPr>
          <w:rStyle w:val="VerbatimChar"/>
        </w:rPr>
        <w:t xml:space="preserve">## region_typeUrban                    0.47528    0.51942   0.915  0.36018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binomial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Null deviance: 200.64  on 145  degrees of freedom</w:t>
      </w:r>
      <w:r>
        <w:br/>
      </w:r>
      <w:r>
        <w:rPr>
          <w:rStyle w:val="VerbatimChar"/>
        </w:rPr>
        <w:t xml:space="preserve">## Residual deviance: 185.41  on 141  degrees of freedom</w:t>
      </w:r>
      <w:r>
        <w:br/>
      </w:r>
      <w:r>
        <w:rPr>
          <w:rStyle w:val="VerbatimChar"/>
        </w:rPr>
        <w:t xml:space="preserve">## AIC: 195.41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4</w:t>
      </w:r>
    </w:p>
    <w:p>
      <w:pPr>
        <w:pStyle w:val="SourceCode"/>
      </w:pPr>
      <w:r>
        <w:rPr>
          <w:rStyle w:val="NormalTok"/>
        </w:rPr>
        <w:t xml:space="preserve">model_diagnostics</w:t>
      </w:r>
    </w:p>
    <w:p>
      <w:pPr>
        <w:pStyle w:val="SourceCode"/>
      </w:pPr>
      <w:r>
        <w:rPr>
          <w:rStyle w:val="VerbatimChar"/>
        </w:rPr>
        <w:t xml:space="preserve">## # A tibble: 1 × 8</w:t>
      </w:r>
      <w:r>
        <w:br/>
      </w:r>
      <w:r>
        <w:rPr>
          <w:rStyle w:val="VerbatimChar"/>
        </w:rPr>
        <w:t xml:space="preserve">##   null.deviance df.null logLik   AIC   BIC deviance df.residual  nobs</w:t>
      </w:r>
      <w:r>
        <w:br/>
      </w:r>
      <w:r>
        <w:rPr>
          <w:rStyle w:val="VerbatimChar"/>
        </w:rPr>
        <w:t xml:space="preserve">##           &lt;dbl&gt;   &lt;int&gt;  &lt;dbl&gt; &lt;dbl&gt; &lt;dbl&gt;    &lt;dbl&gt;       &lt;int&gt; &lt;int&gt;</w:t>
      </w:r>
      <w:r>
        <w:br/>
      </w:r>
      <w:r>
        <w:rPr>
          <w:rStyle w:val="VerbatimChar"/>
        </w:rPr>
        <w:t xml:space="preserve">## 1          201.     145  -92.7  195.  210.     185.         141   146</w:t>
      </w:r>
    </w:p>
    <w:p>
      <w:pPr>
        <w:pStyle w:val="SourceCode"/>
      </w:pPr>
      <w:r>
        <w:rPr>
          <w:rStyle w:val="NormalTok"/>
        </w:rPr>
        <w:t xml:space="preserve">convergence_summary</w:t>
      </w:r>
    </w:p>
    <w:p>
      <w:pPr>
        <w:pStyle w:val="SourceCode"/>
      </w:pPr>
      <w:r>
        <w:rPr>
          <w:rStyle w:val="VerbatimChar"/>
        </w:rPr>
        <w:t xml:space="preserve">## # A tibble: 3 × 2</w:t>
      </w:r>
      <w:r>
        <w:br/>
      </w:r>
      <w:r>
        <w:rPr>
          <w:rStyle w:val="VerbatimChar"/>
        </w:rPr>
        <w:t xml:space="preserve">##   metric                    value</w:t>
      </w:r>
      <w:r>
        <w:br/>
      </w:r>
      <w:r>
        <w:rPr>
          <w:rStyle w:val="VerbatimChar"/>
        </w:rPr>
        <w:t xml:space="preserve">##   &lt;chr&gt;                     &lt;chr&gt;</w:t>
      </w:r>
      <w:r>
        <w:br/>
      </w:r>
      <w:r>
        <w:rPr>
          <w:rStyle w:val="VerbatimChar"/>
        </w:rPr>
        <w:t xml:space="preserve">## 1 converged                 TRUE </w:t>
      </w:r>
      <w:r>
        <w:br/>
      </w:r>
      <w:r>
        <w:rPr>
          <w:rStyle w:val="VerbatimChar"/>
        </w:rPr>
        <w:t xml:space="preserve">## 2 fisher_scoring_iterations 4    </w:t>
      </w:r>
      <w:r>
        <w:br/>
      </w:r>
      <w:r>
        <w:rPr>
          <w:rStyle w:val="VerbatimChar"/>
        </w:rPr>
        <w:t xml:space="preserve">## 3 n_observations            146</w:t>
      </w:r>
    </w:p>
    <w:bookmarkEnd w:id="16"/>
    <w:bookmarkStart w:id="17" w:name="interpretation"/>
    <w:p>
      <w:pPr>
        <w:pStyle w:val="Heading2"/>
      </w:pPr>
      <w:r>
        <w:t xml:space="preserve">Interpretation</w:t>
      </w:r>
    </w:p>
    <w:p>
      <w:pPr>
        <w:pStyle w:val="FirstParagraph"/>
      </w:pPr>
      <w:r>
        <w:t xml:space="preserve">This model is</w:t>
      </w:r>
      <w:r>
        <w:t xml:space="preserve"> </w:t>
      </w:r>
      <w:r>
        <w:rPr>
          <w:b/>
          <w:bCs/>
        </w:rPr>
        <w:t xml:space="preserve">explanatory and exploratory</w:t>
      </w:r>
      <w:r>
        <w:t xml:space="preserve">, not a validated population-level prediction model. The survey is a small convenience sample, so estimates should be interpreted as associations within this sample. The simplified model is preferred over a larger specification because sparse demographic categories in the original model produced separation and unstable estimates.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 — Awareness Analysis</dc:title>
  <dc:creator>Rutuja Kadam</dc:creator>
  <cp:keywords/>
  <dcterms:created xsi:type="dcterms:W3CDTF">2026-09-04T18:19:12Z</dcterms:created>
  <dcterms:modified xsi:type="dcterms:W3CDTF">2026-09-04T18:19:12Z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