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6"/>
        </w:rPr>
        <w:t>CUSTOMER SALES &amp; REVENUE ANALYSIS</w:t>
        <w:br/>
      </w:r>
      <w:r>
        <w:rPr>
          <w:i/>
          <w:sz w:val="28"/>
        </w:rPr>
        <w:t>Power BI Dashboard Project Report</w:t>
      </w:r>
    </w:p>
    <w:p>
      <w:pPr>
        <w:jc w:val="center"/>
      </w:pPr>
      <w:r>
        <w:rPr>
          <w:sz w:val="18"/>
        </w:rPr>
        <w:t>Prepared from the supplied Power BI dashboard screenshot</w:t>
      </w:r>
    </w:p>
    <w:p>
      <w:pPr>
        <w:pStyle w:val="Heading1"/>
      </w:pPr>
      <w:r>
        <w:t>1. Executive Summary</w:t>
      </w:r>
    </w:p>
    <w:p>
      <w:r>
        <w:t>This project presents a Customer Sales &amp; Revenue Analysis dashboard developed in Microsoft Power BI. The dashboard consolidates sales and customer-related indicators into a single interactive report. It includes KPI cards for units sold, customers, products, revenue, and orders; slicers for month, country, and product description; and charts for monthly order counts, revenue by product description, monthly revenue, and revenue by country.</w:t>
      </w:r>
    </w:p>
    <w:p>
      <w:r>
        <w:t>The dashboard is designed to help users explore sales performance across time, products, and geographic markets. The screenshot displays a total revenue KPI of approximately 8.28M, total orders of approximately 536,365, total products of approximately 10,002, total units sold shown as 5M, and total customers shown as 401.604K. These values are read from the visible cards and should be verified against the underlying data and measure definitions.</w:t>
      </w:r>
    </w:p>
    <w:p>
      <w:pPr>
        <w:pStyle w:val="Heading1"/>
      </w:pPr>
      <w:r>
        <w:t>2. Project Objectives</w:t>
      </w:r>
    </w:p>
    <w:p>
      <w:pPr>
        <w:pStyle w:val="ListBullet"/>
      </w:pPr>
      <w:r>
        <w:t>Summarise sales performance using clear key performance indicators (KPIs).</w:t>
      </w:r>
    </w:p>
    <w:p>
      <w:pPr>
        <w:pStyle w:val="ListBullet"/>
      </w:pPr>
      <w:r>
        <w:t>Analyse monthly revenue and monthly order-count patterns.</w:t>
      </w:r>
    </w:p>
    <w:p>
      <w:pPr>
        <w:pStyle w:val="ListBullet"/>
      </w:pPr>
      <w:r>
        <w:t>Identify product descriptions contributing the highest revenue.</w:t>
      </w:r>
    </w:p>
    <w:p>
      <w:pPr>
        <w:pStyle w:val="ListBullet"/>
      </w:pPr>
      <w:r>
        <w:t>Compare revenue across countries and explore differences between markets.</w:t>
      </w:r>
    </w:p>
    <w:p>
      <w:pPr>
        <w:pStyle w:val="ListBullet"/>
      </w:pPr>
      <w:r>
        <w:t>Enable interactive analysis through month, country, and product-description slicers.</w:t>
      </w:r>
    </w:p>
    <w:p>
      <w:pPr>
        <w:pStyle w:val="ListBullet"/>
      </w:pPr>
      <w:r>
        <w:t>Present sales information in a consolidated format to support business discussions and decisions.</w:t>
      </w:r>
    </w:p>
    <w:p>
      <w:pPr>
        <w:pStyle w:val="Heading1"/>
      </w:pPr>
      <w:r>
        <w:t>3. Tools and Dashboard Design</w:t>
      </w:r>
    </w:p>
    <w:p>
      <w:r>
        <w:t>Microsoft Power BI is used to import and visualise the sales data. The report uses a dark background, a centred title, KPI cards in the upper section, slicers directly below the title, and four main charts arranged in two rows. The consistent colour scheme makes the visuals feel connected, while the layout places summary metrics before detailed analysis.</w:t>
      </w:r>
    </w:p>
    <w:p>
      <w:pPr>
        <w:pStyle w:val="Heading1"/>
      </w:pPr>
      <w:r>
        <w:t>4. KPI Summary</w:t>
      </w:r>
    </w:p>
    <w:p>
      <w:pPr>
        <w:pStyle w:val="ListBullet"/>
      </w:pPr>
      <w:r>
        <w:rPr>
          <w:b/>
        </w:rPr>
        <w:t xml:space="preserve">Total Units Sold (5M): </w:t>
      </w:r>
      <w:r>
        <w:t>Summarises the volume of units sold. Confirm whether this card uses a sum of a quantity field and whether the displayed unit formatting is appropriate.</w:t>
      </w:r>
    </w:p>
    <w:p>
      <w:pPr>
        <w:pStyle w:val="ListBullet"/>
      </w:pPr>
      <w:r>
        <w:rPr>
          <w:b/>
        </w:rPr>
        <w:t xml:space="preserve">Total Customers (401.604K): </w:t>
      </w:r>
      <w:r>
        <w:t>Represents the customer metric currently used by the dashboard. If this is intended to count unique customers, use a distinct count of a customer identifier rather than summing customer values.</w:t>
      </w:r>
    </w:p>
    <w:p>
      <w:pPr>
        <w:pStyle w:val="ListBullet"/>
      </w:pPr>
      <w:r>
        <w:rPr>
          <w:b/>
        </w:rPr>
        <w:t xml:space="preserve">Total Products (10,002): </w:t>
      </w:r>
      <w:r>
        <w:t>Shows the product metric currently used. Confirm whether it represents unique products, product records, or a sum; for unique products, use a distinct count of a product identifier.</w:t>
      </w:r>
    </w:p>
    <w:p>
      <w:pPr>
        <w:pStyle w:val="ListBullet"/>
      </w:pPr>
      <w:r>
        <w:rPr>
          <w:b/>
        </w:rPr>
        <w:t xml:space="preserve">Total Revenue (8.28M): </w:t>
      </w:r>
      <w:r>
        <w:t>Summarises revenue using the current measure. Confirm the currency and number format, and ensure the card is labelled with the correct currency if applicable.</w:t>
      </w:r>
    </w:p>
    <w:p>
      <w:pPr>
        <w:pStyle w:val="ListBullet"/>
      </w:pPr>
      <w:r>
        <w:rPr>
          <w:b/>
        </w:rPr>
        <w:t xml:space="preserve">Total Orders (536,365): </w:t>
      </w:r>
      <w:r>
        <w:t>Summarises orders. If the data contains multiple rows per order, use a distinct count of the invoice/order identifier rather than counting rows.</w:t>
      </w:r>
    </w:p>
    <w:p>
      <w:pPr>
        <w:pStyle w:val="Heading1"/>
      </w:pPr>
      <w:r>
        <w:t>5. Interactive Slicers</w:t>
      </w:r>
    </w:p>
    <w:p>
      <w:pPr>
        <w:pStyle w:val="ListBullet"/>
      </w:pPr>
      <w:r>
        <w:t>Month: allows the user to focus the report on a selected date or month range.</w:t>
      </w:r>
    </w:p>
    <w:p>
      <w:pPr>
        <w:pStyle w:val="ListBullet"/>
      </w:pPr>
      <w:r>
        <w:t>Country: filters sales information for a chosen country or market.</w:t>
      </w:r>
    </w:p>
    <w:p>
      <w:pPr>
        <w:pStyle w:val="ListBullet"/>
      </w:pPr>
      <w:r>
        <w:t>Description: filters the dashboard for a selected product description.</w:t>
      </w:r>
    </w:p>
    <w:p>
      <w:r>
        <w:t>To test the slicers, select a single month, country, or product description and confirm that all intended KPI cards and charts update. Clear each selection afterwards. If a visual does not respond, check Power BI's Edit interactions settings.</w:t>
      </w:r>
    </w:p>
    <w:p>
      <w:pPr>
        <w:pStyle w:val="Heading1"/>
      </w:pPr>
      <w:r>
        <w:t>6. Chart Analysis</w:t>
      </w:r>
    </w:p>
    <w:p>
      <w:pPr>
        <w:pStyle w:val="ListBullet"/>
      </w:pPr>
      <w:r>
        <w:rPr>
          <w:b/>
        </w:rPr>
        <w:t xml:space="preserve">Monthly Order Count: </w:t>
      </w:r>
      <w:r>
        <w:t>The line chart shows the count of InvoiceNo by month. The visible trend rises overall from the early months, reaches a high point around November, and then falls in December. This can help identify seasonal changes in order activity. Verify that Month is sorted chronologically and that the date field represents the intended reporting period.</w:t>
      </w:r>
    </w:p>
    <w:p>
      <w:pPr>
        <w:pStyle w:val="ListBullet"/>
      </w:pPr>
      <w:r>
        <w:rPr>
          <w:b/>
        </w:rPr>
        <w:t xml:space="preserve">Revenue by Product Description: </w:t>
      </w:r>
      <w:r>
        <w:t>The column chart ranks product descriptions by revenue. A small number of products have visibly higher revenue than most other items, while the remaining products form a long tail. Product names are tightly packed and difficult to read; consider displaying a Top 10 or Top 15 products chart, with a tooltip for full descriptions.</w:t>
      </w:r>
    </w:p>
    <w:p>
      <w:pPr>
        <w:pStyle w:val="ListBullet"/>
      </w:pPr>
      <w:r>
        <w:rPr>
          <w:b/>
        </w:rPr>
        <w:t xml:space="preserve">Monthly Revenue: </w:t>
      </w:r>
      <w:r>
        <w:t>The horizontal bar chart compares revenue across months. In the visible portion, revenue varies from month to month, with several stronger months and lower months. The visual appears scrollable, so the complete year or period may not be visible at once. A line chart with months sorted chronologically could make the time trend easier to understand.</w:t>
      </w:r>
    </w:p>
    <w:p>
      <w:pPr>
        <w:pStyle w:val="ListBullet"/>
      </w:pPr>
      <w:r>
        <w:rPr>
          <w:b/>
        </w:rPr>
        <w:t xml:space="preserve">Revenue by Country: </w:t>
      </w:r>
      <w:r>
        <w:t>The horizontal bar chart compares revenue by country. The United Kingdom has a substantially longer bar than the other visible countries, suggesting it contributes the largest revenue in the displayed data. Other countries have much smaller bars. Check whether the chart is sorted by revenue descending and whether the UK result is affected by the selected filters.</w:t>
      </w:r>
    </w:p>
    <w:p>
      <w:pPr>
        <w:pStyle w:val="Heading1"/>
      </w:pPr>
      <w:r>
        <w:t>7. Key Findings</w:t>
      </w:r>
    </w:p>
    <w:p>
      <w:pPr>
        <w:pStyle w:val="ListBullet"/>
      </w:pPr>
      <w:r>
        <w:t>The dashboard's displayed total revenue is approximately 8.28M; the currency is not specified in the screenshot.</w:t>
      </w:r>
    </w:p>
    <w:p>
      <w:pPr>
        <w:pStyle w:val="ListBullet"/>
      </w:pPr>
      <w:r>
        <w:t>The total orders card displays approximately 536,365.</w:t>
      </w:r>
    </w:p>
    <w:p>
      <w:pPr>
        <w:pStyle w:val="ListBullet"/>
      </w:pPr>
      <w:r>
        <w:t>Monthly order activity appears to rise toward November before decreasing in December.</w:t>
      </w:r>
    </w:p>
    <w:p>
      <w:pPr>
        <w:pStyle w:val="ListBullet"/>
      </w:pPr>
      <w:r>
        <w:t>Revenue is unevenly distributed across product descriptions, with a few items appearing to contribute substantially more than others.</w:t>
      </w:r>
    </w:p>
    <w:p>
      <w:pPr>
        <w:pStyle w:val="ListBullet"/>
      </w:pPr>
      <w:r>
        <w:t>The United Kingdom appears to be the leading country by revenue in the visible country chart.</w:t>
      </w:r>
    </w:p>
    <w:p>
      <w:pPr>
        <w:pStyle w:val="ListBullet"/>
      </w:pPr>
      <w:r>
        <w:t>The slicers provide a way to check whether these patterns remain consistent for individual months, countries, or product descriptions.</w:t>
      </w:r>
    </w:p>
    <w:p>
      <w:r>
        <w:t>These findings are descriptive observations from the screenshot, not audited business results. Exact values, currency, date coverage, and the definitions of customer, product, unit, and order metrics should be verified in the underlying model.</w:t>
      </w:r>
    </w:p>
    <w:p>
      <w:pPr>
        <w:pStyle w:val="Heading1"/>
      </w:pPr>
      <w:r>
        <w:t>8. Recommendations for Improvement</w:t>
      </w:r>
    </w:p>
    <w:p>
      <w:pPr>
        <w:pStyle w:val="ListNumber"/>
      </w:pPr>
      <w:r>
        <w:rPr>
          <w:b/>
        </w:rPr>
        <w:t xml:space="preserve">Improve KPI definitions: </w:t>
      </w:r>
      <w:r>
        <w:t>Use distinct count for unique customers, unique products, and unique orders where those are the intended meanings. Clearly label the units and currency.</w:t>
      </w:r>
    </w:p>
    <w:p>
      <w:pPr>
        <w:pStyle w:val="ListNumber"/>
      </w:pPr>
      <w:r>
        <w:rPr>
          <w:b/>
        </w:rPr>
        <w:t xml:space="preserve">Reduce product-chart clutter: </w:t>
      </w:r>
      <w:r>
        <w:t>Show the Top 10 or Top 15 product descriptions by revenue, sort descending, and keep the full description available in a tooltip.</w:t>
      </w:r>
    </w:p>
    <w:p>
      <w:pPr>
        <w:pStyle w:val="ListNumber"/>
      </w:pPr>
      <w:r>
        <w:rPr>
          <w:b/>
        </w:rPr>
        <w:t xml:space="preserve">Improve time-series readability: </w:t>
      </w:r>
      <w:r>
        <w:t>Sort months by a real date/month index rather than alphabetically. Use a line chart for monthly revenue and keep the full period visible if possible.</w:t>
      </w:r>
    </w:p>
    <w:p>
      <w:pPr>
        <w:pStyle w:val="ListNumber"/>
      </w:pPr>
      <w:r>
        <w:rPr>
          <w:b/>
        </w:rPr>
        <w:t xml:space="preserve">Review number formatting: </w:t>
      </w:r>
      <w:r>
        <w:t>Use consistent units such as K or M and show the currency symbol or code for revenue after confirming the source currency.</w:t>
      </w:r>
    </w:p>
    <w:p>
      <w:pPr>
        <w:pStyle w:val="ListNumber"/>
      </w:pPr>
      <w:r>
        <w:rPr>
          <w:b/>
        </w:rPr>
        <w:t xml:space="preserve">Check filters and interactions: </w:t>
      </w:r>
      <w:r>
        <w:t>Verify that Month, Country, and Description slicers filter every intended KPI and chart.</w:t>
      </w:r>
    </w:p>
    <w:p>
      <w:pPr>
        <w:pStyle w:val="ListNumber"/>
      </w:pPr>
      <w:r>
        <w:rPr>
          <w:b/>
        </w:rPr>
        <w:t xml:space="preserve">Add a short insights panel: </w:t>
      </w:r>
      <w:r>
        <w:t>Include three to five verified insights and suggested actions, such as reviewing top-revenue products and monitoring months with weaker sales.</w:t>
      </w:r>
    </w:p>
    <w:p>
      <w:pPr>
        <w:pStyle w:val="ListNumber"/>
      </w:pPr>
      <w:r>
        <w:rPr>
          <w:b/>
        </w:rPr>
        <w:t xml:space="preserve">Add data-quality checks: </w:t>
      </w:r>
      <w:r>
        <w:t>Check missing dates, blank country/product descriptions, duplicate invoice rows, and whether cancelled or returned orders are included.</w:t>
      </w:r>
    </w:p>
    <w:p>
      <w:pPr>
        <w:pStyle w:val="ListNumber"/>
      </w:pPr>
      <w:r>
        <w:rPr>
          <w:b/>
        </w:rPr>
        <w:t xml:space="preserve">Improve accessibility: </w:t>
      </w:r>
      <w:r>
        <w:t>Keep axis labels readable, avoid excessive scrolling where possible, and ensure sufficient contrast between text, visuals, and background.</w:t>
      </w:r>
    </w:p>
    <w:p>
      <w:pPr>
        <w:pStyle w:val="Heading1"/>
      </w:pPr>
      <w:r>
        <w:t>9. Suggested Measures (if required)</w:t>
      </w:r>
    </w:p>
    <w:p>
      <w:r>
        <w:t>The following are examples only. Replace table and column names with the exact names in the Power BI model, and verify the business definition before using them.</w:t>
      </w:r>
    </w:p>
    <w:p>
      <w:pPr>
        <w:ind w:left="360"/>
      </w:pPr>
      <w:r>
        <w:rPr>
          <w:rFonts w:ascii="Consolas" w:hAnsi="Consolas"/>
          <w:sz w:val="18"/>
        </w:rPr>
        <w:t>Total Revenue = SUM('Table1_1'[Revenue])</w:t>
      </w:r>
    </w:p>
    <w:p>
      <w:pPr>
        <w:ind w:left="360"/>
      </w:pPr>
      <w:r>
        <w:rPr>
          <w:rFonts w:ascii="Consolas" w:hAnsi="Consolas"/>
          <w:sz w:val="18"/>
        </w:rPr>
        <w:t>Total Orders = DISTINCTCOUNT('Table1_1'[InvoiceNo])</w:t>
      </w:r>
    </w:p>
    <w:p>
      <w:pPr>
        <w:ind w:left="360"/>
      </w:pPr>
      <w:r>
        <w:rPr>
          <w:rFonts w:ascii="Consolas" w:hAnsi="Consolas"/>
          <w:sz w:val="18"/>
        </w:rPr>
        <w:t>Total Customers = DISTINCTCOUNT('Table1_1'[CustomerID])</w:t>
      </w:r>
    </w:p>
    <w:p>
      <w:pPr>
        <w:ind w:left="360"/>
      </w:pPr>
      <w:r>
        <w:rPr>
          <w:rFonts w:ascii="Consolas" w:hAnsi="Consolas"/>
          <w:sz w:val="18"/>
        </w:rPr>
        <w:t>Total Products = DISTINCTCOUNT('Table1_1'[StockCode])</w:t>
      </w:r>
    </w:p>
    <w:p>
      <w:pPr>
        <w:ind w:left="360"/>
      </w:pPr>
      <w:r>
        <w:rPr>
          <w:rFonts w:ascii="Consolas" w:hAnsi="Consolas"/>
          <w:sz w:val="18"/>
        </w:rPr>
        <w:t>Total Units Sold = SUM('Table1_1'[Quantity])</w:t>
      </w:r>
    </w:p>
    <w:p>
      <w:r>
        <w:t>These example measures will work only if the listed columns exist and their meanings match the intended KPIs. The screenshot does not show the full field list, so check the actual column names before creating them.</w:t>
      </w:r>
    </w:p>
    <w:p>
      <w:pPr>
        <w:pStyle w:val="Heading1"/>
      </w:pPr>
      <w:r>
        <w:t>10. Conclusion</w:t>
      </w:r>
    </w:p>
    <w:p>
      <w:r>
        <w:t>The Customer Sales &amp; Revenue Analysis dashboard provides a useful overview of sales volume, customers, products, orders, monthly activity, product revenue, and geographic revenue. Its KPI cards and slicers support high-level monitoring and interactive exploration. The most valuable next improvements are to verify KPI definitions, clarify currency and units, reduce product-chart clutter, and ensure month sorting and slicer interactions are correct. These changes will make the report more accurate, easier to read, and more useful for sales analysis.</w:t>
      </w:r>
    </w:p>
    <w:p>
      <w:pPr>
        <w:pStyle w:val="Heading1"/>
      </w:pPr>
      <w:r>
        <w:t>11. Scope and Limitations</w:t>
      </w:r>
    </w:p>
    <w:p>
      <w:r>
        <w:t>This report is based on the supplied screenshot only. The source dataset, data-cleaning steps, relationships, DAX measures, currency, and full date coverage were not independently inspected. Values and trends described here are approximate and should be checked against the Power BI model before being presented as confirmed business results.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Sales &amp; Revenue Analysis | Power BI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