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Phase-II - Technology Stack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t>Author: Ruturaj Misal</w:t>
        <w:br/>
        <w:t>ShopEZ leverages the MERN technology stack (MongoDB, Express.js, React, Node.js) paired with modern tooling like Vite, Axios, Multer, and JWT to achieve high performance, responsive UI, and developer productivity.</w:t>
      </w:r>
    </w:p>
    <w:p>
      <w:r>
        <w:rPr>
          <w:b/>
        </w:rPr>
        <w:t>System Architecture &amp; Technology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7: Full Stack MERN Technology Architecture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Role &amp; Justification in ShopEZ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Frontend Library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React 18 / 19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Declarative component-based UI for seamless single-page application navigation without page reloads.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Tool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Vite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Ultra-fast HMR (Hot Module Replacement) and optimized production asset bundling.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Client-Side Routing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React Router DOM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Declarative client-side routing, nested routes, and ProtectedRoute guards for users and admins.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State Management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React Context API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Global state management for user authentication (AuthContext) and cart items (CartContext).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HTTP Client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Axios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Promise-based HTTP client with request interceptors to inject JWT bearer tokens.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UI Feedback &amp; Icons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React Icons, React Toastify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Intuitive visual iconography and toast alerts for cart updates, login success, and errors.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Backend Framework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Node.js &amp; Express.js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Asynchronous, event-driven REST API server following MVC architectural patterns.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MongoDB &amp; Mongoose ODM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Schema-based document data modeling for Users, Products, Carts, and Orders with timestamps and hooks.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JSON Web Tokens (JWT)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Stateless bearer token authentication ensuring secure communication between client and server.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10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File Upload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Multer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Multipart/form-data handler for uploading product images to server storage.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