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F72"/>
          <w:sz w:val="40"/>
        </w:rPr>
        <w:t>🏢 MULTI-TENANT ONBOARDING DOCUMENTATION</w:t>
      </w:r>
    </w:p>
    <w:p>
      <w:pPr>
        <w:jc w:val="center"/>
      </w:pPr>
      <w:r>
        <w:rPr>
          <w:b/>
          <w:color w:val="218C4F"/>
          <w:sz w:val="26"/>
        </w:rPr>
        <w:t>WhatsApp CRM &amp; Marketing Automation Platform</w:t>
      </w:r>
    </w:p>
    <w:p>
      <w:pPr>
        <w:jc w:val="center"/>
      </w:pPr>
      <w:r>
        <w:rPr>
          <w:color w:val="7F8C8D"/>
          <w:sz w:val="20"/>
        </w:rPr>
        <w:t>Developed by Scalifts  •  Version 1.0  •  Confidential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703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Onboarding Model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Scalifts team manually onboards every new client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Client Self-Service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Not available — Scalifts controls all tenant provisioning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Onboarding Interface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Scalifts Admin Panel (/superadmin) — internal only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Tenant Isolation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Row-level isolation — every table has a tenant_id column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Per-Tenant Config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WhatsApp number, webhook secret, API tokens, templates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Estimated Onboarding Time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2–4 hours per client (setup + testing + handover)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Client Access Post-Onboarding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Dashboard only — /dashboard — read/write for their tenant only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Database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Single PostgreSQL database — all tenants, row-level isolation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Current Clients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Manubhai Gathiyawala — Tenant ID: tenant_mg_001</w:t>
            </w:r>
          </w:p>
        </w:tc>
      </w:tr>
    </w:tbl>
    <w:p/>
    <w:p>
      <w:pPr>
        <w:pStyle w:val="Heading1"/>
        <w:jc w:val="left"/>
      </w:pPr>
      <w:r>
        <w:rPr>
          <w:color w:val="1B4F72"/>
        </w:rPr>
        <w:t>1. Architecture — Multi-Tenancy Model</w:t>
      </w:r>
    </w:p>
    <w:p>
      <w:pPr>
        <w:ind w:left="0"/>
      </w:pPr>
      <w:r>
        <w:rPr>
          <w:b w:val="0"/>
          <w:sz w:val="22"/>
        </w:rPr>
        <w:t>This platform uses a Shared Database, Shared Schema architecture with row-level tenant isolation. Every row in every table carries a tenant_id. There is no separate database per client — all clients share one PostgreSQL instance.</w:t>
      </w:r>
    </w:p>
    <w:p/>
    <w:p>
      <w:pPr>
        <w:ind w:left="0"/>
      </w:pPr>
      <w:r>
        <w:rPr>
          <w:b/>
          <w:sz w:val="22"/>
        </w:rPr>
        <w:t>Why this model was chosen:</w:t>
      </w:r>
    </w:p>
    <w:p>
      <w:pPr>
        <w:pStyle w:val="ListBullet"/>
      </w:pPr>
      <w:r>
        <w:rPr>
          <w:sz w:val="20"/>
        </w:rPr>
        <w:t>Lower infrastructure cost — one DB, one Redis, one backend deployment.</w:t>
      </w:r>
    </w:p>
    <w:p>
      <w:pPr>
        <w:pStyle w:val="ListBullet"/>
      </w:pPr>
      <w:r>
        <w:rPr>
          <w:sz w:val="20"/>
        </w:rPr>
        <w:t>Easier maintenance — one codebase, one deployment pipeline.</w:t>
      </w:r>
    </w:p>
    <w:p>
      <w:pPr>
        <w:pStyle w:val="ListBullet"/>
      </w:pPr>
      <w:r>
        <w:rPr>
          <w:sz w:val="20"/>
        </w:rPr>
        <w:t>Sufficient isolation — tenant_id on every table + RLS policies prevent data leakage.</w:t>
      </w:r>
    </w:p>
    <w:p>
      <w:pPr>
        <w:pStyle w:val="ListBullet"/>
      </w:pPr>
      <w:r>
        <w:rPr>
          <w:sz w:val="20"/>
        </w:rPr>
        <w:t>Scalable to 50+ clients without architecture changes.</w:t>
      </w:r>
    </w:p>
    <w:p>
      <w:pPr>
        <w:pStyle w:val="ListBullet"/>
      </w:pPr>
      <w:r>
        <w:rPr>
          <w:sz w:val="20"/>
        </w:rPr>
        <w:t>Simpler monitoring — one Grafana dashboard, one alerting setup.</w:t>
      </w:r>
    </w:p>
    <w:p/>
    <w:p>
      <w:pPr>
        <w:ind w:left="0"/>
      </w:pPr>
      <w:r>
        <w:rPr>
          <w:b/>
          <w:sz w:val="22"/>
        </w:rPr>
        <w:t>Tenant Isolation Rule:</w:t>
      </w:r>
    </w:p>
    <w:p>
      <w:pPr>
        <w:ind w:left="432"/>
      </w:pPr>
      <w:r>
        <w:rPr>
          <w:rFonts w:ascii="Courier New" w:hAnsi="Courier New"/>
        </w:rPr>
        <w:t># Every DB query MUST include tenant_id filter — enforced at repository layer</w:t>
        <w:br/>
        <w:t># Example: never do this:</w:t>
        <w:br/>
        <w:t>await db.execute(select(Contact))                           # ❌ WRONG — all tenants exposed</w:t>
        <w:br/>
        <w:br/>
        <w:t># Always do this:</w:t>
        <w:br/>
        <w:t>await db.execute(select(Contact).where(Contact.tenant_id == tenant_id))  # ✅ CORRECT</w:t>
        <w:br/>
        <w:br/>
        <w:t># FastAPI dependency — automatically injects tenant_id from verified JWT</w:t>
        <w:br/>
        <w:t>async def get_tenant(token: str = Depends(oauth2_scheme), db: AsyncSession = Depends(get_db)):</w:t>
        <w:br/>
        <w:t xml:space="preserve">    payload = jwt.decode(token, SECRET_KEY, algorithms=["HS256"])</w:t>
        <w:br/>
        <w:t xml:space="preserve">    return payload["tenant_id"]  # Every route gets tenant_id from auth context</w:t>
      </w:r>
    </w:p>
    <w:p/>
    <w:p>
      <w:pPr>
        <w:pStyle w:val="Heading1"/>
        <w:jc w:val="left"/>
      </w:pPr>
      <w:r>
        <w:rPr>
          <w:color w:val="1B4F72"/>
        </w:rPr>
        <w:t>2. Scalifts Admin Panel — Superadmin Interface</w:t>
      </w:r>
    </w:p>
    <w:p>
      <w:pPr>
        <w:ind w:left="0"/>
      </w:pPr>
      <w:r>
        <w:rPr>
          <w:b w:val="0"/>
          <w:sz w:val="22"/>
        </w:rPr>
        <w:t>The Superadmin Panel (/superadmin) is accessible only to Scalifts team members with a superadmin JWT role. Clients never see this interface.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Admin Panel Page</w:t>
            </w:r>
          </w:p>
        </w:tc>
        <w:tc>
          <w:tcPr>
            <w:tcW w:type="dxa" w:w="3135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35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Access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/superadmin/tenants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 all tenants, view status, suspend/activate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Scalifts only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/superadmin/tenants/new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 new tenant — full onboarding form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Scalifts only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/superadmin/tenants/:id/config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Edit tenant WhatsApp config, webhook secrets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Scalifts only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/superadmin/tenants/:id/templates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View + approve templates for a tenant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Scalifts only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/superadmin/tenants/:id/analytics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Cross-tenant analytics and health monitoring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Scalifts only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/superadmin/tenants/:id/impersonate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 in as the tenant to debug issues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Scalifts only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/superadmin/system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Platform health, queue depth, Redis status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Scalifts only</w:t>
            </w:r>
          </w:p>
        </w:tc>
      </w:tr>
    </w:tbl>
    <w:p/>
    <w:p>
      <w:pPr>
        <w:pStyle w:val="Heading1"/>
        <w:jc w:val="left"/>
      </w:pPr>
      <w:r>
        <w:rPr>
          <w:color w:val="1B4F72"/>
        </w:rPr>
        <w:t>3. New Client Onboarding — Step-by-Step Process</w:t>
      </w:r>
    </w:p>
    <w:p>
      <w:pPr>
        <w:ind w:left="0"/>
      </w:pPr>
      <w:r>
        <w:rPr>
          <w:b w:val="0"/>
          <w:sz w:val="22"/>
        </w:rPr>
        <w:t>Estimated time: 2–4 hours. Steps must be followed in order. Do not skip any step.</w:t>
      </w:r>
    </w:p>
    <w:p/>
    <w:p>
      <w:pPr>
        <w:ind w:left="0"/>
      </w:pPr>
      <w:r>
        <w:rPr>
          <w:b/>
          <w:color w:val="1A5276"/>
          <w:sz w:val="22"/>
        </w:rPr>
        <w:t>Step 1: Pre-Onboarding Checklist</w:t>
      </w:r>
    </w:p>
    <w:p>
      <w:pPr>
        <w:pStyle w:val="ListBullet"/>
        <w:ind w:left="432"/>
      </w:pPr>
      <w:r>
        <w:rPr>
          <w:sz w:val="20"/>
        </w:rPr>
        <w:t>Receive signed contract from client.</w:t>
      </w:r>
    </w:p>
    <w:p>
      <w:pPr>
        <w:pStyle w:val="ListBullet"/>
        <w:ind w:left="432"/>
      </w:pPr>
      <w:r>
        <w:rPr>
          <w:sz w:val="20"/>
        </w:rPr>
        <w:t>Confirm client has a registered Meta Business Account.</w:t>
      </w:r>
    </w:p>
    <w:p>
      <w:pPr>
        <w:pStyle w:val="ListBullet"/>
        <w:ind w:left="432"/>
      </w:pPr>
      <w:r>
        <w:rPr>
          <w:sz w:val="20"/>
        </w:rPr>
        <w:t>Confirm client has a dedicated WhatsApp Business phone number (not personal).</w:t>
      </w:r>
    </w:p>
    <w:p>
      <w:pPr>
        <w:pStyle w:val="ListBullet"/>
        <w:ind w:left="432"/>
      </w:pPr>
      <w:r>
        <w:rPr>
          <w:sz w:val="20"/>
        </w:rPr>
        <w:t>Collect: client business name, logo, website URL, primary contact email.</w:t>
      </w:r>
    </w:p>
    <w:p>
      <w:pPr>
        <w:pStyle w:val="ListBullet"/>
        <w:ind w:left="432"/>
      </w:pPr>
      <w:r>
        <w:rPr>
          <w:sz w:val="20"/>
        </w:rPr>
        <w:t>Obtain their ecommerce API access (for client PHP site: read endpoint credentials).</w:t>
      </w:r>
    </w:p>
    <w:p/>
    <w:p>
      <w:pPr>
        <w:ind w:left="0"/>
      </w:pPr>
      <w:r>
        <w:rPr>
          <w:b/>
          <w:color w:val="1A5276"/>
          <w:sz w:val="22"/>
        </w:rPr>
        <w:t>Step 2: Create Tenant Record in Admin Panel</w:t>
      </w:r>
    </w:p>
    <w:p>
      <w:pPr>
        <w:pStyle w:val="ListBullet"/>
        <w:ind w:left="432"/>
      </w:pPr>
      <w:r>
        <w:rPr>
          <w:sz w:val="20"/>
        </w:rPr>
        <w:t>Navigate to /superadmin/tenants/new.</w:t>
      </w:r>
    </w:p>
    <w:p>
      <w:pPr>
        <w:pStyle w:val="ListBullet"/>
        <w:ind w:left="432"/>
      </w:pPr>
      <w:r>
        <w:rPr>
          <w:sz w:val="20"/>
        </w:rPr>
        <w:t>Fill in: Business Name, Slug (e.g. manubhai-gathiyawala), Contact Email.</w:t>
      </w:r>
    </w:p>
    <w:p>
      <w:pPr>
        <w:pStyle w:val="ListBullet"/>
        <w:ind w:left="432"/>
      </w:pPr>
      <w:r>
        <w:rPr>
          <w:sz w:val="20"/>
        </w:rPr>
        <w:t>System auto-generates: tenant_id (UUID), webhook_secret (32-char hex), API key.</w:t>
      </w:r>
    </w:p>
    <w:p>
      <w:pPr>
        <w:pStyle w:val="ListBullet"/>
        <w:ind w:left="432"/>
      </w:pPr>
      <w:r>
        <w:rPr>
          <w:sz w:val="20"/>
        </w:rPr>
        <w:t>Save tenant — status is set to PROVISIONING.</w:t>
      </w:r>
    </w:p>
    <w:p>
      <w:pPr>
        <w:pStyle w:val="ListBullet"/>
        <w:ind w:left="432"/>
      </w:pPr>
      <w:r>
        <w:rPr>
          <w:sz w:val="20"/>
        </w:rPr>
        <w:t>Copy tenant_id — needed for all subsequent steps.</w:t>
      </w:r>
    </w:p>
    <w:p/>
    <w:p>
      <w:pPr>
        <w:ind w:left="0"/>
      </w:pPr>
      <w:r>
        <w:rPr>
          <w:b/>
          <w:color w:val="1A5276"/>
          <w:sz w:val="22"/>
        </w:rPr>
        <w:t>Step 3: Configure WhatsApp Business API</w:t>
      </w:r>
    </w:p>
    <w:p>
      <w:pPr>
        <w:pStyle w:val="ListBullet"/>
        <w:ind w:left="432"/>
      </w:pPr>
      <w:r>
        <w:rPr>
          <w:sz w:val="20"/>
        </w:rPr>
        <w:t>Log into Meta Business Manager using client's account.</w:t>
      </w:r>
    </w:p>
    <w:p>
      <w:pPr>
        <w:pStyle w:val="ListBullet"/>
        <w:ind w:left="432"/>
      </w:pPr>
      <w:r>
        <w:rPr>
          <w:sz w:val="20"/>
        </w:rPr>
        <w:t>Add the WhatsApp phone number to their Meta Business Account.</w:t>
      </w:r>
    </w:p>
    <w:p>
      <w:pPr>
        <w:pStyle w:val="ListBullet"/>
        <w:ind w:left="432"/>
      </w:pPr>
      <w:r>
        <w:rPr>
          <w:sz w:val="20"/>
        </w:rPr>
        <w:t>Generate permanent access token (System User token — not admin token).</w:t>
      </w:r>
    </w:p>
    <w:p>
      <w:pPr>
        <w:pStyle w:val="ListBullet"/>
        <w:ind w:left="432"/>
      </w:pPr>
      <w:r>
        <w:rPr>
          <w:sz w:val="20"/>
        </w:rPr>
        <w:t>Enter in Admin Panel: WABA ID, Phone Number ID, Access Token.</w:t>
      </w:r>
    </w:p>
    <w:p>
      <w:pPr>
        <w:pStyle w:val="ListBullet"/>
        <w:ind w:left="432"/>
      </w:pPr>
      <w:r>
        <w:rPr>
          <w:sz w:val="20"/>
        </w:rPr>
        <w:t>Configure webhook URL: https://api.scalifts.com/webhooks/{tenant_id}/whatsapp.</w:t>
      </w:r>
    </w:p>
    <w:p>
      <w:pPr>
        <w:pStyle w:val="ListBullet"/>
        <w:ind w:left="432"/>
      </w:pPr>
      <w:r>
        <w:rPr>
          <w:sz w:val="20"/>
        </w:rPr>
        <w:t>Test with Meta API: send a test message to verify token is valid.</w:t>
      </w:r>
    </w:p>
    <w:p/>
    <w:p>
      <w:pPr>
        <w:ind w:left="0"/>
      </w:pPr>
      <w:r>
        <w:rPr>
          <w:b/>
          <w:color w:val="1A5276"/>
          <w:sz w:val="22"/>
        </w:rPr>
        <w:t>Step 4: Configure Client PHP Site Webhook</w:t>
      </w:r>
    </w:p>
    <w:p>
      <w:pPr>
        <w:pStyle w:val="ListBullet"/>
        <w:ind w:left="432"/>
      </w:pPr>
      <w:r>
        <w:rPr>
          <w:sz w:val="20"/>
        </w:rPr>
        <w:t>Share the tenant webhook endpoint: https://api.scalifts.com/webhooks/{tenant_id}/cart.</w:t>
      </w:r>
    </w:p>
    <w:p>
      <w:pPr>
        <w:pStyle w:val="ListBullet"/>
        <w:ind w:left="432"/>
      </w:pPr>
      <w:r>
        <w:rPr>
          <w:sz w:val="20"/>
        </w:rPr>
        <w:t>Share the webhook_secret — client dev adds HMAC-SHA256 signing to their cart events.</w:t>
      </w:r>
    </w:p>
    <w:p>
      <w:pPr>
        <w:pStyle w:val="ListBullet"/>
        <w:ind w:left="432"/>
      </w:pPr>
      <w:r>
        <w:rPr>
          <w:sz w:val="20"/>
        </w:rPr>
        <w:t>Verify by sending a test cart event payload — check Admin Panel for receipt.</w:t>
      </w:r>
    </w:p>
    <w:p>
      <w:pPr>
        <w:pStyle w:val="ListBullet"/>
        <w:ind w:left="432"/>
      </w:pPr>
      <w:r>
        <w:rPr>
          <w:sz w:val="20"/>
        </w:rPr>
        <w:t>Document the agreed payload schema (cart_token, customer_phone, cart_value, items).</w:t>
      </w:r>
    </w:p>
    <w:p/>
    <w:p>
      <w:pPr>
        <w:ind w:left="0"/>
      </w:pPr>
      <w:r>
        <w:rPr>
          <w:b/>
          <w:color w:val="1A5276"/>
          <w:sz w:val="22"/>
        </w:rPr>
        <w:t>Step 5: Create &amp; Submit WhatsApp Templates</w:t>
      </w:r>
    </w:p>
    <w:p>
      <w:pPr>
        <w:pStyle w:val="ListBullet"/>
        <w:ind w:left="432"/>
      </w:pPr>
      <w:r>
        <w:rPr>
          <w:sz w:val="20"/>
        </w:rPr>
        <w:t>For each required template (abandoned cart, re-engagement, welcome, etc.):</w:t>
      </w:r>
    </w:p>
    <w:p>
      <w:pPr>
        <w:pStyle w:val="ListBullet"/>
        <w:ind w:left="432"/>
      </w:pPr>
      <w:r>
        <w:rPr>
          <w:sz w:val="20"/>
        </w:rPr>
        <w:t xml:space="preserve">  → Create template in /superadmin/tenants/:id/templates</w:t>
      </w:r>
    </w:p>
    <w:p>
      <w:pPr>
        <w:pStyle w:val="ListBullet"/>
        <w:ind w:left="432"/>
      </w:pPr>
      <w:r>
        <w:rPr>
          <w:sz w:val="20"/>
        </w:rPr>
        <w:t xml:space="preserve">  → Add English, Gujarati, and Hindi variants.</w:t>
      </w:r>
    </w:p>
    <w:p>
      <w:pPr>
        <w:pStyle w:val="ListBullet"/>
        <w:ind w:left="432"/>
      </w:pPr>
      <w:r>
        <w:rPr>
          <w:sz w:val="20"/>
        </w:rPr>
        <w:t xml:space="preserve">  → Submit to Meta for approval via WhatsApp Manager.</w:t>
      </w:r>
    </w:p>
    <w:p>
      <w:pPr>
        <w:pStyle w:val="ListBullet"/>
        <w:ind w:left="432"/>
      </w:pPr>
      <w:r>
        <w:rPr>
          <w:sz w:val="20"/>
        </w:rPr>
        <w:t xml:space="preserve">  → Approval typically takes 24–72 hours.</w:t>
      </w:r>
    </w:p>
    <w:p>
      <w:pPr>
        <w:pStyle w:val="ListBullet"/>
        <w:ind w:left="432"/>
      </w:pPr>
      <w:r>
        <w:rPr>
          <w:sz w:val="20"/>
        </w:rPr>
        <w:t>Templates cannot be used until Meta status = APPROVED.</w:t>
      </w:r>
    </w:p>
    <w:p>
      <w:pPr>
        <w:pStyle w:val="ListBullet"/>
        <w:ind w:left="432"/>
      </w:pPr>
      <w:r>
        <w:rPr>
          <w:sz w:val="20"/>
        </w:rPr>
        <w:t>Mark template status in Admin Panel once approved.</w:t>
      </w:r>
    </w:p>
    <w:p/>
    <w:p>
      <w:pPr>
        <w:ind w:left="0"/>
      </w:pPr>
      <w:r>
        <w:rPr>
          <w:b/>
          <w:color w:val="1A5276"/>
          <w:sz w:val="22"/>
        </w:rPr>
        <w:t>Step 6: Configure Automation Rules</w:t>
      </w:r>
    </w:p>
    <w:p>
      <w:pPr>
        <w:pStyle w:val="ListBullet"/>
        <w:ind w:left="432"/>
      </w:pPr>
      <w:r>
        <w:rPr>
          <w:sz w:val="20"/>
        </w:rPr>
        <w:t>Set cart abandonment delay: 30 minutes (default, adjust per client preference).</w:t>
      </w:r>
    </w:p>
    <w:p>
      <w:pPr>
        <w:pStyle w:val="ListBullet"/>
        <w:ind w:left="432"/>
      </w:pPr>
      <w:r>
        <w:rPr>
          <w:sz w:val="20"/>
        </w:rPr>
        <w:t>Set re-engagement window: 30 days (default).</w:t>
      </w:r>
    </w:p>
    <w:p>
      <w:pPr>
        <w:pStyle w:val="ListBullet"/>
        <w:ind w:left="432"/>
      </w:pPr>
      <w:r>
        <w:rPr>
          <w:sz w:val="20"/>
        </w:rPr>
        <w:t>Set deduplication period: 7 days (do not message same person within 7 days).</w:t>
      </w:r>
    </w:p>
    <w:p>
      <w:pPr>
        <w:pStyle w:val="ListBullet"/>
        <w:ind w:left="432"/>
      </w:pPr>
      <w:r>
        <w:rPr>
          <w:sz w:val="20"/>
        </w:rPr>
        <w:t>Set daily message send limit (Meta enforces 24h conversation windows).</w:t>
      </w:r>
    </w:p>
    <w:p>
      <w:pPr>
        <w:pStyle w:val="ListBullet"/>
        <w:ind w:left="432"/>
      </w:pPr>
      <w:r>
        <w:rPr>
          <w:sz w:val="20"/>
        </w:rPr>
        <w:t>Configure time window: e.g. 9 AM–8 PM IST only — no messages at night.</w:t>
      </w:r>
    </w:p>
    <w:p/>
    <w:p>
      <w:pPr>
        <w:ind w:left="0"/>
      </w:pPr>
      <w:r>
        <w:rPr>
          <w:b/>
          <w:color w:val="1A5276"/>
          <w:sz w:val="22"/>
        </w:rPr>
        <w:t>Step 7: Create Client Dashboard User</w:t>
      </w:r>
    </w:p>
    <w:p>
      <w:pPr>
        <w:pStyle w:val="ListBullet"/>
        <w:ind w:left="432"/>
      </w:pPr>
      <w:r>
        <w:rPr>
          <w:sz w:val="20"/>
        </w:rPr>
        <w:t>Navigate to /superadmin/tenants/:id/users.</w:t>
      </w:r>
    </w:p>
    <w:p>
      <w:pPr>
        <w:pStyle w:val="ListBullet"/>
        <w:ind w:left="432"/>
      </w:pPr>
      <w:r>
        <w:rPr>
          <w:sz w:val="20"/>
        </w:rPr>
        <w:t>Create user: email = client's email, role = CLIENT_ADMIN.</w:t>
      </w:r>
    </w:p>
    <w:p>
      <w:pPr>
        <w:pStyle w:val="ListBullet"/>
        <w:ind w:left="432"/>
      </w:pPr>
      <w:r>
        <w:rPr>
          <w:sz w:val="20"/>
        </w:rPr>
        <w:t>Set temporary password — send to client via secure channel.</w:t>
      </w:r>
    </w:p>
    <w:p>
      <w:pPr>
        <w:pStyle w:val="ListBullet"/>
        <w:ind w:left="432"/>
      </w:pPr>
      <w:r>
        <w:rPr>
          <w:sz w:val="20"/>
        </w:rPr>
        <w:t>Client logs into /dashboard — sees only their tenant data.</w:t>
      </w:r>
    </w:p>
    <w:p>
      <w:pPr>
        <w:pStyle w:val="ListBullet"/>
        <w:ind w:left="432"/>
      </w:pPr>
      <w:r>
        <w:rPr>
          <w:sz w:val="20"/>
        </w:rPr>
        <w:t>Walk client through dashboard: campaigns, analytics, template status.</w:t>
      </w:r>
    </w:p>
    <w:p/>
    <w:p>
      <w:pPr>
        <w:ind w:left="0"/>
      </w:pPr>
      <w:r>
        <w:rPr>
          <w:b/>
          <w:color w:val="1A5276"/>
          <w:sz w:val="22"/>
        </w:rPr>
        <w:t>Step 8: End-to-End Testing</w:t>
      </w:r>
    </w:p>
    <w:p>
      <w:pPr>
        <w:pStyle w:val="ListBullet"/>
        <w:ind w:left="432"/>
      </w:pPr>
      <w:r>
        <w:rPr>
          <w:sz w:val="20"/>
        </w:rPr>
        <w:t>Use a test phone number to trigger an abandoned cart event.</w:t>
      </w:r>
    </w:p>
    <w:p>
      <w:pPr>
        <w:pStyle w:val="ListBullet"/>
        <w:ind w:left="432"/>
      </w:pPr>
      <w:r>
        <w:rPr>
          <w:sz w:val="20"/>
        </w:rPr>
        <w:t>Verify: webhook received → queued in Redis → Celery picks up → WhatsApp message delivered.</w:t>
      </w:r>
    </w:p>
    <w:p>
      <w:pPr>
        <w:pStyle w:val="ListBullet"/>
        <w:ind w:left="432"/>
      </w:pPr>
      <w:r>
        <w:rPr>
          <w:sz w:val="20"/>
        </w:rPr>
        <w:t>Test opt-out: reply STOP → verify phone is added to opt_outs table.</w:t>
      </w:r>
    </w:p>
    <w:p>
      <w:pPr>
        <w:pStyle w:val="ListBullet"/>
        <w:ind w:left="432"/>
      </w:pPr>
      <w:r>
        <w:rPr>
          <w:sz w:val="20"/>
        </w:rPr>
        <w:t>Test re-engagement: manually trigger 30-day cron for test customer.</w:t>
      </w:r>
    </w:p>
    <w:p>
      <w:pPr>
        <w:pStyle w:val="ListBullet"/>
        <w:ind w:left="432"/>
      </w:pPr>
      <w:r>
        <w:rPr>
          <w:sz w:val="20"/>
        </w:rPr>
        <w:t>Check Admin Panel analytics: message sent / delivered / read confirmed.</w:t>
      </w:r>
    </w:p>
    <w:p>
      <w:pPr>
        <w:pStyle w:val="ListBullet"/>
        <w:ind w:left="432"/>
      </w:pPr>
      <w:r>
        <w:rPr>
          <w:sz w:val="20"/>
        </w:rPr>
        <w:t>Confirm tenant status → ACTIVE in Admin Panel.</w:t>
      </w:r>
    </w:p>
    <w:p/>
    <w:p>
      <w:pPr>
        <w:ind w:left="0"/>
      </w:pPr>
      <w:r>
        <w:rPr>
          <w:b/>
          <w:color w:val="1A5276"/>
          <w:sz w:val="22"/>
        </w:rPr>
        <w:t>Step 9: Handover &amp; Documentation</w:t>
      </w:r>
    </w:p>
    <w:p>
      <w:pPr>
        <w:pStyle w:val="ListBullet"/>
        <w:ind w:left="432"/>
      </w:pPr>
      <w:r>
        <w:rPr>
          <w:sz w:val="20"/>
        </w:rPr>
        <w:t>Email client their dashboard URL, login credentials, and user guide.</w:t>
      </w:r>
    </w:p>
    <w:p>
      <w:pPr>
        <w:pStyle w:val="ListBullet"/>
        <w:ind w:left="432"/>
      </w:pPr>
      <w:r>
        <w:rPr>
          <w:sz w:val="20"/>
        </w:rPr>
        <w:t>Share WhatsApp template names + approved languages.</w:t>
      </w:r>
    </w:p>
    <w:p>
      <w:pPr>
        <w:pStyle w:val="ListBullet"/>
        <w:ind w:left="432"/>
      </w:pPr>
      <w:r>
        <w:rPr>
          <w:sz w:val="20"/>
        </w:rPr>
        <w:t>Document client configuration in internal Notion/CRM: tenant_id, WABA ID, setup date.</w:t>
      </w:r>
    </w:p>
    <w:p>
      <w:pPr>
        <w:pStyle w:val="ListBullet"/>
        <w:ind w:left="432"/>
      </w:pPr>
      <w:r>
        <w:rPr>
          <w:sz w:val="20"/>
        </w:rPr>
        <w:t>Schedule 1-week check-in call to review first campaign performance.</w:t>
      </w:r>
    </w:p>
    <w:p>
      <w:pPr>
        <w:pStyle w:val="ListBullet"/>
        <w:ind w:left="432"/>
      </w:pPr>
      <w:r>
        <w:rPr>
          <w:sz w:val="20"/>
        </w:rPr>
        <w:t>Add client to Scalifts Slack monitoring alerts.</w:t>
      </w:r>
    </w:p>
    <w:p/>
    <w:p>
      <w:pPr>
        <w:pStyle w:val="Heading1"/>
        <w:jc w:val="left"/>
      </w:pPr>
      <w:r>
        <w:rPr>
          <w:color w:val="1B4F72"/>
        </w:rPr>
        <w:t>4. Database Tenant Provisioning — SQL</w:t>
      </w:r>
    </w:p>
    <w:p>
      <w:pPr>
        <w:ind w:left="0"/>
      </w:pPr>
      <w:r>
        <w:rPr>
          <w:b w:val="0"/>
          <w:sz w:val="22"/>
        </w:rPr>
        <w:t>When a new tenant is created in the Admin Panel, the system runs this provisioning script:</w:t>
      </w:r>
    </w:p>
    <w:p>
      <w:pPr>
        <w:ind w:left="432"/>
      </w:pPr>
      <w:r>
        <w:rPr>
          <w:rFonts w:ascii="Courier New" w:hAnsi="Courier New"/>
        </w:rPr>
        <w:t>-- Step 1: Insert tenant record</w:t>
        <w:br/>
        <w:t>INSERT INTO tenants (</w:t>
        <w:br/>
        <w:t xml:space="preserve">    id, slug, business_name, contact_email,</w:t>
        <w:br/>
        <w:t xml:space="preserve">    webhook_secret, status, created_at</w:t>
        <w:br/>
        <w:t>) VALUES (</w:t>
        <w:br/>
        <w:t xml:space="preserve">    gen_random_uuid(),</w:t>
        <w:br/>
        <w:t xml:space="preserve">    'manubhai-gathiyawala',</w:t>
        <w:br/>
        <w:t xml:space="preserve">    'Manubhai Gathiyawala',</w:t>
        <w:br/>
        <w:t xml:space="preserve">    'admin@manubhaigathiyawala.com',</w:t>
        <w:br/>
        <w:t xml:space="preserve">    encode(gen_random_bytes(32), 'hex'),  -- Auto-generated webhook secret</w:t>
        <w:br/>
        <w:t xml:space="preserve">    'PROVISIONING',</w:t>
        <w:br/>
        <w:t xml:space="preserve">    NOW()</w:t>
        <w:br/>
        <w:t>) RETURNING id;  -- Returns tenant_id for use in next steps</w:t>
        <w:br/>
        <w:br/>
        <w:t>-- Step 2: Insert WhatsApp config (after Meta credentials collected)</w:t>
        <w:br/>
        <w:t>INSERT INTO tenant_whatsapp_config (</w:t>
        <w:br/>
        <w:t xml:space="preserve">    tenant_id, waba_id, phone_number_id,</w:t>
        <w:br/>
        <w:t xml:space="preserve">    access_token, webhook_verify_token, monthly_limit</w:t>
        <w:br/>
        <w:t>) VALUES (</w:t>
        <w:br/>
        <w:t xml:space="preserve">    'tenant_mg_001',</w:t>
        <w:br/>
        <w:t xml:space="preserve">    'WABA_ID_FROM_META',</w:t>
        <w:br/>
        <w:t xml:space="preserve">    'PHONE_NUMBER_ID_FROM_META',</w:t>
        <w:br/>
        <w:t xml:space="preserve">    'META_ACCESS_TOKEN',  -- Stored encrypted (AES-256)</w:t>
        <w:br/>
        <w:t xml:space="preserve">    encode(gen_random_bytes(16), 'hex'),</w:t>
        <w:br/>
        <w:t xml:space="preserve">    10000</w:t>
        <w:br/>
        <w:t>);</w:t>
        <w:br/>
        <w:br/>
        <w:t>-- Step 3: Insert default automation config</w:t>
        <w:br/>
        <w:t>INSERT INTO tenant_automation_config (</w:t>
        <w:br/>
        <w:t xml:space="preserve">    tenant_id, cart_delay_minutes, reengagement_days,</w:t>
        <w:br/>
        <w:t xml:space="preserve">    dedup_period_days, send_window_start, send_window_end</w:t>
        <w:br/>
        <w:t>) VALUES (</w:t>
        <w:br/>
        <w:t xml:space="preserve">    'tenant_mg_001', 30, 30, 7, '09:00', '20:00'</w:t>
        <w:br/>
        <w:t>);</w:t>
        <w:br/>
        <w:br/>
        <w:t>-- Step 4: Activate tenant</w:t>
        <w:br/>
        <w:t>UPDATE tenants SET status = 'ACTIVE' WHERE id = 'tenant_mg_001';</w:t>
      </w:r>
    </w:p>
    <w:p/>
    <w:p>
      <w:pPr>
        <w:pStyle w:val="Heading1"/>
        <w:jc w:val="left"/>
      </w:pPr>
      <w:r>
        <w:rPr>
          <w:color w:val="1B4F72"/>
        </w:rPr>
        <w:t>5. Tenant Configuration Schema</w:t>
      </w:r>
    </w:p>
    <w:p>
      <w:pPr>
        <w:ind w:left="0"/>
      </w:pPr>
      <w:r>
        <w:rPr>
          <w:b w:val="0"/>
          <w:sz w:val="22"/>
        </w:rPr>
        <w:t>Each tenant stores the following configuration in the database: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Config Field</w:t>
            </w:r>
          </w:p>
        </w:tc>
        <w:tc>
          <w:tcPr>
            <w:tcW w:type="dxa" w:w="3135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Example Value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tenant_id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UUID — unique identifier for this tenant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tenant_mg_001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slug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URL-safe name used in webhook endpoints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manubhai-gathiyawala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business_name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Display name in dashboard and logs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Manubhai Gathiyawala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webhook_secret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HMAC key — shared with client PHP site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a3f9c2...d81e (32 hex chars)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waba_id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WhatsApp Business Account ID from Meta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123456789012345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phone_number_id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Meta phone number ID for this client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987654321098765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access_token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Meta Cloud API access token (encrypted at rest)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EAABxx... (AES-256)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cart_delay_minutes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Minutes to wait before sending cart recovery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reengagement_days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Days of inactivity before re-engagement trigger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dedup_period_days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Min days before re-messaging same customer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send_window_start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Earliest time to send messages (IST)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09:00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send_window_end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Latest time to send messages (IST)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20:00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monthly_limit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Max messages per month (billing limit)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10000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PROVISIONING → ACTIVE → SUSPENDED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ACTIVE</w:t>
            </w:r>
          </w:p>
        </w:tc>
      </w:tr>
    </w:tbl>
    <w:p/>
    <w:p>
      <w:pPr>
        <w:pStyle w:val="Heading1"/>
        <w:jc w:val="left"/>
      </w:pPr>
      <w:r>
        <w:rPr>
          <w:color w:val="1B4F72"/>
        </w:rPr>
        <w:t>6. Webhook Endpoint Architecture — Per Tenant</w:t>
      </w:r>
    </w:p>
    <w:p>
      <w:pPr>
        <w:ind w:left="0"/>
      </w:pPr>
      <w:r>
        <w:rPr>
          <w:b w:val="0"/>
          <w:sz w:val="22"/>
        </w:rPr>
        <w:t>Each tenant gets unique webhook URLs that include their tenant_id. This allows a single backend to route events to the correct tenant context: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Webhook Type</w:t>
            </w:r>
          </w:p>
        </w:tc>
        <w:tc>
          <w:tcPr>
            <w:tcW w:type="dxa" w:w="3135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Endpoint URL</w:t>
            </w:r>
          </w:p>
        </w:tc>
        <w:tc>
          <w:tcPr>
            <w:tcW w:type="dxa" w:w="3135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Triggered By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Abandoned Cart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POST /webhooks/{tenant_id}/cart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Client PHP site (on cart idle)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Order Placed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POST /webhooks/{tenant_id}/order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Client PHP site (on checkout)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WhatsApp Inbound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POST /webhooks/{tenant_id}/whatsapp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Meta Cloud API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WhatsApp Status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POST /webhooks/{tenant_id}/whatsapp/status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Meta Cloud API (delivery receipts)</w:t>
            </w:r>
          </w:p>
        </w:tc>
      </w:tr>
    </w:tbl>
    <w:p/>
    <w:p>
      <w:pPr>
        <w:ind w:left="0"/>
      </w:pPr>
      <w:r>
        <w:rPr>
          <w:b/>
          <w:sz w:val="22"/>
        </w:rPr>
        <w:t>Webhook routing logic (FastAPI router):</w:t>
      </w:r>
    </w:p>
    <w:p>
      <w:pPr>
        <w:ind w:left="432"/>
      </w:pPr>
      <w:r>
        <w:rPr>
          <w:rFonts w:ascii="Courier New" w:hAnsi="Courier New"/>
        </w:rPr>
        <w:t># app/api/webhooks/router.py</w:t>
        <w:br/>
        <w:t>@router.post("/webhooks/{tenant_id}/cart")</w:t>
        <w:br/>
        <w:t>async def receive_cart_event(</w:t>
        <w:br/>
        <w:t xml:space="preserve">    tenant_id: str,</w:t>
        <w:br/>
        <w:t xml:space="preserve">    request: Request,</w:t>
        <w:br/>
        <w:t xml:space="preserve">    db: AsyncSession = Depends(get_db)</w:t>
        <w:br/>
        <w:t>):</w:t>
        <w:br/>
        <w:t xml:space="preserve">    # Step 1: Verify tenant exists and is ACTIVE</w:t>
        <w:br/>
        <w:t xml:space="preserve">    tenant = await TenantRepository(db).get_active(tenant_id)</w:t>
        <w:br/>
        <w:t xml:space="preserve">    if not tenant:</w:t>
        <w:br/>
        <w:t xml:space="preserve">        raise HTTPException(status_code=404, detail="Tenant not found or inactive")</w:t>
        <w:br/>
        <w:br/>
        <w:t xml:space="preserve">    # Step 2: Verify HMAC signature using tenant-specific webhook_secret</w:t>
        <w:br/>
        <w:t xml:space="preserve">    body = await request.body()</w:t>
        <w:br/>
        <w:t xml:space="preserve">    signature = request.headers.get("X-Hub-Signature-256")</w:t>
        <w:br/>
        <w:t xml:space="preserve">    if not verify_hmac(body, tenant.webhook_secret, signature):</w:t>
        <w:br/>
        <w:t xml:space="preserve">        raise HTTPException(status_code=401, detail="Invalid webhook signature")</w:t>
        <w:br/>
        <w:br/>
        <w:t xml:space="preserve">    # Step 3: Parse payload and enqueue cart recovery task</w:t>
        <w:br/>
        <w:t xml:space="preserve">    payload = CartWebhookPayload(**await request.json())</w:t>
        <w:br/>
        <w:t xml:space="preserve">    send_cart_recovery_message.apply_async(</w:t>
        <w:br/>
        <w:t xml:space="preserve">        args=[payload.dict(), tenant_id],</w:t>
        <w:br/>
        <w:t xml:space="preserve">        countdown=tenant.config.cart_delay_minutes * 60</w:t>
        <w:br/>
        <w:t xml:space="preserve">    )</w:t>
        <w:br/>
        <w:t xml:space="preserve">    return {"status": "queued"}</w:t>
      </w:r>
    </w:p>
    <w:p/>
    <w:p>
      <w:pPr>
        <w:pStyle w:val="Heading1"/>
        <w:jc w:val="left"/>
      </w:pPr>
      <w:r>
        <w:rPr>
          <w:color w:val="1B4F72"/>
        </w:rPr>
        <w:t>7. Client Dashboard — Post-Onboarding Access</w:t>
      </w:r>
    </w:p>
    <w:p>
      <w:pPr>
        <w:ind w:left="0"/>
      </w:pPr>
      <w:r>
        <w:rPr>
          <w:b w:val="0"/>
          <w:sz w:val="22"/>
        </w:rPr>
        <w:t>After onboarding, the client accesses only their dashboard. They cannot see other tenants, cannot access /superadmin, and cannot modify automation rules (only Scalifts can).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Dashboard Feature</w:t>
            </w:r>
          </w:p>
        </w:tc>
        <w:tc>
          <w:tcPr>
            <w:tcW w:type="dxa" w:w="3135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Client Can Do</w:t>
            </w:r>
          </w:p>
        </w:tc>
        <w:tc>
          <w:tcPr>
            <w:tcW w:type="dxa" w:w="3135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Client Cannot 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Campaigns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Create, schedule, view campaigns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Change per-message cost, override limits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Templates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View approved templates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Submit new templates (Scalifts does this)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View their own message stats, campaign ROI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See other tenant data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Contacts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Upload CSV, filter segments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Export raw phone numbers (privacy)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Opt-Outs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View opt-out list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Manually remove opt-outs (policy)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Automation Rules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View current delay/window settings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Change delay, dedup window (Scalifts only)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Account Settings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Change their own password, email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Change WhatsApp credentials, tenant config</w:t>
            </w:r>
          </w:p>
        </w:tc>
      </w:tr>
    </w:tbl>
    <w:p/>
    <w:p>
      <w:pPr>
        <w:pStyle w:val="Heading1"/>
        <w:jc w:val="left"/>
      </w:pPr>
      <w:r>
        <w:rPr>
          <w:color w:val="1B4F72"/>
        </w:rPr>
        <w:t>8. Current Tenant Registry</w:t>
      </w:r>
    </w:p>
    <w:p>
      <w:pPr>
        <w:ind w:left="0"/>
      </w:pPr>
      <w:r>
        <w:rPr>
          <w:b w:val="0"/>
          <w:sz w:val="22"/>
        </w:rPr>
        <w:t>Live tenant registry as of initial platform launch: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Tenant 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tenant_mg_001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Business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Manubhai Gathiyawala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Slug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manubhai-gathiyawala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Website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https://www.manubhaigathiyawala.com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Industry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Food &amp; Snacks — Gujarati Namkeen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Languages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English, Gujarati, Hindi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Templates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10 templates × 3 languages = 30 total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PROVISIONING → ACTIVE (after Meta template approval)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Cart Webhook URL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/webhooks/tenant_mg_001/cart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WhatsApp Webhook URL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/webhooks/tenant_mg_001/whatsapp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Send Window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9:00 AM – 8:00 PM IST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Cart Delay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30 minutes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Re-engagement Window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30 days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Deduplication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7 days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Onboarded By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Scalifts Engineering Team</w:t>
            </w:r>
          </w:p>
        </w:tc>
      </w:tr>
    </w:tbl>
    <w:p/>
    <w:p>
      <w:pPr>
        <w:pStyle w:val="Heading1"/>
        <w:jc w:val="left"/>
      </w:pPr>
      <w:r>
        <w:rPr>
          <w:color w:val="1B4F72"/>
        </w:rPr>
        <w:t>9. Scaling — Onboarding Future Clients</w:t>
      </w:r>
    </w:p>
    <w:p>
      <w:pPr>
        <w:ind w:left="0"/>
      </w:pPr>
      <w:r>
        <w:rPr>
          <w:b w:val="0"/>
          <w:sz w:val="22"/>
        </w:rPr>
        <w:t>When Scalifts onboards the next client, the architecture supports it with no code changes:</w:t>
      </w:r>
    </w:p>
    <w:p/>
    <w:p>
      <w:pPr>
        <w:pStyle w:val="ListBullet"/>
      </w:pPr>
      <w:r>
        <w:rPr>
          <w:sz w:val="20"/>
        </w:rPr>
        <w:t>Create new tenant record → generates new tenant_id automatically.</w:t>
      </w:r>
    </w:p>
    <w:p>
      <w:pPr>
        <w:pStyle w:val="ListBullet"/>
      </w:pPr>
      <w:r>
        <w:rPr>
          <w:sz w:val="20"/>
        </w:rPr>
        <w:t>Each client gets their own WhatsApp number — completely isolated messaging.</w:t>
      </w:r>
    </w:p>
    <w:p>
      <w:pPr>
        <w:pStyle w:val="ListBullet"/>
      </w:pPr>
      <w:r>
        <w:rPr>
          <w:sz w:val="20"/>
        </w:rPr>
        <w:t>Templates are per-tenant — Client A's templates are invisible to Client B.</w:t>
      </w:r>
    </w:p>
    <w:p>
      <w:pPr>
        <w:pStyle w:val="ListBullet"/>
      </w:pPr>
      <w:r>
        <w:rPr>
          <w:sz w:val="20"/>
        </w:rPr>
        <w:t>Opt-out lists are per-tenant — opt-out with Client A does not affect Client B.</w:t>
      </w:r>
    </w:p>
    <w:p>
      <w:pPr>
        <w:pStyle w:val="ListBullet"/>
      </w:pPr>
      <w:r>
        <w:rPr>
          <w:sz w:val="20"/>
        </w:rPr>
        <w:t>Celery queues are tagged with tenant_id — workload remains traceable per client.</w:t>
      </w:r>
    </w:p>
    <w:p>
      <w:pPr>
        <w:pStyle w:val="ListBullet"/>
      </w:pPr>
      <w:r>
        <w:rPr>
          <w:sz w:val="20"/>
        </w:rPr>
        <w:t>Analytics are scoped to tenant — no cross-contamination in the dashboard.</w:t>
      </w:r>
    </w:p>
    <w:p>
      <w:pPr>
        <w:pStyle w:val="ListBullet"/>
      </w:pPr>
      <w:r>
        <w:rPr>
          <w:sz w:val="20"/>
        </w:rPr>
        <w:t>Monthly billing is tracked per tenant via the message_logs table.</w:t>
      </w:r>
    </w:p>
    <w:p/>
    <w:p>
      <w:pPr>
        <w:ind w:left="0"/>
      </w:pPr>
      <w:r>
        <w:rPr>
          <w:b/>
          <w:sz w:val="22"/>
        </w:rPr>
        <w:t>Capacity estimate: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Scale</w:t>
            </w:r>
          </w:p>
        </w:tc>
        <w:tc>
          <w:tcPr>
            <w:tcW w:type="dxa" w:w="4703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Infrastructure Needed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1–10 clients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Current setup — 1 PostgreSQL, 1 Redis, 1 backend pod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10–50 clients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Add read replicas, increase Celery workers, larger Redis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50–200 clients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Consider per-region deployment, connection pooling (PgBouncer)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200+ clients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Evaluate per-client schema or separate DB per client group</w:t>
            </w:r>
          </w:p>
        </w:tc>
      </w:tr>
    </w:tbl>
    <w:p/>
    <w:p>
      <w:pPr>
        <w:pStyle w:val="Heading1"/>
        <w:jc w:val="left"/>
      </w:pPr>
      <w:r>
        <w:rPr>
          <w:color w:val="1B4F72"/>
        </w:rPr>
        <w:t>10. Security &amp; Isolation Checklist</w:t>
      </w:r>
    </w:p>
    <w:p>
      <w:pPr>
        <w:pStyle w:val="ListBullet"/>
      </w:pPr>
      <w:r>
        <w:rPr>
          <w:sz w:val="20"/>
        </w:rPr>
        <w:t>Every API route requires JWT — tenant_id is extracted from JWT, never from request body.</w:t>
      </w:r>
    </w:p>
    <w:p>
      <w:pPr>
        <w:pStyle w:val="ListBullet"/>
      </w:pPr>
      <w:r>
        <w:rPr>
          <w:sz w:val="20"/>
        </w:rPr>
        <w:t>All DB queries include WHERE tenant_id = :tenant_id — enforced at repository layer.</w:t>
      </w:r>
    </w:p>
    <w:p>
      <w:pPr>
        <w:pStyle w:val="ListBullet"/>
      </w:pPr>
      <w:r>
        <w:rPr>
          <w:sz w:val="20"/>
        </w:rPr>
        <w:t>WhatsApp access tokens are encrypted with AES-256 at rest — never stored in plaintext.</w:t>
      </w:r>
    </w:p>
    <w:p>
      <w:pPr>
        <w:pStyle w:val="ListBullet"/>
      </w:pPr>
      <w:r>
        <w:rPr>
          <w:sz w:val="20"/>
        </w:rPr>
        <w:t>Webhook secrets are unique per tenant — a leaked secret for Client A cannot affect Client B.</w:t>
      </w:r>
    </w:p>
    <w:p>
      <w:pPr>
        <w:pStyle w:val="ListBullet"/>
      </w:pPr>
      <w:r>
        <w:rPr>
          <w:sz w:val="20"/>
        </w:rPr>
        <w:t>Superadmin endpoints (/superadmin) are separated by role check — CLIENT_ADMIN role cannot access.</w:t>
      </w:r>
    </w:p>
    <w:p>
      <w:pPr>
        <w:pStyle w:val="ListBullet"/>
      </w:pPr>
      <w:r>
        <w:rPr>
          <w:sz w:val="20"/>
        </w:rPr>
        <w:t>Tenant impersonation in admin panel creates an audit log entry (who impersonated, when, how long).</w:t>
      </w:r>
    </w:p>
    <w:p>
      <w:pPr>
        <w:pStyle w:val="ListBullet"/>
      </w:pPr>
      <w:r>
        <w:rPr>
          <w:sz w:val="20"/>
        </w:rPr>
        <w:t>Rate limiting is per-tenant — one client cannot exhaust API limits for another.</w:t>
      </w:r>
    </w:p>
    <w:p>
      <w:pPr>
        <w:pStyle w:val="ListBullet"/>
      </w:pPr>
      <w:r>
        <w:rPr>
          <w:sz w:val="20"/>
        </w:rPr>
        <w:t>Redis keys are namespaced: tenant:{tenant_id}:* — no cross-tenant cache pollution.</w:t>
      </w:r>
    </w:p>
    <w:p/>
    <w:p>
      <w:pPr>
        <w:ind w:left="0"/>
      </w:pPr>
      <w:r>
        <w:rPr>
          <w:b w:val="0"/>
          <w:color w:val="7F8C8D"/>
          <w:sz w:val="18"/>
        </w:rPr>
        <w:t>Prepared by Scalifts Engineering Team  |  Version 1.0  | 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