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150" w:rsidRPr="00DE03D9" w:rsidRDefault="00D75150" w:rsidP="00D75150">
      <w:pPr>
        <w:pStyle w:val="PlainText"/>
        <w:jc w:val="center"/>
        <w:rPr>
          <w:rFonts w:ascii="Times New Roman" w:eastAsia="GulimChe" w:hAnsi="Times New Roman" w:cs="Times New Roman"/>
          <w:b/>
          <w:sz w:val="36"/>
          <w:szCs w:val="36"/>
        </w:rPr>
      </w:pPr>
      <w:r w:rsidRPr="00DE03D9">
        <w:rPr>
          <w:rFonts w:ascii="Times New Roman" w:eastAsia="GulimChe" w:hAnsi="Times New Roman" w:cs="Times New Roman"/>
          <w:b/>
          <w:sz w:val="36"/>
          <w:szCs w:val="36"/>
        </w:rPr>
        <w:t>Data Dictionary</w:t>
      </w:r>
      <w:r>
        <w:rPr>
          <w:rFonts w:ascii="Times New Roman" w:eastAsia="GulimChe" w:hAnsi="Times New Roman" w:cs="Times New Roman" w:hint="eastAsia"/>
          <w:b/>
          <w:sz w:val="36"/>
          <w:szCs w:val="36"/>
        </w:rPr>
        <w:t xml:space="preserve"> for </w:t>
      </w:r>
      <w:r w:rsidR="002B2919">
        <w:rPr>
          <w:rFonts w:ascii="Times New Roman" w:eastAsia="GulimChe" w:hAnsi="Times New Roman" w:cs="Times New Roman"/>
          <w:b/>
          <w:sz w:val="36"/>
          <w:szCs w:val="36"/>
        </w:rPr>
        <w:t>Retail data</w:t>
      </w:r>
      <w:bookmarkStart w:id="0" w:name="_GoBack"/>
      <w:bookmarkEnd w:id="0"/>
    </w:p>
    <w:p w:rsidR="00D75150" w:rsidRPr="00D75150" w:rsidRDefault="00D75150" w:rsidP="00D75150">
      <w:pPr>
        <w:pStyle w:val="PlainText"/>
        <w:rPr>
          <w:rFonts w:ascii="Times New Roman" w:eastAsia="GulimChe" w:hAnsi="Times New Roman" w:cs="Times New Roman"/>
          <w:b/>
        </w:rPr>
      </w:pPr>
      <w:r w:rsidRPr="00D75150">
        <w:rPr>
          <w:rFonts w:ascii="Times New Roman" w:eastAsia="GulimChe" w:hAnsi="Times New Roman" w:cs="Times New Roman" w:hint="eastAsia"/>
          <w:b/>
        </w:rPr>
        <w:t>(</w:t>
      </w:r>
      <w:r w:rsidRPr="00D75150">
        <w:rPr>
          <w:rFonts w:ascii="Times New Roman" w:eastAsia="GulimChe" w:hAnsi="Times New Roman" w:cs="Times New Roman"/>
          <w:b/>
        </w:rPr>
        <w:t>1</w:t>
      </w:r>
      <w:r w:rsidRPr="00D75150">
        <w:rPr>
          <w:rFonts w:ascii="Times New Roman" w:eastAsia="GulimChe" w:hAnsi="Times New Roman" w:cs="Times New Roman" w:hint="eastAsia"/>
          <w:b/>
        </w:rPr>
        <w:t xml:space="preserve">) Transaction </w:t>
      </w:r>
      <w:r w:rsidRPr="00D75150">
        <w:rPr>
          <w:rFonts w:ascii="Times New Roman" w:eastAsia="GulimChe" w:hAnsi="Times New Roman" w:cs="Times New Roman"/>
          <w:b/>
        </w:rPr>
        <w:t>data</w:t>
      </w:r>
    </w:p>
    <w:p w:rsidR="00D75150" w:rsidRDefault="00D75150" w:rsidP="00D75150">
      <w:pPr>
        <w:pStyle w:val="PlainText"/>
        <w:rPr>
          <w:rFonts w:ascii="Times New Roman" w:eastAsia="GulimChe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1066"/>
        <w:gridCol w:w="3151"/>
      </w:tblGrid>
      <w:tr w:rsidR="00D75150" w:rsidRPr="00BE1748" w:rsidTr="003C14CA">
        <w:trPr>
          <w:jc w:val="center"/>
        </w:trPr>
        <w:tc>
          <w:tcPr>
            <w:tcW w:w="3698" w:type="dxa"/>
            <w:shd w:val="clear" w:color="auto" w:fill="D9D9D9" w:themeFill="background1" w:themeFillShade="D9"/>
          </w:tcPr>
          <w:p w:rsidR="00D75150" w:rsidRPr="00BE1748" w:rsidRDefault="00D75150" w:rsidP="003C14CA">
            <w:pPr>
              <w:pStyle w:val="PlainText"/>
              <w:jc w:val="center"/>
              <w:rPr>
                <w:rFonts w:ascii="Times New Roman" w:eastAsia="GulimChe" w:hAnsi="Times New Roman" w:cs="Times New Roman"/>
                <w:b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b/>
                <w:sz w:val="24"/>
                <w:szCs w:val="24"/>
              </w:rPr>
              <w:t>Columns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D75150" w:rsidRPr="00BE1748" w:rsidRDefault="00D75150" w:rsidP="003C14CA">
            <w:pPr>
              <w:pStyle w:val="PlainText"/>
              <w:jc w:val="center"/>
              <w:rPr>
                <w:rFonts w:ascii="Times New Roman" w:eastAsia="GulimChe" w:hAnsi="Times New Roman" w:cs="Times New Roman"/>
                <w:b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3151" w:type="dxa"/>
            <w:shd w:val="clear" w:color="auto" w:fill="D9D9D9" w:themeFill="background1" w:themeFillShade="D9"/>
          </w:tcPr>
          <w:p w:rsidR="00D75150" w:rsidRPr="00BE1748" w:rsidRDefault="00D75150" w:rsidP="003C14CA">
            <w:pPr>
              <w:pStyle w:val="PlainText"/>
              <w:jc w:val="center"/>
              <w:rPr>
                <w:rFonts w:ascii="Times New Roman" w:eastAsia="GulimChe" w:hAnsi="Times New Roman" w:cs="Times New Roman"/>
                <w:b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b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b/>
                <w:sz w:val="24"/>
                <w:szCs w:val="24"/>
              </w:rPr>
              <w:t>Item Type</w:t>
            </w: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bacon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proofErr w:type="spellStart"/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bbq</w:t>
            </w:r>
            <w:proofErr w:type="spellEnd"/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butter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cat food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cereal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cleansers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coffee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cook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crackers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detergents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51" w:type="dxa"/>
          </w:tcPr>
          <w:p w:rsidR="00D75150" w:rsidRPr="00BE1748" w:rsidRDefault="0024575A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>
              <w:rPr>
                <w:rFonts w:ascii="Times New Roman" w:eastAsia="GulimChe" w:hAnsi="Times New Roman" w:cs="Times New Roman"/>
                <w:sz w:val="24"/>
                <w:szCs w:val="24"/>
              </w:rPr>
              <w:t>hot</w:t>
            </w:r>
            <w:r w:rsidR="00D75150"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dogs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eggs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ice cream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nuts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pill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pizza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snack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soap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soft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proofErr w:type="spellStart"/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softdrinks</w:t>
            </w:r>
            <w:proofErr w:type="spellEnd"/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sugar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tissue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towel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yogurt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Vendor</w:t>
            </w:r>
          </w:p>
        </w:tc>
        <w:tc>
          <w:tcPr>
            <w:tcW w:w="823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hAnsi="Times New Roman" w:cs="Times New Roman"/>
                <w:sz w:val="24"/>
                <w:szCs w:val="24"/>
              </w:rPr>
              <w:t>Manufacturer identification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26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hAnsi="Times New Roman" w:cs="Times New Roman"/>
                <w:sz w:val="24"/>
                <w:szCs w:val="24"/>
              </w:rPr>
              <w:t>UPC item identification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A22581" w:rsidRDefault="00D75150" w:rsidP="003C14CA">
            <w:pPr>
              <w:pStyle w:val="PlainText"/>
              <w:rPr>
                <w:rFonts w:ascii="Times New Roman" w:eastAsia="GulimChe" w:hAnsi="Times New Roman" w:cs="Times New Roman"/>
                <w:b/>
                <w:sz w:val="24"/>
                <w:szCs w:val="24"/>
              </w:rPr>
            </w:pPr>
            <w:r w:rsidRPr="00A22581">
              <w:rPr>
                <w:rFonts w:ascii="Times New Roman" w:eastAsia="GulimChe" w:hAnsi="Times New Roman" w:cs="Times New Roman"/>
                <w:b/>
                <w:sz w:val="24"/>
                <w:szCs w:val="24"/>
              </w:rPr>
              <w:t>Customer ID</w:t>
            </w:r>
          </w:p>
        </w:tc>
        <w:tc>
          <w:tcPr>
            <w:tcW w:w="826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Customer ID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826" w:type="dxa"/>
          </w:tcPr>
          <w:p w:rsidR="00D75150" w:rsidRPr="00BE1748" w:rsidRDefault="00721F36" w:rsidP="00721F36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>
              <w:rPr>
                <w:rFonts w:ascii="Times New Roman" w:eastAsia="GulimChe" w:hAnsi="Times New Roman" w:cs="Times New Roman"/>
                <w:sz w:val="24"/>
                <w:szCs w:val="24"/>
              </w:rPr>
              <w:t>614</w:t>
            </w:r>
            <w:r w:rsidR="00D75150"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~</w:t>
            </w:r>
            <w:r>
              <w:rPr>
                <w:rFonts w:ascii="Times New Roman" w:eastAsia="GulimChe" w:hAnsi="Times New Roman" w:cs="Times New Roman"/>
                <w:sz w:val="24"/>
                <w:szCs w:val="24"/>
              </w:rPr>
              <w:t>717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a total of 104 weeks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826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1 ~ 7</w:t>
            </w: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eastAsia="GulimChe" w:hAnsi="Times New Roman" w:cs="Times New Roman"/>
                <w:sz w:val="24"/>
                <w:szCs w:val="24"/>
              </w:rPr>
              <w:t>day of week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STORE ID</w:t>
            </w:r>
          </w:p>
        </w:tc>
        <w:tc>
          <w:tcPr>
            <w:tcW w:w="826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hAnsi="Times New Roman" w:cs="Times New Roman"/>
                <w:sz w:val="24"/>
                <w:szCs w:val="24"/>
              </w:rPr>
              <w:t xml:space="preserve">Store number (expanded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E1748">
              <w:rPr>
                <w:rFonts w:ascii="Times New Roman" w:hAnsi="Times New Roman" w:cs="Times New Roman"/>
                <w:sz w:val="24"/>
                <w:szCs w:val="24"/>
              </w:rPr>
              <w:t xml:space="preserve"> digits)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SOLD</w:t>
            </w:r>
          </w:p>
        </w:tc>
        <w:tc>
          <w:tcPr>
            <w:tcW w:w="826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GulimChe" w:hAnsi="Times New Roman" w:cs="Times New Roman"/>
                <w:sz w:val="24"/>
                <w:szCs w:val="24"/>
              </w:rPr>
            </w:pPr>
            <w:r w:rsidRPr="00BE1748">
              <w:rPr>
                <w:rFonts w:ascii="Times New Roman" w:hAnsi="Times New Roman" w:cs="Times New Roman"/>
                <w:sz w:val="24"/>
                <w:szCs w:val="24"/>
              </w:rPr>
              <w:t xml:space="preserve">Units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COUPON ORIGIN</w:t>
            </w: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coupon used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1-18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ActNow</w:t>
            </w:r>
            <w:proofErr w:type="spellEnd"/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Vendor (origin unknown)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 mail vendor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magazine vendor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sunday</w:t>
            </w:r>
            <w:proofErr w:type="spellEnd"/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supplement vendor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newspaper ad vendor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in-pack (use next purchase)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cross-ruff (in pack of other product)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on-pack (use next purchase)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 standing insert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instant redeemable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misredemption</w:t>
            </w:r>
            <w:proofErr w:type="spellEnd"/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31-33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TV Guide test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34-38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vending machine and store coupon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Vendor (origin unknown) and store </w:t>
            </w:r>
            <w:proofErr w:type="spellStart"/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</w:t>
            </w:r>
            <w:proofErr w:type="spellEnd"/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 mail vendor and store coupon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magazine vendor and store coupon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sunday</w:t>
            </w:r>
            <w:proofErr w:type="spellEnd"/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supplement vendor and store co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newspaper ad vendor and store coupon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in-pack (use next purchase) and store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cross-ruff (in pack of other product)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on-pack (use next purchase) and store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 standing insert and store coupon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instant redeemable and store coupon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(origin unknown)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newspaper ad store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store's flyer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 product (store coupon only)</w:t>
            </w:r>
          </w:p>
        </w:tc>
      </w:tr>
      <w:tr w:rsidR="00D75150" w:rsidRPr="00BE1748" w:rsidTr="003C14CA">
        <w:trPr>
          <w:jc w:val="center"/>
        </w:trPr>
        <w:tc>
          <w:tcPr>
            <w:tcW w:w="3698" w:type="dxa"/>
          </w:tcPr>
          <w:p w:rsidR="00D75150" w:rsidRPr="00BE1748" w:rsidRDefault="00D75150" w:rsidP="003C14CA">
            <w:pPr>
              <w:pStyle w:val="PlainTex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1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COUPON VALUE</w:t>
            </w:r>
          </w:p>
        </w:tc>
        <w:tc>
          <w:tcPr>
            <w:tcW w:w="826" w:type="dxa"/>
            <w:vAlign w:val="bottom"/>
          </w:tcPr>
          <w:p w:rsidR="00D75150" w:rsidRPr="00BE1748" w:rsidRDefault="00D75150" w:rsidP="003C14C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51" w:type="dxa"/>
            <w:vAlign w:val="bottom"/>
          </w:tcPr>
          <w:p w:rsidR="00D75150" w:rsidRPr="00BE1748" w:rsidRDefault="00D75150" w:rsidP="003C14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1748">
              <w:rPr>
                <w:rFonts w:ascii="Times New Roman" w:hAnsi="Times New Roman" w:cs="Times New Roman"/>
                <w:sz w:val="24"/>
                <w:szCs w:val="24"/>
              </w:rPr>
              <w:t>Value of the deal in cents</w:t>
            </w:r>
          </w:p>
        </w:tc>
      </w:tr>
    </w:tbl>
    <w:p w:rsidR="00D75150" w:rsidRPr="00DE03D9" w:rsidRDefault="00D75150" w:rsidP="00D75150">
      <w:pPr>
        <w:pStyle w:val="PlainText"/>
        <w:tabs>
          <w:tab w:val="left" w:pos="1741"/>
        </w:tabs>
        <w:rPr>
          <w:rFonts w:ascii="Times New Roman" w:eastAsia="GulimChe" w:hAnsi="Times New Roman" w:cs="Times New Roman"/>
        </w:rPr>
      </w:pPr>
    </w:p>
    <w:p w:rsidR="00D75150" w:rsidRPr="00DE03D9" w:rsidRDefault="00D75150" w:rsidP="00D75150">
      <w:pPr>
        <w:pStyle w:val="PlainText"/>
        <w:rPr>
          <w:rFonts w:ascii="Times New Roman" w:eastAsia="GulimChe" w:hAnsi="Times New Roman" w:cs="Times New Roman"/>
        </w:rPr>
      </w:pPr>
    </w:p>
    <w:p w:rsidR="00D75150" w:rsidRDefault="00D75150" w:rsidP="00D75150">
      <w:pPr>
        <w:pStyle w:val="PlainText"/>
        <w:rPr>
          <w:rFonts w:ascii="Times New Roman" w:eastAsia="GulimChe" w:hAnsi="Times New Roman" w:cs="Times New Roman"/>
        </w:rPr>
      </w:pPr>
    </w:p>
    <w:p w:rsidR="00D75150" w:rsidRDefault="00D75150" w:rsidP="00D75150">
      <w:pPr>
        <w:pStyle w:val="PlainText"/>
        <w:rPr>
          <w:rFonts w:ascii="Times New Roman" w:eastAsia="GulimChe" w:hAnsi="Times New Roman" w:cs="Times New Roman"/>
        </w:rPr>
      </w:pPr>
    </w:p>
    <w:p w:rsidR="00D75150" w:rsidRDefault="00D75150" w:rsidP="00D75150">
      <w:pPr>
        <w:pStyle w:val="PlainText"/>
        <w:rPr>
          <w:rFonts w:ascii="Times New Roman" w:eastAsia="GulimChe" w:hAnsi="Times New Roman" w:cs="Times New Roman"/>
        </w:rPr>
      </w:pPr>
    </w:p>
    <w:p w:rsidR="00D75150" w:rsidRDefault="00D75150" w:rsidP="00D75150">
      <w:pPr>
        <w:pStyle w:val="PlainText"/>
        <w:rPr>
          <w:rFonts w:ascii="Times New Roman" w:eastAsia="GulimChe" w:hAnsi="Times New Roman" w:cs="Times New Roman"/>
        </w:rPr>
      </w:pPr>
    </w:p>
    <w:p w:rsidR="00D75150" w:rsidRDefault="00D75150" w:rsidP="00D75150">
      <w:pPr>
        <w:pStyle w:val="PlainText"/>
        <w:rPr>
          <w:rFonts w:ascii="Times New Roman" w:eastAsia="GulimChe" w:hAnsi="Times New Roman" w:cs="Times New Roman"/>
        </w:rPr>
      </w:pPr>
    </w:p>
    <w:p w:rsidR="00D75150" w:rsidRDefault="00D75150" w:rsidP="00D75150">
      <w:pPr>
        <w:pStyle w:val="PlainText"/>
        <w:rPr>
          <w:rFonts w:ascii="Times New Roman" w:eastAsia="GulimChe" w:hAnsi="Times New Roman" w:cs="Times New Roman"/>
        </w:rPr>
      </w:pPr>
    </w:p>
    <w:p w:rsidR="00D75150" w:rsidRDefault="00D75150" w:rsidP="00D75150">
      <w:pPr>
        <w:pStyle w:val="PlainText"/>
        <w:rPr>
          <w:rFonts w:ascii="Times New Roman" w:eastAsia="GulimChe" w:hAnsi="Times New Roman" w:cs="Times New Roman"/>
        </w:rPr>
      </w:pPr>
    </w:p>
    <w:p w:rsidR="00D75150" w:rsidRDefault="00D75150" w:rsidP="00D75150">
      <w:pPr>
        <w:pStyle w:val="PlainText"/>
        <w:rPr>
          <w:rFonts w:ascii="Times New Roman" w:eastAsia="GulimChe" w:hAnsi="Times New Roman" w:cs="Times New Roman"/>
        </w:rPr>
      </w:pPr>
    </w:p>
    <w:p w:rsidR="00D75150" w:rsidRPr="00D75150" w:rsidRDefault="00D75150" w:rsidP="00D75150">
      <w:pPr>
        <w:pStyle w:val="PlainText"/>
        <w:rPr>
          <w:rFonts w:ascii="Times New Roman" w:eastAsia="GulimChe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823"/>
        <w:gridCol w:w="3151"/>
      </w:tblGrid>
      <w:tr w:rsidR="00D75150" w:rsidRPr="00052C2F" w:rsidTr="003C14CA">
        <w:trPr>
          <w:tblHeader/>
          <w:jc w:val="center"/>
        </w:trPr>
        <w:tc>
          <w:tcPr>
            <w:tcW w:w="3698" w:type="dxa"/>
            <w:shd w:val="clear" w:color="auto" w:fill="D9D9D9" w:themeFill="background1" w:themeFillShade="D9"/>
          </w:tcPr>
          <w:p w:rsidR="00D75150" w:rsidRPr="00052C2F" w:rsidRDefault="00D75150" w:rsidP="003C14CA">
            <w:pPr>
              <w:pStyle w:val="PlainText"/>
              <w:jc w:val="center"/>
              <w:rPr>
                <w:rFonts w:ascii="Times New Roman" w:eastAsia="GulimChe" w:hAnsi="Times New Roman" w:cs="Times New Roman"/>
                <w:b/>
              </w:rPr>
            </w:pPr>
            <w:r w:rsidRPr="00052C2F">
              <w:rPr>
                <w:rFonts w:ascii="Times New Roman" w:eastAsia="GulimChe" w:hAnsi="Times New Roman" w:cs="Times New Roman"/>
                <w:b/>
              </w:rPr>
              <w:lastRenderedPageBreak/>
              <w:t>Columns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:rsidR="00D75150" w:rsidRPr="00052C2F" w:rsidRDefault="00D75150" w:rsidP="003C14CA">
            <w:pPr>
              <w:pStyle w:val="PlainText"/>
              <w:jc w:val="center"/>
              <w:rPr>
                <w:rFonts w:ascii="Times New Roman" w:eastAsia="GulimChe" w:hAnsi="Times New Roman" w:cs="Times New Roman"/>
                <w:b/>
              </w:rPr>
            </w:pPr>
            <w:r w:rsidRPr="00052C2F">
              <w:rPr>
                <w:rFonts w:ascii="Times New Roman" w:eastAsia="GulimChe" w:hAnsi="Times New Roman" w:cs="Times New Roman" w:hint="eastAsia"/>
                <w:b/>
              </w:rPr>
              <w:t>Value</w:t>
            </w:r>
          </w:p>
        </w:tc>
        <w:tc>
          <w:tcPr>
            <w:tcW w:w="3151" w:type="dxa"/>
            <w:shd w:val="clear" w:color="auto" w:fill="D9D9D9" w:themeFill="background1" w:themeFillShade="D9"/>
          </w:tcPr>
          <w:p w:rsidR="00D75150" w:rsidRPr="00052C2F" w:rsidRDefault="00D75150" w:rsidP="003C14CA">
            <w:pPr>
              <w:pStyle w:val="PlainText"/>
              <w:jc w:val="center"/>
              <w:rPr>
                <w:rFonts w:ascii="Times New Roman" w:eastAsia="GulimChe" w:hAnsi="Times New Roman" w:cs="Times New Roman"/>
                <w:b/>
              </w:rPr>
            </w:pPr>
            <w:r w:rsidRPr="00052C2F">
              <w:rPr>
                <w:rFonts w:ascii="Times New Roman" w:eastAsia="GulimChe" w:hAnsi="Times New Roman" w:cs="Times New Roman"/>
                <w:b/>
              </w:rPr>
              <w:t>Description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/>
                <w:b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5A1CF2" wp14:editId="75153718">
                      <wp:simplePos x="0" y="0"/>
                      <wp:positionH relativeFrom="column">
                        <wp:posOffset>-685165</wp:posOffset>
                      </wp:positionH>
                      <wp:positionV relativeFrom="paragraph">
                        <wp:posOffset>-400685</wp:posOffset>
                      </wp:positionV>
                      <wp:extent cx="914400" cy="914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5150" w:rsidRDefault="00D75150">
                                  <w:r w:rsidRPr="00D75150">
                                    <w:rPr>
                                      <w:rFonts w:ascii="Times New Roman" w:eastAsia="GulimChe" w:hAnsi="Times New Roman" w:cs="Times New Roman" w:hint="eastAsia"/>
                                      <w:b/>
                                    </w:rPr>
                                    <w:t>(</w:t>
                                  </w:r>
                                  <w:r w:rsidRPr="00D75150">
                                    <w:rPr>
                                      <w:rFonts w:ascii="Times New Roman" w:eastAsia="GulimChe" w:hAnsi="Times New Roman" w:cs="Times New Roman"/>
                                      <w:b/>
                                    </w:rPr>
                                    <w:t>2</w:t>
                                  </w:r>
                                  <w:r w:rsidRPr="00D75150">
                                    <w:rPr>
                                      <w:rFonts w:ascii="Times New Roman" w:eastAsia="GulimChe" w:hAnsi="Times New Roman" w:cs="Times New Roman" w:hint="eastAsia"/>
                                      <w:b/>
                                    </w:rPr>
                                    <w:t xml:space="preserve">) </w:t>
                                  </w:r>
                                  <w:r w:rsidRPr="00D75150">
                                    <w:rPr>
                                      <w:rFonts w:ascii="Times New Roman" w:eastAsia="GulimChe" w:hAnsi="Times New Roman" w:cs="Times New Roman"/>
                                      <w:b/>
                                    </w:rPr>
                                    <w:t>Demographic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5A1C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3.95pt;margin-top:-31.5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" filled="f" stroked="f" strokeweight=".5pt">
                      <v:textbox>
                        <w:txbxContent>
                          <w:p w:rsidR="00D75150" w:rsidRDefault="00D75150">
                            <w:r w:rsidRPr="00D75150">
                              <w:rPr>
                                <w:rFonts w:ascii="Times New Roman" w:eastAsia="GulimChe" w:hAnsi="Times New Roman" w:cs="Times New Roman" w:hint="eastAsia"/>
                                <w:b/>
                              </w:rPr>
                              <w:t>(</w:t>
                            </w:r>
                            <w:r w:rsidRPr="00D75150">
                              <w:rPr>
                                <w:rFonts w:ascii="Times New Roman" w:eastAsia="GulimChe" w:hAnsi="Times New Roman" w:cs="Times New Roman"/>
                                <w:b/>
                              </w:rPr>
                              <w:t>2</w:t>
                            </w:r>
                            <w:r w:rsidRPr="00D75150">
                              <w:rPr>
                                <w:rFonts w:ascii="Times New Roman" w:eastAsia="GulimChe" w:hAnsi="Times New Roman" w:cs="Times New Roman" w:hint="eastAsia"/>
                                <w:b/>
                              </w:rPr>
                              <w:t xml:space="preserve">) </w:t>
                            </w:r>
                            <w:r w:rsidRPr="00D75150">
                              <w:rPr>
                                <w:rFonts w:ascii="Times New Roman" w:eastAsia="GulimChe" w:hAnsi="Times New Roman" w:cs="Times New Roman"/>
                                <w:b/>
                              </w:rPr>
                              <w:t>Demographic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GulimChe" w:hAnsi="Times New Roman" w:cs="Times New Roman" w:hint="eastAsia"/>
              </w:rPr>
              <w:t>Family Size</w:t>
            </w:r>
            <w:r>
              <w:rPr>
                <w:rFonts w:ascii="Times New Roman" w:eastAsia="GulimChe" w:hAnsi="Times New Roman" w:cs="Times New Roman"/>
              </w:rPr>
              <w:t xml:space="preserve"> 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one person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two people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three people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four people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five people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6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six or more people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 xml:space="preserve">Income                     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less than 10000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10000 to 11999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12000 to 14999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15000 to 19999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20000 to 24999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6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25000 to 34999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7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35000 to 44999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8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45000 to 54999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9</w:t>
            </w:r>
          </w:p>
        </w:tc>
        <w:tc>
          <w:tcPr>
            <w:tcW w:w="3151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55000 to 64999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65000 to 74999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75000 and over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Race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white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black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proofErr w:type="spellStart"/>
            <w:r w:rsidRPr="00DE03D9">
              <w:rPr>
                <w:rFonts w:ascii="Times New Roman" w:eastAsia="GulimChe" w:hAnsi="Times New Roman" w:cs="Times New Roman"/>
              </w:rPr>
              <w:t>hispanic</w:t>
            </w:r>
            <w:proofErr w:type="spellEnd"/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oriental</w:t>
            </w:r>
          </w:p>
        </w:tc>
      </w:tr>
      <w:tr w:rsidR="00D75150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other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Dogs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none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one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two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three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four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five or more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9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no response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Cats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none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one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two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three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four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five or more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9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no response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TVs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none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one cabled set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two cabled sets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three or more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9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Newspaper subscriber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does not subscribe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subscribes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Male age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18 to 29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30 to 34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35 to 44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45 to 54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55 to 64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6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65 to 99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7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male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Female age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18 to 29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30 to 34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35 to 44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45 to 54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55 to 64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6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65 to 99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7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 xml:space="preserve">no </w:t>
            </w:r>
            <w:r>
              <w:rPr>
                <w:rFonts w:ascii="Times New Roman" w:eastAsia="GulimChe" w:hAnsi="Times New Roman" w:cs="Times New Roman" w:hint="eastAsia"/>
              </w:rPr>
              <w:t>fe</w:t>
            </w:r>
            <w:r w:rsidRPr="00DE03D9">
              <w:rPr>
                <w:rFonts w:ascii="Times New Roman" w:eastAsia="GulimChe" w:hAnsi="Times New Roman" w:cs="Times New Roman"/>
              </w:rPr>
              <w:t>male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Children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none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children 0 to 5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children 6 to 11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children 12 to 18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groups 1 and 2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groups 1 and 3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6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groups 2 and 3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7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groups 1, 2 and 3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8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children over 18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Cable TV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no cable TV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cable TV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 xml:space="preserve"> </w:t>
            </w:r>
            <w:r w:rsidRPr="00DE03D9">
              <w:rPr>
                <w:rFonts w:ascii="Times New Roman" w:eastAsia="GulimChe" w:hAnsi="Times New Roman" w:cs="Times New Roman"/>
              </w:rPr>
              <w:t>Male work hours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not employed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less than 35 hours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more than 35 hours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retired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male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Male occupation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professional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manager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sales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clerical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craftsman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6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operative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7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laborer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8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cleaning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9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private household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retired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male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not employed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Male education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some grade school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 xml:space="preserve">completed grade </w:t>
            </w:r>
            <w:proofErr w:type="spellStart"/>
            <w:r w:rsidRPr="00DE03D9">
              <w:rPr>
                <w:rFonts w:ascii="Times New Roman" w:eastAsia="GulimChe" w:hAnsi="Times New Roman" w:cs="Times New Roman"/>
              </w:rPr>
              <w:t>sch</w:t>
            </w:r>
            <w:proofErr w:type="spellEnd"/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 xml:space="preserve">some high </w:t>
            </w:r>
            <w:proofErr w:type="spellStart"/>
            <w:r w:rsidRPr="00DE03D9">
              <w:rPr>
                <w:rFonts w:ascii="Times New Roman" w:eastAsia="GulimChe" w:hAnsi="Times New Roman" w:cs="Times New Roman"/>
              </w:rPr>
              <w:t>sch</w:t>
            </w:r>
            <w:proofErr w:type="spellEnd"/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 xml:space="preserve">completed high </w:t>
            </w:r>
            <w:proofErr w:type="spellStart"/>
            <w:r w:rsidRPr="00DE03D9">
              <w:rPr>
                <w:rFonts w:ascii="Times New Roman" w:eastAsia="GulimChe" w:hAnsi="Times New Roman" w:cs="Times New Roman"/>
              </w:rPr>
              <w:t>sch</w:t>
            </w:r>
            <w:proofErr w:type="spellEnd"/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some college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6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completed college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7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post graduate work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8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technical school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9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male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Female work hours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not employed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less than 35 hours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more than 35 hours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/>
              </w:rPr>
              <w:t>ret</w:t>
            </w:r>
            <w:r>
              <w:rPr>
                <w:rFonts w:ascii="Times New Roman" w:eastAsia="GulimChe" w:hAnsi="Times New Roman" w:cs="Times New Roman" w:hint="eastAsia"/>
              </w:rPr>
              <w:t>i</w:t>
            </w:r>
            <w:r w:rsidRPr="00DE03D9">
              <w:rPr>
                <w:rFonts w:ascii="Times New Roman" w:eastAsia="GulimChe" w:hAnsi="Times New Roman" w:cs="Times New Roman"/>
              </w:rPr>
              <w:t>red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female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Female occupation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professional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manager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sales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clerical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craftsman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6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operative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7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laborer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8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cleaning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9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private household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retired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 xml:space="preserve">no </w:t>
            </w:r>
            <w:r>
              <w:rPr>
                <w:rFonts w:ascii="Times New Roman" w:eastAsia="GulimChe" w:hAnsi="Times New Roman" w:cs="Times New Roman" w:hint="eastAsia"/>
              </w:rPr>
              <w:t>fe</w:t>
            </w:r>
            <w:r w:rsidRPr="00DE03D9">
              <w:rPr>
                <w:rFonts w:ascii="Times New Roman" w:eastAsia="GulimChe" w:hAnsi="Times New Roman" w:cs="Times New Roman"/>
              </w:rPr>
              <w:t>male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not employed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 w:val="restart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Female education</w:t>
            </w: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0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no response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1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some grade school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2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 xml:space="preserve">completed grade </w:t>
            </w:r>
            <w:proofErr w:type="spellStart"/>
            <w:r w:rsidRPr="00DE03D9">
              <w:rPr>
                <w:rFonts w:ascii="Times New Roman" w:eastAsia="GulimChe" w:hAnsi="Times New Roman" w:cs="Times New Roman"/>
              </w:rPr>
              <w:t>sch</w:t>
            </w:r>
            <w:proofErr w:type="spellEnd"/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3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 xml:space="preserve">some high </w:t>
            </w:r>
            <w:proofErr w:type="spellStart"/>
            <w:r w:rsidRPr="00DE03D9">
              <w:rPr>
                <w:rFonts w:ascii="Times New Roman" w:eastAsia="GulimChe" w:hAnsi="Times New Roman" w:cs="Times New Roman"/>
              </w:rPr>
              <w:t>sch</w:t>
            </w:r>
            <w:proofErr w:type="spellEnd"/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4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 xml:space="preserve">completed high </w:t>
            </w:r>
            <w:proofErr w:type="spellStart"/>
            <w:r w:rsidRPr="00DE03D9">
              <w:rPr>
                <w:rFonts w:ascii="Times New Roman" w:eastAsia="GulimChe" w:hAnsi="Times New Roman" w:cs="Times New Roman"/>
              </w:rPr>
              <w:t>sch</w:t>
            </w:r>
            <w:proofErr w:type="spellEnd"/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5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some college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6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completed college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7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post graduate work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8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>technical school</w:t>
            </w:r>
          </w:p>
        </w:tc>
      </w:tr>
      <w:tr w:rsidR="00D75150" w:rsidRPr="00DE03D9" w:rsidTr="003C14CA">
        <w:trPr>
          <w:tblHeader/>
          <w:jc w:val="center"/>
        </w:trPr>
        <w:tc>
          <w:tcPr>
            <w:tcW w:w="3698" w:type="dxa"/>
            <w:vMerge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</w:p>
        </w:tc>
        <w:tc>
          <w:tcPr>
            <w:tcW w:w="823" w:type="dxa"/>
          </w:tcPr>
          <w:p w:rsidR="00D75150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>
              <w:rPr>
                <w:rFonts w:ascii="Times New Roman" w:eastAsia="GulimChe" w:hAnsi="Times New Roman" w:cs="Times New Roman" w:hint="eastAsia"/>
              </w:rPr>
              <w:t>9</w:t>
            </w:r>
          </w:p>
        </w:tc>
        <w:tc>
          <w:tcPr>
            <w:tcW w:w="3151" w:type="dxa"/>
          </w:tcPr>
          <w:p w:rsidR="00D75150" w:rsidRPr="00DE03D9" w:rsidRDefault="00D75150" w:rsidP="003C14CA">
            <w:pPr>
              <w:pStyle w:val="PlainText"/>
              <w:rPr>
                <w:rFonts w:ascii="Times New Roman" w:eastAsia="GulimChe" w:hAnsi="Times New Roman" w:cs="Times New Roman"/>
              </w:rPr>
            </w:pPr>
            <w:r w:rsidRPr="00DE03D9">
              <w:rPr>
                <w:rFonts w:ascii="Times New Roman" w:eastAsia="GulimChe" w:hAnsi="Times New Roman" w:cs="Times New Roman"/>
              </w:rPr>
              <w:t xml:space="preserve">no </w:t>
            </w:r>
            <w:r>
              <w:rPr>
                <w:rFonts w:ascii="Times New Roman" w:eastAsia="GulimChe" w:hAnsi="Times New Roman" w:cs="Times New Roman" w:hint="eastAsia"/>
              </w:rPr>
              <w:t>fe</w:t>
            </w:r>
            <w:r w:rsidRPr="00DE03D9">
              <w:rPr>
                <w:rFonts w:ascii="Times New Roman" w:eastAsia="GulimChe" w:hAnsi="Times New Roman" w:cs="Times New Roman"/>
              </w:rPr>
              <w:t>male</w:t>
            </w:r>
          </w:p>
        </w:tc>
      </w:tr>
    </w:tbl>
    <w:p w:rsidR="003B074E" w:rsidRDefault="003B074E"/>
    <w:sectPr w:rsidR="003B074E" w:rsidSect="00D7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0"/>
    <w:rsid w:val="00005787"/>
    <w:rsid w:val="000069F4"/>
    <w:rsid w:val="00017240"/>
    <w:rsid w:val="00047387"/>
    <w:rsid w:val="0007308A"/>
    <w:rsid w:val="00092457"/>
    <w:rsid w:val="000A04D6"/>
    <w:rsid w:val="000B2ECC"/>
    <w:rsid w:val="000B3C36"/>
    <w:rsid w:val="000D0FBB"/>
    <w:rsid w:val="00126030"/>
    <w:rsid w:val="0015799F"/>
    <w:rsid w:val="00157B4D"/>
    <w:rsid w:val="0018627F"/>
    <w:rsid w:val="00186444"/>
    <w:rsid w:val="001E14AE"/>
    <w:rsid w:val="001F483E"/>
    <w:rsid w:val="00204FAA"/>
    <w:rsid w:val="00213365"/>
    <w:rsid w:val="002256F8"/>
    <w:rsid w:val="0024575A"/>
    <w:rsid w:val="002858B3"/>
    <w:rsid w:val="002A3256"/>
    <w:rsid w:val="002B2919"/>
    <w:rsid w:val="002B6F3B"/>
    <w:rsid w:val="002C7CF1"/>
    <w:rsid w:val="002E0D0E"/>
    <w:rsid w:val="00314E83"/>
    <w:rsid w:val="003344E2"/>
    <w:rsid w:val="00347C50"/>
    <w:rsid w:val="003600DA"/>
    <w:rsid w:val="003818FF"/>
    <w:rsid w:val="00383A6F"/>
    <w:rsid w:val="00395ADC"/>
    <w:rsid w:val="003B074E"/>
    <w:rsid w:val="003B5618"/>
    <w:rsid w:val="003C6934"/>
    <w:rsid w:val="003D4FEF"/>
    <w:rsid w:val="003D57A7"/>
    <w:rsid w:val="00411AC5"/>
    <w:rsid w:val="0042121B"/>
    <w:rsid w:val="00492696"/>
    <w:rsid w:val="00494CBE"/>
    <w:rsid w:val="004A6373"/>
    <w:rsid w:val="004F4432"/>
    <w:rsid w:val="005144DE"/>
    <w:rsid w:val="00517887"/>
    <w:rsid w:val="00545E85"/>
    <w:rsid w:val="0056389E"/>
    <w:rsid w:val="00597F2E"/>
    <w:rsid w:val="005D3093"/>
    <w:rsid w:val="005D3936"/>
    <w:rsid w:val="005F5E64"/>
    <w:rsid w:val="00623845"/>
    <w:rsid w:val="00633D6C"/>
    <w:rsid w:val="0064708B"/>
    <w:rsid w:val="00672BDB"/>
    <w:rsid w:val="006E381C"/>
    <w:rsid w:val="007064B1"/>
    <w:rsid w:val="0071009B"/>
    <w:rsid w:val="00721F36"/>
    <w:rsid w:val="00795B98"/>
    <w:rsid w:val="007E7509"/>
    <w:rsid w:val="007F4F62"/>
    <w:rsid w:val="00824A69"/>
    <w:rsid w:val="00841D9B"/>
    <w:rsid w:val="00866ACF"/>
    <w:rsid w:val="0088108A"/>
    <w:rsid w:val="008C7331"/>
    <w:rsid w:val="00963890"/>
    <w:rsid w:val="00984984"/>
    <w:rsid w:val="009849E7"/>
    <w:rsid w:val="009C3E40"/>
    <w:rsid w:val="009C41D4"/>
    <w:rsid w:val="009F1E70"/>
    <w:rsid w:val="00A11897"/>
    <w:rsid w:val="00A1309E"/>
    <w:rsid w:val="00A82FB5"/>
    <w:rsid w:val="00AA34E8"/>
    <w:rsid w:val="00AC7AC6"/>
    <w:rsid w:val="00AD101B"/>
    <w:rsid w:val="00B1582A"/>
    <w:rsid w:val="00B1593F"/>
    <w:rsid w:val="00B215B8"/>
    <w:rsid w:val="00B325F7"/>
    <w:rsid w:val="00B50DA2"/>
    <w:rsid w:val="00B5169E"/>
    <w:rsid w:val="00B5171A"/>
    <w:rsid w:val="00B575DF"/>
    <w:rsid w:val="00B613B2"/>
    <w:rsid w:val="00B61859"/>
    <w:rsid w:val="00BB3E34"/>
    <w:rsid w:val="00BC33E8"/>
    <w:rsid w:val="00BF3954"/>
    <w:rsid w:val="00C06720"/>
    <w:rsid w:val="00C14913"/>
    <w:rsid w:val="00C223B8"/>
    <w:rsid w:val="00C34132"/>
    <w:rsid w:val="00C44FEF"/>
    <w:rsid w:val="00C71119"/>
    <w:rsid w:val="00C92C89"/>
    <w:rsid w:val="00CA3A45"/>
    <w:rsid w:val="00CE27EC"/>
    <w:rsid w:val="00D36B07"/>
    <w:rsid w:val="00D375EA"/>
    <w:rsid w:val="00D75150"/>
    <w:rsid w:val="00D918E4"/>
    <w:rsid w:val="00DA1F41"/>
    <w:rsid w:val="00E11A63"/>
    <w:rsid w:val="00E255D0"/>
    <w:rsid w:val="00E35360"/>
    <w:rsid w:val="00E46977"/>
    <w:rsid w:val="00E97299"/>
    <w:rsid w:val="00EE7BB0"/>
    <w:rsid w:val="00F06EBB"/>
    <w:rsid w:val="00F6655A"/>
    <w:rsid w:val="00F876C9"/>
    <w:rsid w:val="00FA1B80"/>
    <w:rsid w:val="00FB4CA4"/>
    <w:rsid w:val="00FC25C9"/>
    <w:rsid w:val="00FD08DF"/>
    <w:rsid w:val="00F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9588"/>
  <w15:chartTrackingRefBased/>
  <w15:docId w15:val="{85BBD928-AE30-4E1D-8A5A-9E9CFB21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5150"/>
    <w:pPr>
      <w:spacing w:after="0" w:line="240" w:lineRule="auto"/>
    </w:pPr>
    <w:rPr>
      <w:rFonts w:ascii="Consolas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75150"/>
    <w:rPr>
      <w:rFonts w:ascii="Consolas" w:hAnsi="Consolas"/>
      <w:sz w:val="21"/>
      <w:szCs w:val="21"/>
      <w:lang w:eastAsia="en-US"/>
    </w:rPr>
  </w:style>
  <w:style w:type="table" w:styleId="TableGrid">
    <w:name w:val="Table Grid"/>
    <w:basedOn w:val="TableNormal"/>
    <w:uiPriority w:val="59"/>
    <w:rsid w:val="00D75150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CHENG-BANG CHEN</dc:creator>
  <cp:keywords/>
  <dc:description/>
  <cp:lastModifiedBy>CHENG-BANG CHEN</cp:lastModifiedBy>
  <cp:revision>2</cp:revision>
  <cp:lastPrinted>2016-02-29T17:06:00Z</cp:lastPrinted>
  <dcterms:created xsi:type="dcterms:W3CDTF">2017-09-30T19:05:00Z</dcterms:created>
  <dcterms:modified xsi:type="dcterms:W3CDTF">2017-09-30T19:05:00Z</dcterms:modified>
</cp:coreProperties>
</file>