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#1 w/ Greg - 01/31/2024: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Base: should be wider &amp; aluminum, he will make base + motor mounts + axle mounts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Debate between 3 &amp; 4 wheels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Need to source our 50% size tank!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Need bigger omni-wheels we need to source on our own.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Look more into ultrasonic vs limit switch for close range object detection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