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8518" w14:textId="30F098AE" w:rsidR="001372AA" w:rsidRDefault="001372AA" w:rsidP="001372AA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LIST OF FIGURES</w:t>
      </w:r>
    </w:p>
    <w:p w14:paraId="5F04A489" w14:textId="47F79B2B" w:rsidR="001372AA" w:rsidRDefault="001372AA" w:rsidP="001372AA"/>
    <w:p w14:paraId="1244E4DF" w14:textId="5FB344D2" w:rsidR="0086231A" w:rsidRDefault="00DF4D9B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fldChar w:fldCharType="begin"/>
      </w:r>
      <w:r>
        <w:rPr>
          <w:rFonts w:ascii="Times New Roman" w:hAnsi="Times New Roman" w:cs="Times New Roman"/>
          <w:b/>
          <w:sz w:val="36"/>
          <w:szCs w:val="32"/>
          <w:u w:val="single"/>
        </w:rPr>
        <w:instrText xml:space="preserve"> TOC \h \z \c "Figure" </w:instrText>
      </w:r>
      <w:r>
        <w:rPr>
          <w:rFonts w:ascii="Times New Roman" w:hAnsi="Times New Roman" w:cs="Times New Roman"/>
          <w:b/>
          <w:sz w:val="36"/>
          <w:szCs w:val="32"/>
          <w:u w:val="single"/>
        </w:rPr>
        <w:fldChar w:fldCharType="separate"/>
      </w:r>
      <w:bookmarkStart w:id="0" w:name="_Hlk9772586"/>
      <w:r w:rsidR="0086231A">
        <w:rPr>
          <w:rFonts w:ascii="Times New Roman" w:hAnsi="Times New Roman" w:cs="Times New Roman"/>
          <w:b/>
          <w:sz w:val="36"/>
          <w:szCs w:val="32"/>
          <w:u w:val="single"/>
        </w:rPr>
        <w:fldChar w:fldCharType="begin"/>
      </w:r>
      <w:r w:rsidR="0086231A">
        <w:rPr>
          <w:rFonts w:ascii="Times New Roman" w:hAnsi="Times New Roman" w:cs="Times New Roman"/>
          <w:b/>
          <w:sz w:val="36"/>
          <w:szCs w:val="32"/>
          <w:u w:val="single"/>
        </w:rPr>
        <w:instrText xml:space="preserve"> TOC \h \z \c "Figure" </w:instrText>
      </w:r>
      <w:r w:rsidR="0086231A">
        <w:rPr>
          <w:rFonts w:ascii="Times New Roman" w:hAnsi="Times New Roman" w:cs="Times New Roman"/>
          <w:b/>
          <w:sz w:val="36"/>
          <w:szCs w:val="32"/>
          <w:u w:val="single"/>
        </w:rPr>
        <w:fldChar w:fldCharType="separate"/>
      </w:r>
      <w:hyperlink w:anchor="_Toc9772618" w:history="1">
        <w:r w:rsidR="0086231A" w:rsidRPr="00B1496A">
          <w:rPr>
            <w:rStyle w:val="Hyperlink"/>
            <w:rFonts w:ascii="Times New Roman" w:hAnsi="Times New Roman" w:cs="Times New Roman"/>
            <w:noProof/>
          </w:rPr>
          <w:t>Figure 3.1 Canny Edge detection hysteresis threshold curve</w:t>
        </w:r>
        <w:r w:rsidR="0086231A">
          <w:rPr>
            <w:noProof/>
            <w:webHidden/>
          </w:rPr>
          <w:tab/>
        </w:r>
        <w:r w:rsidR="00320E80">
          <w:rPr>
            <w:noProof/>
            <w:webHidden/>
          </w:rPr>
          <w:t>8</w:t>
        </w:r>
      </w:hyperlink>
    </w:p>
    <w:p w14:paraId="780CF0FC" w14:textId="40CCB53B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19" w:history="1">
        <w:r w:rsidRPr="00B1496A">
          <w:rPr>
            <w:rStyle w:val="Hyperlink"/>
            <w:rFonts w:ascii="Times New Roman" w:hAnsi="Times New Roman" w:cs="Times New Roman"/>
            <w:noProof/>
          </w:rPr>
          <w:t>Figure 3.2 Edge detection example</w:t>
        </w:r>
        <w:r>
          <w:rPr>
            <w:noProof/>
            <w:webHidden/>
          </w:rPr>
          <w:tab/>
        </w:r>
        <w:r w:rsidR="00320E80">
          <w:rPr>
            <w:noProof/>
            <w:webHidden/>
          </w:rPr>
          <w:t>8</w:t>
        </w:r>
      </w:hyperlink>
    </w:p>
    <w:p w14:paraId="2385F9AC" w14:textId="0633B592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20" w:history="1">
        <w:r w:rsidRPr="00B1496A">
          <w:rPr>
            <w:rStyle w:val="Hyperlink"/>
            <w:rFonts w:ascii="Times New Roman" w:hAnsi="Times New Roman" w:cs="Times New Roman"/>
            <w:noProof/>
          </w:rPr>
          <w:t>Figure 3.3 Example of Gaussian Blur</w:t>
        </w:r>
        <w:r>
          <w:rPr>
            <w:noProof/>
            <w:webHidden/>
          </w:rPr>
          <w:tab/>
        </w:r>
        <w:r w:rsidR="00320E80">
          <w:rPr>
            <w:noProof/>
            <w:webHidden/>
          </w:rPr>
          <w:t>9</w:t>
        </w:r>
      </w:hyperlink>
    </w:p>
    <w:p w14:paraId="65C7F45A" w14:textId="702553E4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21" w:history="1">
        <w:r w:rsidRPr="00B1496A">
          <w:rPr>
            <w:rStyle w:val="Hyperlink"/>
            <w:rFonts w:ascii="Times New Roman" w:hAnsi="Times New Roman" w:cs="Times New Roman"/>
            <w:noProof/>
          </w:rPr>
          <w:t>Figure 3.4 Houghline geometry for straight line</w:t>
        </w:r>
        <w:r>
          <w:rPr>
            <w:noProof/>
            <w:webHidden/>
          </w:rPr>
          <w:tab/>
        </w:r>
        <w:r w:rsidR="00320E80">
          <w:rPr>
            <w:noProof/>
            <w:webHidden/>
          </w:rPr>
          <w:t>10</w:t>
        </w:r>
      </w:hyperlink>
    </w:p>
    <w:p w14:paraId="42F61BBA" w14:textId="0C9C85F3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22" w:history="1">
        <w:r w:rsidRPr="00B1496A">
          <w:rPr>
            <w:rStyle w:val="Hyperlink"/>
            <w:rFonts w:ascii="Times New Roman" w:hAnsi="Times New Roman" w:cs="Times New Roman"/>
            <w:noProof/>
          </w:rPr>
          <w:t>Figure 3.5 Houghline detection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20E8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929226" w14:textId="3ABB75D0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23" w:history="1">
        <w:r w:rsidRPr="00B1496A">
          <w:rPr>
            <w:rStyle w:val="Hyperlink"/>
            <w:rFonts w:ascii="Times New Roman" w:hAnsi="Times New Roman" w:cs="Times New Roman"/>
            <w:noProof/>
          </w:rPr>
          <w:t>Figure 3.6 TensorFlow object detection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20E8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FDA500" w14:textId="3810EE5C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24" w:history="1">
        <w:r w:rsidRPr="00B1496A">
          <w:rPr>
            <w:rStyle w:val="Hyperlink"/>
            <w:rFonts w:ascii="Times New Roman" w:hAnsi="Times New Roman" w:cs="Times New Roman"/>
            <w:noProof/>
          </w:rPr>
          <w:t>Figure 3.7 AlexNet neural network 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20E8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AFF219" w14:textId="2E95A9BA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25" w:history="1">
        <w:r w:rsidRPr="00B1496A">
          <w:rPr>
            <w:rStyle w:val="Hyperlink"/>
            <w:rFonts w:ascii="Times New Roman" w:hAnsi="Times New Roman" w:cs="Times New Roman"/>
            <w:noProof/>
          </w:rPr>
          <w:t>Figure 3.8 Arduino Uno R3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20E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E7A816" w14:textId="5C34A554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26" w:history="1">
        <w:r w:rsidRPr="00B1496A">
          <w:rPr>
            <w:rStyle w:val="Hyperlink"/>
            <w:rFonts w:ascii="Times New Roman" w:hAnsi="Times New Roman" w:cs="Times New Roman"/>
            <w:noProof/>
          </w:rPr>
          <w:t>Figure 3.9 NRF24L01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20E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282956" w14:textId="1423688E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27" w:history="1">
        <w:r w:rsidRPr="00B1496A">
          <w:rPr>
            <w:rStyle w:val="Hyperlink"/>
            <w:rFonts w:ascii="Times New Roman" w:hAnsi="Times New Roman" w:cs="Times New Roman"/>
            <w:noProof/>
          </w:rPr>
          <w:t>Figure 3.10 NRF24L01 channels and spacing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20E8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C69DCF" w14:textId="4EF92A90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28" w:history="1">
        <w:r w:rsidRPr="00B1496A">
          <w:rPr>
            <w:rStyle w:val="Hyperlink"/>
            <w:rFonts w:ascii="Times New Roman" w:hAnsi="Times New Roman" w:cs="Times New Roman"/>
            <w:noProof/>
          </w:rPr>
          <w:t>Figure 3.11 NRF24L01 pin breakout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20E8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A0F8AC" w14:textId="419BDAA6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29" w:history="1">
        <w:r w:rsidRPr="00B1496A">
          <w:rPr>
            <w:rStyle w:val="Hyperlink"/>
            <w:rFonts w:ascii="Times New Roman" w:hAnsi="Times New Roman" w:cs="Times New Roman"/>
            <w:noProof/>
          </w:rPr>
          <w:t>Figure 3.12 A 12 V DC geared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20E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70BC97" w14:textId="1D4A9A39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30" w:history="1">
        <w:r w:rsidRPr="00B1496A">
          <w:rPr>
            <w:rStyle w:val="Hyperlink"/>
            <w:rFonts w:ascii="Times New Roman" w:hAnsi="Times New Roman" w:cs="Times New Roman"/>
            <w:noProof/>
          </w:rPr>
          <w:t>Figure 3.13 Motor construction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20E8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FFF273" w14:textId="4F4156D2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31" w:history="1">
        <w:r w:rsidRPr="00B1496A">
          <w:rPr>
            <w:rStyle w:val="Hyperlink"/>
            <w:rFonts w:ascii="Times New Roman" w:hAnsi="Times New Roman" w:cs="Times New Roman"/>
            <w:noProof/>
          </w:rPr>
          <w:t>Figure 3.14 Fleming’s left-hand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20E8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0520E3" w14:textId="07BC41F4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32" w:history="1">
        <w:r w:rsidRPr="00B1496A">
          <w:rPr>
            <w:rStyle w:val="Hyperlink"/>
            <w:rFonts w:ascii="Times New Roman" w:hAnsi="Times New Roman" w:cs="Times New Roman"/>
            <w:noProof/>
          </w:rPr>
          <w:t>Figure 3.15 8 Channel relay module</w:t>
        </w:r>
        <w:r>
          <w:rPr>
            <w:noProof/>
            <w:webHidden/>
          </w:rPr>
          <w:tab/>
        </w:r>
        <w:r w:rsidR="00320E80">
          <w:rPr>
            <w:noProof/>
            <w:webHidden/>
          </w:rPr>
          <w:t>19</w:t>
        </w:r>
      </w:hyperlink>
    </w:p>
    <w:p w14:paraId="51CB68B9" w14:textId="2795DADD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33" w:history="1">
        <w:r w:rsidRPr="00B1496A">
          <w:rPr>
            <w:rStyle w:val="Hyperlink"/>
            <w:rFonts w:ascii="Times New Roman" w:hAnsi="Times New Roman" w:cs="Times New Roman"/>
            <w:noProof/>
          </w:rPr>
          <w:t>Figure 3.16 Relay circuitry connected to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20E80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037D6D42" w14:textId="08AA3C67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34" w:history="1">
        <w:r w:rsidRPr="00B1496A">
          <w:rPr>
            <w:rStyle w:val="Hyperlink"/>
            <w:rFonts w:ascii="Times New Roman" w:hAnsi="Times New Roman" w:cs="Times New Roman"/>
            <w:noProof/>
          </w:rPr>
          <w:t>Figure 4.1 Flow Chart for Lane Detection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20E8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D52D9A" w14:textId="20909CEF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35" w:history="1">
        <w:r w:rsidRPr="00B1496A">
          <w:rPr>
            <w:rStyle w:val="Hyperlink"/>
            <w:rFonts w:ascii="Times New Roman" w:hAnsi="Times New Roman" w:cs="Times New Roman"/>
            <w:noProof/>
          </w:rPr>
          <w:t>Figure 4.2 Send Drive Command to Arduino via Serial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20E8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4368B9" w14:textId="65EB2070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36" w:history="1">
        <w:r w:rsidRPr="00B1496A">
          <w:rPr>
            <w:rStyle w:val="Hyperlink"/>
            <w:rFonts w:ascii="Times New Roman" w:hAnsi="Times New Roman" w:cs="Times New Roman"/>
            <w:noProof/>
          </w:rPr>
          <w:t>Figure 4.3 Object detection using Tensorflow on GPU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20E8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5841C" w14:textId="08B4ADB3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37" w:history="1">
        <w:r w:rsidRPr="00B1496A">
          <w:rPr>
            <w:rStyle w:val="Hyperlink"/>
            <w:rFonts w:ascii="Times New Roman" w:hAnsi="Times New Roman" w:cs="Times New Roman"/>
            <w:noProof/>
          </w:rPr>
          <w:t>Figure 4.4 Create training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20E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79E63C" w14:textId="68F1DF49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38" w:history="1">
        <w:r w:rsidRPr="00B1496A">
          <w:rPr>
            <w:rStyle w:val="Hyperlink"/>
            <w:rFonts w:ascii="Times New Roman" w:hAnsi="Times New Roman" w:cs="Times New Roman"/>
            <w:noProof/>
          </w:rPr>
          <w:t>Figure 4.5 Training Dataset using TensorFlow AlexNet on GPU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20E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827140" w14:textId="3BF5FB0A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39" w:history="1">
        <w:r w:rsidRPr="00B1496A">
          <w:rPr>
            <w:rStyle w:val="Hyperlink"/>
            <w:rFonts w:ascii="Times New Roman" w:hAnsi="Times New Roman" w:cs="Times New Roman"/>
            <w:noProof/>
          </w:rPr>
          <w:t>Figure 4.6 Screenshot of the model training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20E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3F7BD6" w14:textId="0CA72299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40" w:history="1">
        <w:r w:rsidRPr="00B1496A">
          <w:rPr>
            <w:rStyle w:val="Hyperlink"/>
            <w:rFonts w:ascii="Times New Roman" w:hAnsi="Times New Roman" w:cs="Times New Roman"/>
            <w:noProof/>
          </w:rPr>
          <w:t>Figure 4.7 Using Trained model to drive the 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20E8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7ECDE9" w14:textId="00F4CAF8" w:rsidR="0086231A" w:rsidRDefault="0086231A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9772641" w:history="1">
        <w:r w:rsidRPr="00B1496A">
          <w:rPr>
            <w:rStyle w:val="Hyperlink"/>
            <w:noProof/>
          </w:rPr>
          <w:t>Figure 4.8 Block Diagram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20E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14:paraId="26AE1F37" w14:textId="77777777" w:rsidR="0086231A" w:rsidRDefault="0086231A" w:rsidP="0086231A">
      <w:pPr>
        <w:spacing w:after="0" w:line="360" w:lineRule="auto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fldChar w:fldCharType="end"/>
      </w:r>
    </w:p>
    <w:bookmarkEnd w:id="0"/>
    <w:p w14:paraId="2EBB5E39" w14:textId="29E35BC9" w:rsidR="00DF4D9B" w:rsidRDefault="00DF4D9B" w:rsidP="0086231A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</w:p>
    <w:p w14:paraId="651A6AED" w14:textId="77777777" w:rsidR="00DF4D9B" w:rsidRDefault="00DF4D9B" w:rsidP="00DF4D9B">
      <w:pPr>
        <w:spacing w:after="0" w:line="360" w:lineRule="auto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fldChar w:fldCharType="end"/>
      </w:r>
    </w:p>
    <w:p w14:paraId="0108A029" w14:textId="77777777" w:rsidR="00DF4D9B" w:rsidRPr="002B7B29" w:rsidRDefault="00DF4D9B" w:rsidP="001372AA"/>
    <w:sectPr w:rsidR="00DF4D9B" w:rsidRPr="002B7B29" w:rsidSect="00123AF2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860D6" w14:textId="77777777" w:rsidR="00655781" w:rsidRDefault="00655781" w:rsidP="004E6556">
      <w:pPr>
        <w:spacing w:after="0" w:line="240" w:lineRule="auto"/>
      </w:pPr>
      <w:r>
        <w:separator/>
      </w:r>
    </w:p>
  </w:endnote>
  <w:endnote w:type="continuationSeparator" w:id="0">
    <w:p w14:paraId="396502DD" w14:textId="77777777" w:rsidR="00655781" w:rsidRDefault="00655781" w:rsidP="004E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4B688" w14:textId="77777777" w:rsidR="00655781" w:rsidRDefault="00655781" w:rsidP="004E6556">
      <w:pPr>
        <w:spacing w:after="0" w:line="240" w:lineRule="auto"/>
      </w:pPr>
      <w:r>
        <w:separator/>
      </w:r>
    </w:p>
  </w:footnote>
  <w:footnote w:type="continuationSeparator" w:id="0">
    <w:p w14:paraId="6D43F6DA" w14:textId="77777777" w:rsidR="00655781" w:rsidRDefault="00655781" w:rsidP="004E6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AA"/>
    <w:rsid w:val="00123AF2"/>
    <w:rsid w:val="001372AA"/>
    <w:rsid w:val="002C2BEB"/>
    <w:rsid w:val="00320E80"/>
    <w:rsid w:val="004E6556"/>
    <w:rsid w:val="00655781"/>
    <w:rsid w:val="0086231A"/>
    <w:rsid w:val="009C5271"/>
    <w:rsid w:val="00B02CDF"/>
    <w:rsid w:val="00D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6CCD"/>
  <w15:chartTrackingRefBased/>
  <w15:docId w15:val="{684D9C7D-8A86-41C6-AF3C-2D540209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2AA"/>
    <w:pPr>
      <w:spacing w:line="256" w:lineRule="auto"/>
    </w:pPr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2A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372A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4E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556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4E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556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89229-0EA5-47E9-A384-B57DDC7F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Patil</dc:creator>
  <cp:keywords/>
  <dc:description/>
  <cp:lastModifiedBy>Rutwik Patil</cp:lastModifiedBy>
  <cp:revision>28</cp:revision>
  <dcterms:created xsi:type="dcterms:W3CDTF">2019-05-26T06:54:00Z</dcterms:created>
  <dcterms:modified xsi:type="dcterms:W3CDTF">2019-05-26T08:51:00Z</dcterms:modified>
</cp:coreProperties>
</file>