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D30F" w14:textId="08E21C21" w:rsidR="00C122F1" w:rsidRDefault="00C122F1" w:rsidP="00C122F1">
      <w:pPr>
        <w:jc w:val="center"/>
      </w:pPr>
      <w:r>
        <w:t>Peer Evaluation</w:t>
      </w:r>
    </w:p>
    <w:p w14:paraId="655DD821" w14:textId="5C396864" w:rsidR="00C122F1" w:rsidRDefault="00C122F1" w:rsidP="00C122F1">
      <w:pPr>
        <w:jc w:val="center"/>
      </w:pPr>
    </w:p>
    <w:p w14:paraId="2166AE94" w14:textId="7B442CF8" w:rsidR="00C122F1" w:rsidRDefault="00C122F1" w:rsidP="00C122F1"/>
    <w:tbl>
      <w:tblPr>
        <w:tblW w:w="0" w:type="auto"/>
        <w:tblInd w:w="-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680"/>
        <w:gridCol w:w="1135"/>
        <w:gridCol w:w="1320"/>
        <w:gridCol w:w="825"/>
        <w:gridCol w:w="1290"/>
        <w:gridCol w:w="825"/>
        <w:gridCol w:w="758"/>
        <w:gridCol w:w="1093"/>
      </w:tblGrid>
      <w:tr w:rsidR="008C21C7" w:rsidRPr="00C122F1" w14:paraId="493723EE" w14:textId="36337481" w:rsidTr="008C21C7"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9324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Names/Parameters 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97E7" w14:textId="7ACCB113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Te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m work</w:t>
            </w:r>
            <w:proofErr w:type="gramEnd"/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F723A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Timeliness 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F7D4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Participation 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97B46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Quality of written work 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FEA0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Contribution to Depth of all assignments 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912E362" w14:textId="61D29573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Creativity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362670" w14:textId="6568A8B0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Initiative taken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F094357" w14:textId="4868A252" w:rsidR="00C122F1" w:rsidRPr="00C122F1" w:rsidRDefault="008C21C7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Presentation skills</w:t>
            </w:r>
          </w:p>
        </w:tc>
      </w:tr>
      <w:tr w:rsidR="008C21C7" w:rsidRPr="00C122F1" w14:paraId="6CDC26F0" w14:textId="51694F93" w:rsidTr="008C21C7"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A3933" w14:textId="2295D29E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Rutwik Ghag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14E43" w14:textId="06897A30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46065" w14:textId="3CAB4A88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2C680" w14:textId="3971CAFA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6051B" w14:textId="7C1560E1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96CE" w14:textId="3C190B9C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7B50C3" w14:textId="12570F3D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D97B5E" w14:textId="44EC225C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1E94B1" w14:textId="51F52C38" w:rsidR="00C122F1" w:rsidRPr="00C122F1" w:rsidRDefault="007D40B0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</w:tr>
      <w:tr w:rsidR="008C21C7" w:rsidRPr="00C122F1" w14:paraId="23CA9CA3" w14:textId="403B1F6B" w:rsidTr="008C21C7"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EB7AD" w14:textId="786DCAF0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Animesh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Gupta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956AB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EAA65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E173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BCE4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F2E94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3ACAA" w14:textId="19B21699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D8A62E" w14:textId="31EEF65E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3132E6" w14:textId="3A9329E2" w:rsidR="00C122F1" w:rsidRPr="00C122F1" w:rsidRDefault="001D3F5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</w:tr>
      <w:tr w:rsidR="008C21C7" w:rsidRPr="00C122F1" w14:paraId="77A359F4" w14:textId="757A7206" w:rsidTr="008C21C7"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EDE3" w14:textId="2CC35F36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Vishwas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Wardhani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DDAAF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2E69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4CE3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252AB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A386B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56F139" w14:textId="6019A640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665528" w14:textId="376E50E9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55387" w14:textId="23070807" w:rsidR="00C122F1" w:rsidRPr="00C122F1" w:rsidRDefault="001D3F5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</w:tr>
      <w:tr w:rsidR="008C21C7" w:rsidRPr="00C122F1" w14:paraId="05AA61F1" w14:textId="31124BEB" w:rsidTr="008C21C7"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ED3DC" w14:textId="6A8A8E2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Manvith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Ravishankar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8041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F1593" w14:textId="482E1EE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BB20B" w14:textId="1EE6EA40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A43C4" w14:textId="163622C5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5BBF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ED5336" w14:textId="530BC7B4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A3DAA7" w14:textId="1E22CF8A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F7432D" w14:textId="268E903C" w:rsidR="00C122F1" w:rsidRPr="00C122F1" w:rsidRDefault="001D3F5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</w:tr>
      <w:tr w:rsidR="008C21C7" w:rsidRPr="00C122F1" w14:paraId="10EEC334" w14:textId="19D8CFCB" w:rsidTr="008C21C7"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C0CD3" w14:textId="468F36B2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Shourya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Goel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F648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91D46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4B63C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F14B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88764" w14:textId="77777777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 w:rsidRPr="00C122F1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98798E7" w14:textId="05F93829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81DC05" w14:textId="3880B341" w:rsidR="00C122F1" w:rsidRPr="00C122F1" w:rsidRDefault="00C122F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A86C4C" w14:textId="24A25C62" w:rsidR="00C122F1" w:rsidRPr="00C122F1" w:rsidRDefault="001D3F51" w:rsidP="00C122F1">
            <w:pPr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4</w:t>
            </w:r>
          </w:p>
        </w:tc>
      </w:tr>
    </w:tbl>
    <w:p w14:paraId="32C34B07" w14:textId="77777777" w:rsidR="00C122F1" w:rsidRPr="00C122F1" w:rsidRDefault="00C122F1" w:rsidP="00C122F1">
      <w:pPr>
        <w:shd w:val="clear" w:color="auto" w:fill="FFFFFF"/>
        <w:textAlignment w:val="baseline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09221AAC" w14:textId="77777777" w:rsidR="00C122F1" w:rsidRPr="00C122F1" w:rsidRDefault="00C122F1" w:rsidP="00C122F1">
      <w:pPr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</w:p>
    <w:p w14:paraId="7C65E4C3" w14:textId="77777777" w:rsidR="00C122F1" w:rsidRPr="00C122F1" w:rsidRDefault="00C122F1" w:rsidP="00C122F1">
      <w:pPr>
        <w:rPr>
          <w:rFonts w:ascii="Times New Roman" w:eastAsia="Times New Roman" w:hAnsi="Times New Roman" w:cs="Times New Roman"/>
        </w:rPr>
      </w:pPr>
    </w:p>
    <w:p w14:paraId="017E11B2" w14:textId="24AEF202" w:rsidR="00C122F1" w:rsidRDefault="00962F40" w:rsidP="00C122F1">
      <w:r>
        <w:t xml:space="preserve">The group was very functional. We made use of all our strengths, and it played off well for us. This was honestly the first time in my life that I have been involved in group assignments where everyone contributed their time to the work assigned. </w:t>
      </w:r>
      <w:r w:rsidR="00000364">
        <w:t xml:space="preserve">Zoom was the mode of communication we used, and it worked out well. </w:t>
      </w:r>
      <w:r w:rsidR="001D3F51">
        <w:t xml:space="preserve">There were times when not all of us were free at the same time, but we made it work regardless. </w:t>
      </w:r>
    </w:p>
    <w:sectPr w:rsidR="00C1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F1"/>
    <w:rsid w:val="00000364"/>
    <w:rsid w:val="001D3F51"/>
    <w:rsid w:val="007D40B0"/>
    <w:rsid w:val="008C21C7"/>
    <w:rsid w:val="00962F40"/>
    <w:rsid w:val="00C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1FA6"/>
  <w15:chartTrackingRefBased/>
  <w15:docId w15:val="{4841ADB9-59BB-2D43-B3DE-15CEC630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16</cp:revision>
  <dcterms:created xsi:type="dcterms:W3CDTF">2021-12-09T01:09:00Z</dcterms:created>
  <dcterms:modified xsi:type="dcterms:W3CDTF">2021-12-09T01:37:00Z</dcterms:modified>
</cp:coreProperties>
</file>