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EF2" w:rsidRDefault="00573235" w:rsidP="00573235">
      <w:pPr>
        <w:jc w:val="center"/>
        <w:rPr>
          <w:b/>
          <w:i/>
          <w:sz w:val="28"/>
          <w:szCs w:val="28"/>
          <w:u w:val="single"/>
        </w:rPr>
      </w:pPr>
      <w:r w:rsidRPr="00573235">
        <w:rPr>
          <w:b/>
          <w:i/>
          <w:sz w:val="28"/>
          <w:szCs w:val="28"/>
          <w:u w:val="single"/>
        </w:rPr>
        <w:t>XILINE VIVADO</w:t>
      </w:r>
      <w:r>
        <w:rPr>
          <w:b/>
          <w:i/>
          <w:sz w:val="28"/>
          <w:szCs w:val="28"/>
          <w:u w:val="single"/>
        </w:rPr>
        <w:t xml:space="preserve"> Simulation:</w:t>
      </w:r>
    </w:p>
    <w:p w:rsidR="00573235" w:rsidRDefault="00573235" w:rsidP="00573235">
      <w:pPr>
        <w:rPr>
          <w:b/>
          <w:sz w:val="24"/>
          <w:szCs w:val="24"/>
        </w:rPr>
      </w:pPr>
      <w:r w:rsidRPr="00573235">
        <w:rPr>
          <w:b/>
          <w:sz w:val="24"/>
          <w:szCs w:val="24"/>
        </w:rPr>
        <w:t>Boolean Expression Design:</w:t>
      </w:r>
    </w:p>
    <w:p w:rsidR="00573235" w:rsidRPr="00573235" w:rsidRDefault="00573235" w:rsidP="00573235">
      <w:pPr>
        <w:rPr>
          <w:rFonts w:ascii="Times New Roman" w:eastAsiaTheme="minorEastAsia" w:hAnsi="Times New Roman" w:cs="Times New Roman"/>
          <w:b/>
        </w:rPr>
      </w:pPr>
      <w:r w:rsidRPr="00573235">
        <w:rPr>
          <w:rFonts w:ascii="Times New Roman" w:hAnsi="Times New Roman" w:cs="Times New Roman"/>
          <w:b/>
        </w:rPr>
        <w:t>(A, B, C, D)=</w:t>
      </w:r>
      <m:oMath>
        <m:nary>
          <m:naryPr>
            <m:chr m:val="∑"/>
            <m:limLoc m:val="undOvr"/>
            <m:subHide m:val="1"/>
            <m:supHide m:val="1"/>
            <m:ctrlPr>
              <w:rPr>
                <w:rFonts w:ascii="Cambria Math" w:hAnsi="Cambria Math" w:cs="Times New Roman"/>
                <w:b/>
                <w:i/>
              </w:rPr>
            </m:ctrlPr>
          </m:naryPr>
          <m:sub/>
          <m:sup/>
          <m:e>
            <m:r>
              <m:rPr>
                <m:sty m:val="bi"/>
              </m:rPr>
              <w:rPr>
                <w:rFonts w:ascii="Cambria Math" w:hAnsi="Cambria Math" w:cs="Times New Roman"/>
              </w:rPr>
              <m:t>m(2,3,4,5,6,8,10,12,13,15)</m:t>
            </m:r>
          </m:e>
        </m:nary>
      </m:oMath>
    </w:p>
    <w:tbl>
      <w:tblPr>
        <w:tblStyle w:val="TableGrid"/>
        <w:tblW w:w="0" w:type="auto"/>
        <w:tblLook w:val="04A0" w:firstRow="1" w:lastRow="0" w:firstColumn="1" w:lastColumn="0" w:noHBand="0" w:noVBand="1"/>
      </w:tblPr>
      <w:tblGrid>
        <w:gridCol w:w="2394"/>
        <w:gridCol w:w="2394"/>
        <w:gridCol w:w="2394"/>
        <w:gridCol w:w="2394"/>
      </w:tblGrid>
      <w:tr w:rsidR="00573235" w:rsidTr="00573235">
        <w:tc>
          <w:tcPr>
            <w:tcW w:w="2394" w:type="dxa"/>
          </w:tcPr>
          <w:p w:rsidR="00573235" w:rsidRPr="00573235" w:rsidRDefault="00573235" w:rsidP="00573235">
            <w:pPr>
              <w:jc w:val="center"/>
              <w:rPr>
                <w:sz w:val="24"/>
                <w:szCs w:val="24"/>
              </w:rPr>
            </w:pPr>
          </w:p>
        </w:tc>
        <w:tc>
          <w:tcPr>
            <w:tcW w:w="2394" w:type="dxa"/>
          </w:tcPr>
          <w:p w:rsidR="00573235" w:rsidRPr="00573235" w:rsidRDefault="00573235" w:rsidP="00573235">
            <w:pPr>
              <w:jc w:val="center"/>
              <w:rPr>
                <w:sz w:val="24"/>
                <w:szCs w:val="24"/>
              </w:rPr>
            </w:pPr>
          </w:p>
        </w:tc>
        <w:tc>
          <w:tcPr>
            <w:tcW w:w="2394" w:type="dxa"/>
            <w:shd w:val="clear" w:color="auto" w:fill="1F497D" w:themeFill="text2"/>
          </w:tcPr>
          <w:p w:rsidR="00573235" w:rsidRPr="00573235" w:rsidRDefault="00573235" w:rsidP="00573235">
            <w:pPr>
              <w:jc w:val="center"/>
              <w:rPr>
                <w:sz w:val="24"/>
                <w:szCs w:val="24"/>
              </w:rPr>
            </w:pPr>
            <w:r>
              <w:rPr>
                <w:sz w:val="24"/>
                <w:szCs w:val="24"/>
              </w:rPr>
              <w:t>1</w:t>
            </w:r>
          </w:p>
        </w:tc>
        <w:tc>
          <w:tcPr>
            <w:tcW w:w="2394" w:type="dxa"/>
            <w:shd w:val="clear" w:color="auto" w:fill="00B0F0"/>
          </w:tcPr>
          <w:p w:rsidR="00573235" w:rsidRPr="00573235" w:rsidRDefault="00573235" w:rsidP="00573235">
            <w:pPr>
              <w:jc w:val="center"/>
              <w:rPr>
                <w:color w:val="00B0F0"/>
                <w:sz w:val="24"/>
                <w:szCs w:val="24"/>
              </w:rPr>
            </w:pPr>
            <w:r>
              <w:rPr>
                <w:sz w:val="24"/>
                <w:szCs w:val="24"/>
              </w:rPr>
              <w:t>1</w:t>
            </w:r>
          </w:p>
        </w:tc>
      </w:tr>
      <w:tr w:rsidR="00573235" w:rsidTr="00573235">
        <w:tc>
          <w:tcPr>
            <w:tcW w:w="2394" w:type="dxa"/>
            <w:shd w:val="clear" w:color="auto" w:fill="FFFF00"/>
          </w:tcPr>
          <w:p w:rsidR="00573235" w:rsidRPr="00573235" w:rsidRDefault="00573235" w:rsidP="00573235">
            <w:pPr>
              <w:jc w:val="center"/>
              <w:rPr>
                <w:sz w:val="24"/>
                <w:szCs w:val="24"/>
              </w:rPr>
            </w:pPr>
            <w:r>
              <w:rPr>
                <w:sz w:val="24"/>
                <w:szCs w:val="24"/>
              </w:rPr>
              <w:t>1</w:t>
            </w:r>
          </w:p>
        </w:tc>
        <w:tc>
          <w:tcPr>
            <w:tcW w:w="2394" w:type="dxa"/>
            <w:shd w:val="clear" w:color="auto" w:fill="FFFF00"/>
          </w:tcPr>
          <w:p w:rsidR="00573235" w:rsidRPr="00573235" w:rsidRDefault="00573235" w:rsidP="00573235">
            <w:pPr>
              <w:jc w:val="center"/>
              <w:rPr>
                <w:sz w:val="24"/>
                <w:szCs w:val="24"/>
              </w:rPr>
            </w:pPr>
            <w:r>
              <w:rPr>
                <w:sz w:val="24"/>
                <w:szCs w:val="24"/>
              </w:rPr>
              <w:t>1</w:t>
            </w:r>
          </w:p>
        </w:tc>
        <w:tc>
          <w:tcPr>
            <w:tcW w:w="2394" w:type="dxa"/>
          </w:tcPr>
          <w:p w:rsidR="00573235" w:rsidRPr="00573235" w:rsidRDefault="00573235" w:rsidP="00573235">
            <w:pPr>
              <w:jc w:val="center"/>
              <w:rPr>
                <w:sz w:val="24"/>
                <w:szCs w:val="24"/>
              </w:rPr>
            </w:pPr>
          </w:p>
        </w:tc>
        <w:tc>
          <w:tcPr>
            <w:tcW w:w="2394" w:type="dxa"/>
            <w:shd w:val="clear" w:color="auto" w:fill="FF0000"/>
          </w:tcPr>
          <w:p w:rsidR="00573235" w:rsidRPr="00573235" w:rsidRDefault="00573235" w:rsidP="00573235">
            <w:pPr>
              <w:jc w:val="center"/>
              <w:rPr>
                <w:sz w:val="24"/>
                <w:szCs w:val="24"/>
              </w:rPr>
            </w:pPr>
            <w:r>
              <w:rPr>
                <w:sz w:val="24"/>
                <w:szCs w:val="24"/>
              </w:rPr>
              <w:t>1</w:t>
            </w:r>
          </w:p>
        </w:tc>
      </w:tr>
      <w:tr w:rsidR="00573235" w:rsidTr="00573235">
        <w:tc>
          <w:tcPr>
            <w:tcW w:w="2394" w:type="dxa"/>
            <w:shd w:val="clear" w:color="auto" w:fill="000000" w:themeFill="text1"/>
          </w:tcPr>
          <w:p w:rsidR="00573235" w:rsidRPr="00573235" w:rsidRDefault="00573235" w:rsidP="00573235">
            <w:pPr>
              <w:jc w:val="center"/>
              <w:rPr>
                <w:sz w:val="24"/>
                <w:szCs w:val="24"/>
              </w:rPr>
            </w:pPr>
            <w:r>
              <w:rPr>
                <w:sz w:val="24"/>
                <w:szCs w:val="24"/>
              </w:rPr>
              <w:t>1</w:t>
            </w:r>
          </w:p>
        </w:tc>
        <w:tc>
          <w:tcPr>
            <w:tcW w:w="2394" w:type="dxa"/>
            <w:shd w:val="clear" w:color="auto" w:fill="C0504D" w:themeFill="accent2"/>
          </w:tcPr>
          <w:p w:rsidR="00573235" w:rsidRPr="00573235" w:rsidRDefault="00573235" w:rsidP="00573235">
            <w:pPr>
              <w:jc w:val="center"/>
              <w:rPr>
                <w:sz w:val="24"/>
                <w:szCs w:val="24"/>
              </w:rPr>
            </w:pPr>
            <w:r>
              <w:rPr>
                <w:sz w:val="24"/>
                <w:szCs w:val="24"/>
              </w:rPr>
              <w:t>1</w:t>
            </w:r>
          </w:p>
        </w:tc>
        <w:tc>
          <w:tcPr>
            <w:tcW w:w="2394" w:type="dxa"/>
            <w:shd w:val="clear" w:color="auto" w:fill="C0504D" w:themeFill="accent2"/>
          </w:tcPr>
          <w:p w:rsidR="00573235" w:rsidRPr="00573235" w:rsidRDefault="00573235" w:rsidP="00573235">
            <w:pPr>
              <w:jc w:val="center"/>
              <w:rPr>
                <w:sz w:val="24"/>
                <w:szCs w:val="24"/>
              </w:rPr>
            </w:pPr>
            <w:r>
              <w:rPr>
                <w:sz w:val="24"/>
                <w:szCs w:val="24"/>
              </w:rPr>
              <w:t>1</w:t>
            </w:r>
          </w:p>
        </w:tc>
        <w:tc>
          <w:tcPr>
            <w:tcW w:w="2394" w:type="dxa"/>
            <w:tcBorders>
              <w:bottom w:val="single" w:sz="4" w:space="0" w:color="auto"/>
            </w:tcBorders>
          </w:tcPr>
          <w:p w:rsidR="00573235" w:rsidRPr="00573235" w:rsidRDefault="00573235" w:rsidP="00573235">
            <w:pPr>
              <w:jc w:val="center"/>
              <w:rPr>
                <w:sz w:val="24"/>
                <w:szCs w:val="24"/>
              </w:rPr>
            </w:pPr>
          </w:p>
        </w:tc>
      </w:tr>
      <w:tr w:rsidR="00573235" w:rsidTr="00573235">
        <w:tc>
          <w:tcPr>
            <w:tcW w:w="2394" w:type="dxa"/>
            <w:shd w:val="clear" w:color="auto" w:fill="000000" w:themeFill="text1"/>
          </w:tcPr>
          <w:p w:rsidR="00573235" w:rsidRPr="00573235" w:rsidRDefault="00573235" w:rsidP="00573235">
            <w:pPr>
              <w:jc w:val="center"/>
              <w:rPr>
                <w:sz w:val="24"/>
                <w:szCs w:val="24"/>
              </w:rPr>
            </w:pPr>
            <w:r>
              <w:rPr>
                <w:sz w:val="24"/>
                <w:szCs w:val="24"/>
              </w:rPr>
              <w:t>1</w:t>
            </w:r>
          </w:p>
        </w:tc>
        <w:tc>
          <w:tcPr>
            <w:tcW w:w="2394" w:type="dxa"/>
          </w:tcPr>
          <w:p w:rsidR="00573235" w:rsidRPr="00573235" w:rsidRDefault="00573235" w:rsidP="00573235">
            <w:pPr>
              <w:jc w:val="center"/>
              <w:rPr>
                <w:sz w:val="24"/>
                <w:szCs w:val="24"/>
              </w:rPr>
            </w:pPr>
          </w:p>
        </w:tc>
        <w:tc>
          <w:tcPr>
            <w:tcW w:w="2394" w:type="dxa"/>
          </w:tcPr>
          <w:p w:rsidR="00573235" w:rsidRPr="00573235" w:rsidRDefault="00573235" w:rsidP="00573235">
            <w:pPr>
              <w:jc w:val="center"/>
              <w:rPr>
                <w:sz w:val="24"/>
                <w:szCs w:val="24"/>
              </w:rPr>
            </w:pPr>
          </w:p>
        </w:tc>
        <w:tc>
          <w:tcPr>
            <w:tcW w:w="2394" w:type="dxa"/>
            <w:tcBorders>
              <w:bottom w:val="nil"/>
            </w:tcBorders>
            <w:shd w:val="clear" w:color="auto" w:fill="00B0F0"/>
          </w:tcPr>
          <w:p w:rsidR="00573235" w:rsidRPr="00573235" w:rsidRDefault="00573235" w:rsidP="00573235">
            <w:pPr>
              <w:jc w:val="center"/>
              <w:rPr>
                <w:sz w:val="24"/>
                <w:szCs w:val="24"/>
              </w:rPr>
            </w:pPr>
            <w:r>
              <w:rPr>
                <w:sz w:val="24"/>
                <w:szCs w:val="24"/>
              </w:rPr>
              <w:t>1</w:t>
            </w:r>
          </w:p>
        </w:tc>
      </w:tr>
    </w:tbl>
    <w:p w:rsidR="00573235" w:rsidRPr="00573235" w:rsidRDefault="00573235" w:rsidP="00573235">
      <w:pPr>
        <w:rPr>
          <w:b/>
          <w:sz w:val="24"/>
          <w:szCs w:val="24"/>
        </w:rPr>
      </w:pPr>
    </w:p>
    <w:p w:rsidR="00573235" w:rsidRDefault="00573235" w:rsidP="00573235">
      <w:r>
        <w:rPr>
          <w:b/>
        </w:rPr>
        <w:t>X</w:t>
      </w:r>
      <w:r w:rsidRPr="00C701E1">
        <w:rPr>
          <w:b/>
        </w:rPr>
        <w:t>=</w:t>
      </w:r>
      <w:r w:rsidRPr="00C701E1">
        <w:t>(C</w:t>
      </w:r>
      <w:r w:rsidRPr="00C701E1">
        <w:rPr>
          <w:vertAlign w:val="superscript"/>
        </w:rPr>
        <w:t>/</w:t>
      </w:r>
      <w:r w:rsidRPr="00C701E1">
        <w:t>B+AC</w:t>
      </w:r>
      <w:r w:rsidRPr="00C701E1">
        <w:rPr>
          <w:vertAlign w:val="superscript"/>
        </w:rPr>
        <w:t>/</w:t>
      </w:r>
      <w:r w:rsidRPr="00C701E1">
        <w:t>D</w:t>
      </w:r>
      <w:r w:rsidRPr="00C701E1">
        <w:rPr>
          <w:vertAlign w:val="superscript"/>
        </w:rPr>
        <w:t>/</w:t>
      </w:r>
      <w:r w:rsidRPr="00C701E1">
        <w:t>+ABD+A</w:t>
      </w:r>
      <w:r w:rsidRPr="00C701E1">
        <w:rPr>
          <w:vertAlign w:val="superscript"/>
        </w:rPr>
        <w:t>/</w:t>
      </w:r>
      <w:r w:rsidRPr="00C701E1">
        <w:t>CD</w:t>
      </w:r>
      <w:r w:rsidRPr="00C701E1">
        <w:rPr>
          <w:vertAlign w:val="superscript"/>
        </w:rPr>
        <w:t>/</w:t>
      </w:r>
      <w:r w:rsidRPr="00C701E1">
        <w:t>+</w:t>
      </w:r>
      <w:r w:rsidR="00C701E1" w:rsidRPr="00C701E1">
        <w:t>A</w:t>
      </w:r>
      <w:r w:rsidR="00C701E1" w:rsidRPr="00C701E1">
        <w:rPr>
          <w:vertAlign w:val="superscript"/>
        </w:rPr>
        <w:t>/</w:t>
      </w:r>
      <w:r w:rsidR="00C701E1" w:rsidRPr="00C701E1">
        <w:t>B</w:t>
      </w:r>
      <w:r w:rsidR="00C701E1" w:rsidRPr="00C701E1">
        <w:rPr>
          <w:vertAlign w:val="superscript"/>
        </w:rPr>
        <w:t>/</w:t>
      </w:r>
      <w:r w:rsidR="00C701E1" w:rsidRPr="00C701E1">
        <w:t>C+B</w:t>
      </w:r>
      <w:r w:rsidR="00C701E1" w:rsidRPr="00C701E1">
        <w:rPr>
          <w:vertAlign w:val="superscript"/>
        </w:rPr>
        <w:t>/</w:t>
      </w:r>
      <w:r w:rsidR="00C701E1" w:rsidRPr="00C701E1">
        <w:t>CD</w:t>
      </w:r>
      <w:r w:rsidR="00C701E1" w:rsidRPr="00C701E1">
        <w:rPr>
          <w:vertAlign w:val="superscript"/>
        </w:rPr>
        <w:t>/</w:t>
      </w:r>
      <w:r w:rsidR="00C701E1" w:rsidRPr="00C701E1">
        <w:t>)</w:t>
      </w:r>
    </w:p>
    <w:p w:rsidR="007D6054" w:rsidRDefault="007D6054" w:rsidP="00573235">
      <w:pPr>
        <w:rPr>
          <w:b/>
        </w:rPr>
      </w:pPr>
      <w:r w:rsidRPr="007D6054">
        <w:rPr>
          <w:b/>
        </w:rPr>
        <w:t>Explanation:</w:t>
      </w:r>
    </w:p>
    <w:p w:rsidR="007D6054" w:rsidRPr="007D6054" w:rsidRDefault="007D6054" w:rsidP="00573235">
      <w:r>
        <w:t>In this task we implement the K_map actually k_map is used to convert the truth table to Boolean expression as shown above, this work on 1</w:t>
      </w:r>
      <w:proofErr w:type="gramStart"/>
      <w:r>
        <w:t>,2</w:t>
      </w:r>
      <w:proofErr w:type="gramEnd"/>
      <w:r>
        <w:t xml:space="preserve"> 4, 8 pairs , Here we deal with SOP mean sum of product to make it simple we take the 1 in K_map if it was POS (product of sum) we take the 0 in K_Map.</w:t>
      </w:r>
    </w:p>
    <w:p w:rsidR="00C701E1" w:rsidRPr="00C701E1" w:rsidRDefault="00C701E1" w:rsidP="00573235">
      <w:r w:rsidRPr="00C701E1">
        <w:rPr>
          <w:b/>
        </w:rPr>
        <w:t>Truth Table:</w:t>
      </w:r>
    </w:p>
    <w:tbl>
      <w:tblPr>
        <w:tblStyle w:val="TableGrid"/>
        <w:tblW w:w="0" w:type="auto"/>
        <w:tblLook w:val="04A0" w:firstRow="1" w:lastRow="0" w:firstColumn="1" w:lastColumn="0" w:noHBand="0" w:noVBand="1"/>
      </w:tblPr>
      <w:tblGrid>
        <w:gridCol w:w="1915"/>
        <w:gridCol w:w="1915"/>
        <w:gridCol w:w="1915"/>
        <w:gridCol w:w="1915"/>
        <w:gridCol w:w="1916"/>
      </w:tblGrid>
      <w:tr w:rsidR="00C701E1" w:rsidRPr="00C701E1" w:rsidTr="00C701E1">
        <w:tc>
          <w:tcPr>
            <w:tcW w:w="1915" w:type="dxa"/>
          </w:tcPr>
          <w:p w:rsidR="00C701E1" w:rsidRPr="00C701E1" w:rsidRDefault="00C701E1" w:rsidP="00C701E1">
            <w:pPr>
              <w:jc w:val="center"/>
              <w:rPr>
                <w:b/>
                <w:sz w:val="20"/>
                <w:szCs w:val="20"/>
              </w:rPr>
            </w:pPr>
            <w:r w:rsidRPr="00C701E1">
              <w:rPr>
                <w:b/>
                <w:sz w:val="20"/>
                <w:szCs w:val="20"/>
              </w:rPr>
              <w:t>A</w:t>
            </w:r>
          </w:p>
        </w:tc>
        <w:tc>
          <w:tcPr>
            <w:tcW w:w="1915" w:type="dxa"/>
          </w:tcPr>
          <w:p w:rsidR="00C701E1" w:rsidRPr="00C701E1" w:rsidRDefault="00C701E1" w:rsidP="00C701E1">
            <w:pPr>
              <w:jc w:val="center"/>
              <w:rPr>
                <w:b/>
                <w:sz w:val="20"/>
                <w:szCs w:val="20"/>
              </w:rPr>
            </w:pPr>
            <w:r w:rsidRPr="00C701E1">
              <w:rPr>
                <w:b/>
                <w:sz w:val="20"/>
                <w:szCs w:val="20"/>
              </w:rPr>
              <w:t>B</w:t>
            </w:r>
          </w:p>
        </w:tc>
        <w:tc>
          <w:tcPr>
            <w:tcW w:w="1915" w:type="dxa"/>
          </w:tcPr>
          <w:p w:rsidR="00C701E1" w:rsidRPr="00C701E1" w:rsidRDefault="00C701E1" w:rsidP="00C701E1">
            <w:pPr>
              <w:jc w:val="center"/>
              <w:rPr>
                <w:b/>
                <w:sz w:val="20"/>
                <w:szCs w:val="20"/>
              </w:rPr>
            </w:pPr>
            <w:r w:rsidRPr="00C701E1">
              <w:rPr>
                <w:b/>
                <w:sz w:val="20"/>
                <w:szCs w:val="20"/>
              </w:rPr>
              <w:t>C</w:t>
            </w:r>
          </w:p>
        </w:tc>
        <w:tc>
          <w:tcPr>
            <w:tcW w:w="1915" w:type="dxa"/>
          </w:tcPr>
          <w:p w:rsidR="00C701E1" w:rsidRPr="00C701E1" w:rsidRDefault="00C701E1" w:rsidP="00C701E1">
            <w:pPr>
              <w:jc w:val="center"/>
              <w:rPr>
                <w:b/>
                <w:sz w:val="20"/>
                <w:szCs w:val="20"/>
              </w:rPr>
            </w:pPr>
            <w:r w:rsidRPr="00C701E1">
              <w:rPr>
                <w:b/>
                <w:sz w:val="20"/>
                <w:szCs w:val="20"/>
              </w:rPr>
              <w:t>D</w:t>
            </w:r>
          </w:p>
        </w:tc>
        <w:tc>
          <w:tcPr>
            <w:tcW w:w="1916" w:type="dxa"/>
          </w:tcPr>
          <w:p w:rsidR="00C701E1" w:rsidRPr="00C701E1" w:rsidRDefault="00C701E1" w:rsidP="00C701E1">
            <w:pPr>
              <w:jc w:val="center"/>
              <w:rPr>
                <w:b/>
                <w:sz w:val="20"/>
                <w:szCs w:val="20"/>
              </w:rPr>
            </w:pPr>
            <w:r w:rsidRPr="00C701E1">
              <w:rPr>
                <w:b/>
                <w:sz w:val="20"/>
                <w:szCs w:val="20"/>
              </w:rPr>
              <w:t>Y</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1</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0</w:t>
            </w:r>
          </w:p>
        </w:tc>
        <w:tc>
          <w:tcPr>
            <w:tcW w:w="1916" w:type="dxa"/>
          </w:tcPr>
          <w:p w:rsidR="00C701E1" w:rsidRPr="00C701E1" w:rsidRDefault="00C701E1" w:rsidP="00C701E1">
            <w:pPr>
              <w:jc w:val="center"/>
              <w:rPr>
                <w:sz w:val="20"/>
                <w:szCs w:val="20"/>
              </w:rPr>
            </w:pPr>
            <w:r>
              <w:rPr>
                <w:sz w:val="20"/>
                <w:szCs w:val="20"/>
              </w:rPr>
              <w:t>0</w:t>
            </w:r>
          </w:p>
        </w:tc>
      </w:tr>
      <w:tr w:rsidR="00C701E1" w:rsidTr="00C701E1">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5" w:type="dxa"/>
          </w:tcPr>
          <w:p w:rsidR="00C701E1" w:rsidRPr="00C701E1" w:rsidRDefault="00C701E1" w:rsidP="00C701E1">
            <w:pPr>
              <w:jc w:val="center"/>
              <w:rPr>
                <w:sz w:val="20"/>
                <w:szCs w:val="20"/>
              </w:rPr>
            </w:pPr>
            <w:r>
              <w:rPr>
                <w:sz w:val="20"/>
                <w:szCs w:val="20"/>
              </w:rPr>
              <w:t>1</w:t>
            </w:r>
          </w:p>
        </w:tc>
        <w:tc>
          <w:tcPr>
            <w:tcW w:w="1916" w:type="dxa"/>
          </w:tcPr>
          <w:p w:rsidR="00C701E1" w:rsidRPr="00C701E1" w:rsidRDefault="00C701E1" w:rsidP="00C701E1">
            <w:pPr>
              <w:jc w:val="center"/>
              <w:rPr>
                <w:sz w:val="20"/>
                <w:szCs w:val="20"/>
              </w:rPr>
            </w:pPr>
            <w:r>
              <w:rPr>
                <w:sz w:val="20"/>
                <w:szCs w:val="20"/>
              </w:rPr>
              <w:t>1</w:t>
            </w:r>
          </w:p>
        </w:tc>
      </w:tr>
    </w:tbl>
    <w:p w:rsidR="00C701E1" w:rsidRDefault="00C701E1" w:rsidP="00573235"/>
    <w:p w:rsidR="007D6054" w:rsidRDefault="007D6054" w:rsidP="00573235">
      <w:pPr>
        <w:rPr>
          <w:b/>
        </w:rPr>
      </w:pPr>
      <w:r w:rsidRPr="007D6054">
        <w:rPr>
          <w:b/>
        </w:rPr>
        <w:t>Explanation:</w:t>
      </w:r>
    </w:p>
    <w:p w:rsidR="007D6054" w:rsidRDefault="007D6054" w:rsidP="00573235">
      <w:r>
        <w:t>The above table called truth table , it play a leading role in design of logic circuit, without this we are not able to create logic circuit in this task we have given some parameters, where it was locate we take here 1 and other will be zero.</w:t>
      </w:r>
    </w:p>
    <w:p w:rsidR="007D6054" w:rsidRPr="007D6054" w:rsidRDefault="007D6054" w:rsidP="00573235"/>
    <w:p w:rsidR="00C701E1" w:rsidRPr="007D6054" w:rsidRDefault="00C701E1" w:rsidP="007D6054">
      <w:pPr>
        <w:jc w:val="center"/>
        <w:rPr>
          <w:b/>
          <w:sz w:val="36"/>
          <w:u w:val="single"/>
        </w:rPr>
      </w:pPr>
      <w:r w:rsidRPr="007D6054">
        <w:rPr>
          <w:b/>
          <w:sz w:val="36"/>
          <w:u w:val="single"/>
        </w:rPr>
        <w:lastRenderedPageBreak/>
        <w:t>VHDL Code:</w:t>
      </w:r>
    </w:p>
    <w:p w:rsidR="00C701E1" w:rsidRPr="007D6054" w:rsidRDefault="00C701E1" w:rsidP="00573235">
      <w:pPr>
        <w:rPr>
          <w:b/>
          <w:sz w:val="28"/>
          <w:szCs w:val="20"/>
        </w:rPr>
      </w:pPr>
      <w:r w:rsidRPr="007D6054">
        <w:rPr>
          <w:b/>
          <w:sz w:val="28"/>
          <w:szCs w:val="20"/>
        </w:rPr>
        <w:t>Design.vhd:</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Simple design</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library</w:t>
      </w:r>
      <w:proofErr w:type="gramEnd"/>
      <w:r w:rsidRPr="00C701E1">
        <w:rPr>
          <w:rFonts w:ascii="Times New Roman" w:hAnsi="Times New Roman" w:cs="Times New Roman"/>
          <w:sz w:val="20"/>
          <w:szCs w:val="20"/>
        </w:rPr>
        <w:t xml:space="preserve"> IEEE;</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use</w:t>
      </w:r>
      <w:proofErr w:type="gramEnd"/>
      <w:r w:rsidRPr="00C701E1">
        <w:rPr>
          <w:rFonts w:ascii="Times New Roman" w:hAnsi="Times New Roman" w:cs="Times New Roman"/>
          <w:sz w:val="20"/>
          <w:szCs w:val="20"/>
        </w:rPr>
        <w:t xml:space="preserve"> IEEE.std_logic_1164.all;</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entity</w:t>
      </w:r>
      <w:proofErr w:type="gramEnd"/>
      <w:r>
        <w:rPr>
          <w:rFonts w:ascii="Times New Roman" w:hAnsi="Times New Roman" w:cs="Times New Roman"/>
          <w:sz w:val="20"/>
          <w:szCs w:val="20"/>
        </w:rPr>
        <w:t xml:space="preserve"> combine</w:t>
      </w:r>
      <w:r w:rsidRPr="00C701E1">
        <w:rPr>
          <w:rFonts w:ascii="Times New Roman" w:hAnsi="Times New Roman" w:cs="Times New Roman"/>
          <w:sz w:val="20"/>
          <w:szCs w:val="20"/>
        </w:rPr>
        <w:t xml:space="preserve"> is</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port(</w:t>
      </w:r>
      <w:proofErr w:type="gramEnd"/>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a</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b</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c</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d</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q</w:t>
      </w:r>
      <w:proofErr w:type="gramEnd"/>
      <w:r w:rsidRPr="00C701E1">
        <w:rPr>
          <w:rFonts w:ascii="Times New Roman" w:hAnsi="Times New Roman" w:cs="Times New Roman"/>
          <w:sz w:val="20"/>
          <w:szCs w:val="20"/>
        </w:rPr>
        <w:t xml:space="preserve">: out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or_gate</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ar</w:t>
      </w:r>
      <w:r>
        <w:rPr>
          <w:rFonts w:ascii="Times New Roman" w:hAnsi="Times New Roman" w:cs="Times New Roman"/>
          <w:sz w:val="20"/>
          <w:szCs w:val="20"/>
        </w:rPr>
        <w:t>chitecture</w:t>
      </w:r>
      <w:proofErr w:type="gramEnd"/>
      <w:r>
        <w:rPr>
          <w:rFonts w:ascii="Times New Roman" w:hAnsi="Times New Roman" w:cs="Times New Roman"/>
          <w:sz w:val="20"/>
          <w:szCs w:val="20"/>
        </w:rPr>
        <w:t xml:space="preserve"> Behavioral of combine</w:t>
      </w:r>
      <w:r w:rsidRPr="00C701E1">
        <w:rPr>
          <w:rFonts w:ascii="Times New Roman" w:hAnsi="Times New Roman" w:cs="Times New Roman"/>
          <w:sz w:val="20"/>
          <w:szCs w:val="20"/>
        </w:rPr>
        <w:t xml:space="preserve"> is</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begin</w:t>
      </w:r>
      <w:proofErr w:type="gramEnd"/>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process(</w:t>
      </w:r>
      <w:proofErr w:type="gramEnd"/>
      <w:r w:rsidRPr="00C701E1">
        <w:rPr>
          <w:rFonts w:ascii="Times New Roman" w:hAnsi="Times New Roman" w:cs="Times New Roman"/>
          <w:sz w:val="20"/>
          <w:szCs w:val="20"/>
        </w:rPr>
        <w:t xml:space="preserve">a, </w:t>
      </w:r>
      <w:proofErr w:type="spellStart"/>
      <w:r w:rsidRPr="00C701E1">
        <w:rPr>
          <w:rFonts w:ascii="Times New Roman" w:hAnsi="Times New Roman" w:cs="Times New Roman"/>
          <w:sz w:val="20"/>
          <w:szCs w:val="20"/>
        </w:rPr>
        <w:t>b,c,d</w:t>
      </w:r>
      <w:proofErr w:type="spellEnd"/>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begin</w:t>
      </w:r>
      <w:proofErr w:type="gramEnd"/>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if(</w:t>
      </w:r>
      <w:proofErr w:type="gramEnd"/>
      <w:r w:rsidRPr="00C701E1">
        <w:rPr>
          <w:rFonts w:ascii="Times New Roman" w:hAnsi="Times New Roman" w:cs="Times New Roman"/>
          <w:sz w:val="20"/>
          <w:szCs w:val="20"/>
        </w:rPr>
        <w:t>a='0' and b='0' and c='0'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b='0' and c='0'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b='0' and c='1'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b='0' and c='1'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b='1' and c='0'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b='1' and c='0'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b='1' and c='1'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if(a='0' and b='1' and c='1'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b='0' and c='0'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b='0' and c='0'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b='0' and c='1'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b='0' and c='1'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b='1' and c='0'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b='1' and c='0'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b='1' and c='1' and d='0')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q&lt;='0';</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else</w:t>
      </w:r>
      <w:proofErr w:type="gramEnd"/>
      <w:r w:rsidRPr="00C701E1">
        <w:rPr>
          <w:rFonts w:ascii="Times New Roman" w:hAnsi="Times New Roman" w:cs="Times New Roman"/>
          <w:sz w:val="20"/>
          <w:szCs w:val="20"/>
        </w:rPr>
        <w:t xml:space="preserve"> if(a='1' and b='1' and c='1' and d='1') then</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q&lt;='1';</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lastRenderedPageBreak/>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if;</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process;</w:t>
      </w:r>
    </w:p>
    <w:p w:rsid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Behavioral;</w:t>
      </w:r>
    </w:p>
    <w:p w:rsidR="007D6054" w:rsidRDefault="007D6054" w:rsidP="00C701E1">
      <w:pPr>
        <w:spacing w:after="0" w:line="240" w:lineRule="auto"/>
        <w:rPr>
          <w:rFonts w:ascii="Times New Roman" w:hAnsi="Times New Roman" w:cs="Times New Roman"/>
          <w:sz w:val="20"/>
          <w:szCs w:val="20"/>
        </w:rPr>
      </w:pPr>
    </w:p>
    <w:p w:rsidR="00C701E1" w:rsidRPr="007D6054" w:rsidRDefault="00C701E1" w:rsidP="007D6054">
      <w:pPr>
        <w:spacing w:after="0" w:line="240" w:lineRule="auto"/>
        <w:jc w:val="center"/>
        <w:rPr>
          <w:rFonts w:ascii="Times New Roman" w:hAnsi="Times New Roman" w:cs="Times New Roman"/>
          <w:sz w:val="24"/>
          <w:szCs w:val="20"/>
        </w:rPr>
      </w:pPr>
    </w:p>
    <w:p w:rsidR="00C701E1" w:rsidRPr="007D6054" w:rsidRDefault="00C701E1" w:rsidP="007D6054">
      <w:pPr>
        <w:spacing w:after="0" w:line="240" w:lineRule="auto"/>
        <w:jc w:val="center"/>
        <w:rPr>
          <w:rFonts w:ascii="Times New Roman" w:hAnsi="Times New Roman" w:cs="Times New Roman"/>
          <w:b/>
          <w:sz w:val="32"/>
          <w:szCs w:val="24"/>
        </w:rPr>
      </w:pPr>
      <w:r w:rsidRPr="007D6054">
        <w:rPr>
          <w:rFonts w:ascii="Times New Roman" w:hAnsi="Times New Roman" w:cs="Times New Roman"/>
          <w:b/>
          <w:sz w:val="32"/>
          <w:szCs w:val="24"/>
        </w:rPr>
        <w:t>TestBench.vhd</w:t>
      </w:r>
    </w:p>
    <w:p w:rsidR="00C701E1" w:rsidRDefault="00C701E1" w:rsidP="00C701E1">
      <w:pPr>
        <w:spacing w:after="0" w:line="240" w:lineRule="auto"/>
        <w:rPr>
          <w:rFonts w:ascii="Times New Roman" w:hAnsi="Times New Roman" w:cs="Times New Roman"/>
          <w:b/>
          <w:sz w:val="24"/>
          <w:szCs w:val="24"/>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library</w:t>
      </w:r>
      <w:proofErr w:type="gramEnd"/>
      <w:r w:rsidRPr="00C701E1">
        <w:rPr>
          <w:rFonts w:ascii="Times New Roman" w:hAnsi="Times New Roman" w:cs="Times New Roman"/>
          <w:sz w:val="20"/>
          <w:szCs w:val="20"/>
        </w:rPr>
        <w:t xml:space="preserve"> IEEE;</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use</w:t>
      </w:r>
      <w:proofErr w:type="gramEnd"/>
      <w:r w:rsidRPr="00C701E1">
        <w:rPr>
          <w:rFonts w:ascii="Times New Roman" w:hAnsi="Times New Roman" w:cs="Times New Roman"/>
          <w:sz w:val="20"/>
          <w:szCs w:val="20"/>
        </w:rPr>
        <w:t xml:space="preserve"> IEEE.std_logic_1164.all;</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entity</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testbench</w:t>
      </w:r>
      <w:proofErr w:type="spellEnd"/>
      <w:r w:rsidRPr="00C701E1">
        <w:rPr>
          <w:rFonts w:ascii="Times New Roman" w:hAnsi="Times New Roman" w:cs="Times New Roman"/>
          <w:sz w:val="20"/>
          <w:szCs w:val="20"/>
        </w:rPr>
        <w:t xml:space="preserve"> is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empty</w:t>
      </w:r>
      <w:proofErr w:type="gramEnd"/>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testbench</w:t>
      </w:r>
      <w:proofErr w:type="spellEnd"/>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architecture</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tb</w:t>
      </w:r>
      <w:proofErr w:type="spellEnd"/>
      <w:r w:rsidRPr="00C701E1">
        <w:rPr>
          <w:rFonts w:ascii="Times New Roman" w:hAnsi="Times New Roman" w:cs="Times New Roman"/>
          <w:sz w:val="20"/>
          <w:szCs w:val="20"/>
        </w:rPr>
        <w:t xml:space="preserve"> of </w:t>
      </w:r>
      <w:proofErr w:type="spellStart"/>
      <w:r w:rsidRPr="00C701E1">
        <w:rPr>
          <w:rFonts w:ascii="Times New Roman" w:hAnsi="Times New Roman" w:cs="Times New Roman"/>
          <w:sz w:val="20"/>
          <w:szCs w:val="20"/>
        </w:rPr>
        <w:t>testbench</w:t>
      </w:r>
      <w:proofErr w:type="spellEnd"/>
      <w:r w:rsidRPr="00C701E1">
        <w:rPr>
          <w:rFonts w:ascii="Times New Roman" w:hAnsi="Times New Roman" w:cs="Times New Roman"/>
          <w:sz w:val="20"/>
          <w:szCs w:val="20"/>
        </w:rPr>
        <w:t xml:space="preserve"> is</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DUT component</w:t>
      </w:r>
    </w:p>
    <w:p w:rsidR="00C701E1" w:rsidRPr="00C701E1" w:rsidRDefault="00C701E1" w:rsidP="00C701E1">
      <w:pPr>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component</w:t>
      </w:r>
      <w:proofErr w:type="gramEnd"/>
      <w:r>
        <w:rPr>
          <w:rFonts w:ascii="Times New Roman" w:hAnsi="Times New Roman" w:cs="Times New Roman"/>
          <w:sz w:val="20"/>
          <w:szCs w:val="20"/>
        </w:rPr>
        <w:t xml:space="preserve"> combine</w:t>
      </w:r>
      <w:r w:rsidRPr="00C701E1">
        <w:rPr>
          <w:rFonts w:ascii="Times New Roman" w:hAnsi="Times New Roman" w:cs="Times New Roman"/>
          <w:sz w:val="20"/>
          <w:szCs w:val="20"/>
        </w:rPr>
        <w:t xml:space="preserve"> is</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port(</w:t>
      </w:r>
      <w:proofErr w:type="gramEnd"/>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a</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b</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c</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d</w:t>
      </w:r>
      <w:proofErr w:type="gramEnd"/>
      <w:r w:rsidRPr="00C701E1">
        <w:rPr>
          <w:rFonts w:ascii="Times New Roman" w:hAnsi="Times New Roman" w:cs="Times New Roman"/>
          <w:sz w:val="20"/>
          <w:szCs w:val="20"/>
        </w:rPr>
        <w:t xml:space="preserve">: in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q</w:t>
      </w:r>
      <w:proofErr w:type="gramEnd"/>
      <w:r w:rsidRPr="00C701E1">
        <w:rPr>
          <w:rFonts w:ascii="Times New Roman" w:hAnsi="Times New Roman" w:cs="Times New Roman"/>
          <w:sz w:val="20"/>
          <w:szCs w:val="20"/>
        </w:rPr>
        <w:t xml:space="preserve">: out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component;</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signal</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b_in,c_in,d_in</w:t>
      </w:r>
      <w:proofErr w:type="spell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q_out</w:t>
      </w:r>
      <w:proofErr w:type="spell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std_logic</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begin</w:t>
      </w:r>
      <w:proofErr w:type="gramEnd"/>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 Connect DUT</w:t>
      </w:r>
    </w:p>
    <w:p w:rsidR="00C701E1" w:rsidRPr="00C701E1" w:rsidRDefault="00C701E1" w:rsidP="00C701E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DUT: combine</w:t>
      </w:r>
      <w:r w:rsidRPr="00C701E1">
        <w:rPr>
          <w:rFonts w:ascii="Times New Roman" w:hAnsi="Times New Roman" w:cs="Times New Roman"/>
          <w:sz w:val="20"/>
          <w:szCs w:val="20"/>
        </w:rPr>
        <w:t xml:space="preserve"> port </w:t>
      </w:r>
      <w:proofErr w:type="gramStart"/>
      <w:r w:rsidRPr="00C701E1">
        <w:rPr>
          <w:rFonts w:ascii="Times New Roman" w:hAnsi="Times New Roman" w:cs="Times New Roman"/>
          <w:sz w:val="20"/>
          <w:szCs w:val="20"/>
        </w:rPr>
        <w:t>map(</w:t>
      </w:r>
      <w:proofErr w:type="spellStart"/>
      <w:proofErr w:type="gramEnd"/>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b_in,c_in,d_in</w:t>
      </w:r>
      <w:proofErr w:type="spell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q_out</w:t>
      </w:r>
      <w:proofErr w:type="spell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process</w:t>
      </w:r>
      <w:proofErr w:type="gramEnd"/>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begin</w:t>
      </w:r>
      <w:proofErr w:type="gramEnd"/>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lastRenderedPageBreak/>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lastRenderedPageBreak/>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'1';</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 xml:space="preserve"> for 100 ns;</w:t>
      </w:r>
    </w:p>
    <w:p w:rsidR="00C701E1" w:rsidRPr="00C701E1" w:rsidRDefault="00C701E1" w:rsidP="00C701E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 Clear inputs</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a_in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b_in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c_in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d_in</w:t>
      </w:r>
      <w:proofErr w:type="spellEnd"/>
      <w:r w:rsidRPr="00C701E1">
        <w:rPr>
          <w:rFonts w:ascii="Times New Roman" w:hAnsi="Times New Roman" w:cs="Times New Roman"/>
          <w:sz w:val="20"/>
          <w:szCs w:val="20"/>
        </w:rPr>
        <w:t xml:space="preserve"> &lt;= '0';</w:t>
      </w:r>
    </w:p>
    <w:p w:rsidR="00C701E1" w:rsidRPr="00C701E1" w:rsidRDefault="00C701E1" w:rsidP="00C701E1">
      <w:pPr>
        <w:spacing w:after="0" w:line="240" w:lineRule="auto"/>
        <w:rPr>
          <w:rFonts w:ascii="Times New Roman" w:hAnsi="Times New Roman" w:cs="Times New Roman"/>
          <w:sz w:val="20"/>
          <w:szCs w:val="20"/>
        </w:rPr>
      </w:pP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wait</w:t>
      </w:r>
      <w:proofErr w:type="gramEnd"/>
      <w:r w:rsidRPr="00C701E1">
        <w:rPr>
          <w:rFonts w:ascii="Times New Roman" w:hAnsi="Times New Roman" w:cs="Times New Roman"/>
          <w:sz w:val="20"/>
          <w:szCs w:val="20"/>
        </w:rPr>
        <w:t>;</w:t>
      </w:r>
    </w:p>
    <w:p w:rsidR="00C701E1" w:rsidRPr="00C701E1" w:rsidRDefault="00C701E1" w:rsidP="00C701E1">
      <w:pPr>
        <w:spacing w:after="0" w:line="240" w:lineRule="auto"/>
        <w:rPr>
          <w:rFonts w:ascii="Times New Roman" w:hAnsi="Times New Roman" w:cs="Times New Roman"/>
          <w:sz w:val="20"/>
          <w:szCs w:val="20"/>
        </w:rPr>
      </w:pPr>
      <w:r w:rsidRPr="00C701E1">
        <w:rPr>
          <w:rFonts w:ascii="Times New Roman" w:hAnsi="Times New Roman" w:cs="Times New Roman"/>
          <w:sz w:val="20"/>
          <w:szCs w:val="20"/>
        </w:rPr>
        <w:t xml:space="preserve">  </w:t>
      </w: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process;</w:t>
      </w:r>
    </w:p>
    <w:p w:rsidR="00C701E1" w:rsidRPr="00C701E1" w:rsidRDefault="00C701E1" w:rsidP="00C701E1">
      <w:pPr>
        <w:spacing w:after="0" w:line="240" w:lineRule="auto"/>
        <w:rPr>
          <w:rFonts w:ascii="Times New Roman" w:hAnsi="Times New Roman" w:cs="Times New Roman"/>
          <w:sz w:val="20"/>
          <w:szCs w:val="20"/>
        </w:rPr>
      </w:pPr>
      <w:proofErr w:type="gramStart"/>
      <w:r w:rsidRPr="00C701E1">
        <w:rPr>
          <w:rFonts w:ascii="Times New Roman" w:hAnsi="Times New Roman" w:cs="Times New Roman"/>
          <w:sz w:val="20"/>
          <w:szCs w:val="20"/>
        </w:rPr>
        <w:t>end</w:t>
      </w:r>
      <w:proofErr w:type="gramEnd"/>
      <w:r w:rsidRPr="00C701E1">
        <w:rPr>
          <w:rFonts w:ascii="Times New Roman" w:hAnsi="Times New Roman" w:cs="Times New Roman"/>
          <w:sz w:val="20"/>
          <w:szCs w:val="20"/>
        </w:rPr>
        <w:t xml:space="preserve"> </w:t>
      </w:r>
      <w:proofErr w:type="spellStart"/>
      <w:r w:rsidRPr="00C701E1">
        <w:rPr>
          <w:rFonts w:ascii="Times New Roman" w:hAnsi="Times New Roman" w:cs="Times New Roman"/>
          <w:sz w:val="20"/>
          <w:szCs w:val="20"/>
        </w:rPr>
        <w:t>tb</w:t>
      </w:r>
      <w:proofErr w:type="spellEnd"/>
      <w:r w:rsidRPr="00C701E1">
        <w:rPr>
          <w:rFonts w:ascii="Times New Roman" w:hAnsi="Times New Roman" w:cs="Times New Roman"/>
          <w:sz w:val="20"/>
          <w:szCs w:val="20"/>
        </w:rPr>
        <w:t>;</w:t>
      </w:r>
    </w:p>
    <w:p w:rsidR="00C701E1" w:rsidRDefault="00C701E1" w:rsidP="00573235">
      <w:pPr>
        <w:rPr>
          <w:sz w:val="20"/>
          <w:szCs w:val="20"/>
        </w:rPr>
      </w:pPr>
    </w:p>
    <w:p w:rsidR="007D6054" w:rsidRDefault="007D6054" w:rsidP="00573235">
      <w:pPr>
        <w:rPr>
          <w:sz w:val="20"/>
          <w:szCs w:val="20"/>
        </w:rPr>
      </w:pPr>
    </w:p>
    <w:p w:rsidR="007D6054" w:rsidRDefault="007D6054" w:rsidP="00573235">
      <w:pPr>
        <w:rPr>
          <w:sz w:val="20"/>
          <w:szCs w:val="20"/>
        </w:rPr>
      </w:pPr>
    </w:p>
    <w:p w:rsidR="007D6054" w:rsidRDefault="007D6054" w:rsidP="00573235">
      <w:pPr>
        <w:rPr>
          <w:sz w:val="20"/>
          <w:szCs w:val="20"/>
        </w:rPr>
      </w:pPr>
      <w:bookmarkStart w:id="0" w:name="_GoBack"/>
      <w:bookmarkEnd w:id="0"/>
    </w:p>
    <w:p w:rsidR="00C701E1" w:rsidRPr="007D6054" w:rsidRDefault="00C701E1" w:rsidP="007D6054">
      <w:pPr>
        <w:jc w:val="center"/>
        <w:rPr>
          <w:b/>
          <w:sz w:val="32"/>
          <w:szCs w:val="24"/>
          <w:u w:val="single"/>
        </w:rPr>
      </w:pPr>
      <w:r w:rsidRPr="007D6054">
        <w:rPr>
          <w:b/>
          <w:sz w:val="32"/>
          <w:szCs w:val="24"/>
          <w:u w:val="single"/>
        </w:rPr>
        <w:lastRenderedPageBreak/>
        <w:t>Waveform:</w:t>
      </w:r>
    </w:p>
    <w:p w:rsidR="00C701E1" w:rsidRDefault="00C57978" w:rsidP="00C57978">
      <w:pPr>
        <w:jc w:val="center"/>
        <w:rPr>
          <w:b/>
        </w:rPr>
      </w:pPr>
      <w:r>
        <w:rPr>
          <w:noProof/>
        </w:rPr>
        <w:drawing>
          <wp:inline distT="0" distB="0" distL="0" distR="0" wp14:anchorId="53FDAEF7" wp14:editId="71809066">
            <wp:extent cx="5724939" cy="1041620"/>
            <wp:effectExtent l="76200" t="76200" r="123825"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338" t="22381" r="2288" b="46429"/>
                    <a:stretch/>
                  </pic:blipFill>
                  <pic:spPr bwMode="auto">
                    <a:xfrm>
                      <a:off x="0" y="0"/>
                      <a:ext cx="5728072" cy="1042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57978" w:rsidRPr="00C701E1" w:rsidRDefault="00C57978" w:rsidP="00C57978">
      <w:pPr>
        <w:jc w:val="center"/>
        <w:rPr>
          <w:b/>
        </w:rPr>
      </w:pPr>
      <w:r>
        <w:rPr>
          <w:noProof/>
        </w:rPr>
        <w:drawing>
          <wp:inline distT="0" distB="0" distL="0" distR="0" wp14:anchorId="2E4F1842" wp14:editId="779FCF03">
            <wp:extent cx="5756744" cy="898384"/>
            <wp:effectExtent l="76200" t="76200" r="130175"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72" t="27143" r="1606" b="45952"/>
                    <a:stretch/>
                  </pic:blipFill>
                  <pic:spPr bwMode="auto">
                    <a:xfrm>
                      <a:off x="0" y="0"/>
                      <a:ext cx="5760608" cy="898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C57978" w:rsidRPr="00C701E1" w:rsidSect="007D6054">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35"/>
    <w:rsid w:val="00387EF2"/>
    <w:rsid w:val="00573235"/>
    <w:rsid w:val="007D6054"/>
    <w:rsid w:val="00C57978"/>
    <w:rsid w:val="00C7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3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3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2022-09-15T02:41:00Z</dcterms:created>
  <dcterms:modified xsi:type="dcterms:W3CDTF">2022-09-16T03:23:00Z</dcterms:modified>
</cp:coreProperties>
</file>