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C35F9" w14:textId="77777777" w:rsidR="00DE6844" w:rsidRPr="00DE6844" w:rsidRDefault="00DE6844" w:rsidP="00DE6844">
      <w:pPr>
        <w:rPr>
          <w:b/>
          <w:bCs/>
        </w:rPr>
      </w:pPr>
      <w:r w:rsidRPr="00DE6844">
        <w:rPr>
          <w:b/>
          <w:bCs/>
        </w:rPr>
        <w:t>Feature Title</w:t>
      </w:r>
    </w:p>
    <w:p w14:paraId="423F87FE" w14:textId="77777777" w:rsidR="00DE6844" w:rsidRPr="00DE6844" w:rsidRDefault="00DE6844" w:rsidP="00DE6844">
      <w:r w:rsidRPr="00DE6844">
        <w:t>Cross-Module Configuration Framework for Reusable Review Path Types</w:t>
      </w:r>
    </w:p>
    <w:p w14:paraId="1A5102E7" w14:textId="77777777" w:rsidR="00DE6844" w:rsidRPr="00DE6844" w:rsidRDefault="00DE6844" w:rsidP="00DE6844">
      <w:pPr>
        <w:rPr>
          <w:b/>
          <w:bCs/>
        </w:rPr>
      </w:pPr>
      <w:r w:rsidRPr="00DE6844">
        <w:rPr>
          <w:b/>
          <w:bCs/>
        </w:rPr>
        <w:t>User or Outcome Narrative</w:t>
      </w:r>
    </w:p>
    <w:p w14:paraId="30E9136A" w14:textId="77777777" w:rsidR="00DE6844" w:rsidRPr="00DE6844" w:rsidRDefault="00DE6844" w:rsidP="00DE6844">
      <w:r w:rsidRPr="00DE6844">
        <w:t>As a research administrator, I want to define and manage reusable review path types across Grants, Agreements, IBC, IRB, COI, IACUC, and AOPs so that workflow governance is consistent and configuration effort is not duplicated per module.</w:t>
      </w:r>
    </w:p>
    <w:p w14:paraId="789A8586" w14:textId="77777777" w:rsidR="00DE6844" w:rsidRPr="00DE6844" w:rsidRDefault="00DE6844" w:rsidP="00DE6844">
      <w:pPr>
        <w:rPr>
          <w:b/>
          <w:bCs/>
        </w:rPr>
      </w:pPr>
      <w:r w:rsidRPr="00DE6844">
        <w:rPr>
          <w:b/>
          <w:bCs/>
        </w:rPr>
        <w:t>Positioning Narrative</w:t>
      </w:r>
    </w:p>
    <w:p w14:paraId="5B015279" w14:textId="77777777" w:rsidR="00DE6844" w:rsidRPr="00DE6844" w:rsidRDefault="00DE6844" w:rsidP="00DE6844">
      <w:r w:rsidRPr="00DE6844">
        <w:t>FOR research administrators and platform governance teams across multiple research modules</w:t>
      </w:r>
      <w:r w:rsidRPr="00DE6844">
        <w:br/>
        <w:t>WHO manage similar review processes repeatedly and need consistent governance, versioning, and auditability across modules</w:t>
      </w:r>
      <w:r w:rsidRPr="00DE6844">
        <w:br/>
        <w:t>THE Cross-Module Configuration Framework</w:t>
      </w:r>
      <w:r w:rsidRPr="00DE6844">
        <w:br/>
        <w:t>IS A reusable configuration capability</w:t>
      </w:r>
      <w:r w:rsidRPr="00DE6844">
        <w:br/>
        <w:t>THAT defines, versions, publishes, and maps review path types for multiple modules while enforcing permissions and traceability</w:t>
      </w:r>
      <w:r w:rsidRPr="00DE6844">
        <w:br/>
        <w:t>UNLIKE module-by-module configuration that fragments standards and increases maintenance burden</w:t>
      </w:r>
      <w:r w:rsidRPr="00DE6844">
        <w:br/>
        <w:t>OUR SOLUTION centralizes reusable path definitions with controlled module-specific variation and consistent governance.</w:t>
      </w:r>
    </w:p>
    <w:p w14:paraId="5CC5E244" w14:textId="77777777" w:rsidR="00DE6844" w:rsidRPr="00DE6844" w:rsidRDefault="00DE6844" w:rsidP="00DE6844">
      <w:pPr>
        <w:rPr>
          <w:b/>
          <w:bCs/>
        </w:rPr>
      </w:pPr>
      <w:r w:rsidRPr="00DE6844">
        <w:rPr>
          <w:b/>
          <w:bCs/>
        </w:rPr>
        <w:t>Business Value</w:t>
      </w:r>
    </w:p>
    <w:p w14:paraId="2E8643A4" w14:textId="77777777" w:rsidR="00DE6844" w:rsidRPr="00DE6844" w:rsidRDefault="00DE6844" w:rsidP="00DE6844">
      <w:pPr>
        <w:numPr>
          <w:ilvl w:val="0"/>
          <w:numId w:val="1"/>
        </w:numPr>
      </w:pPr>
      <w:r w:rsidRPr="00DE6844">
        <w:t>Reduce configuration duplication by enabling reusable path types to be defined once and applied across multiple modules.</w:t>
      </w:r>
    </w:p>
    <w:p w14:paraId="6FDDA47F" w14:textId="77777777" w:rsidR="00DE6844" w:rsidRPr="00DE6844" w:rsidRDefault="00DE6844" w:rsidP="00DE6844">
      <w:pPr>
        <w:numPr>
          <w:ilvl w:val="0"/>
          <w:numId w:val="1"/>
        </w:numPr>
      </w:pPr>
      <w:r w:rsidRPr="00DE6844">
        <w:t>Accelerate onboarding of new modules and new submission types by reusing published path types instead of rebuilding workflows per module.</w:t>
      </w:r>
    </w:p>
    <w:p w14:paraId="24FC85A3" w14:textId="77777777" w:rsidR="00DE6844" w:rsidRPr="00DE6844" w:rsidRDefault="00DE6844" w:rsidP="00DE6844">
      <w:pPr>
        <w:numPr>
          <w:ilvl w:val="0"/>
          <w:numId w:val="1"/>
        </w:numPr>
      </w:pPr>
      <w:r w:rsidRPr="00DE6844">
        <w:t>Improve governance and operational consistency by standardizing publish/activate/retire controls and audit history across modules.</w:t>
      </w:r>
    </w:p>
    <w:p w14:paraId="069F8E78" w14:textId="77777777" w:rsidR="00DE6844" w:rsidRPr="00DE6844" w:rsidRDefault="00DE6844" w:rsidP="00DE6844">
      <w:pPr>
        <w:numPr>
          <w:ilvl w:val="0"/>
          <w:numId w:val="1"/>
        </w:numPr>
      </w:pPr>
      <w:r w:rsidRPr="00DE6844">
        <w:t>Reduce defects and rework by enforcing consistent configuration rules and reducing drift between modules.</w:t>
      </w:r>
    </w:p>
    <w:p w14:paraId="32293350" w14:textId="77777777" w:rsidR="00DE6844" w:rsidRPr="00DE6844" w:rsidRDefault="00DE6844" w:rsidP="00DE6844">
      <w:pPr>
        <w:numPr>
          <w:ilvl w:val="0"/>
          <w:numId w:val="1"/>
        </w:numPr>
      </w:pPr>
      <w:r w:rsidRPr="00DE6844">
        <w:t>Improve audit readiness by capturing who changed what, when, why, and which modules/case types were impacted.</w:t>
      </w:r>
      <w:r w:rsidRPr="00DE6844">
        <w:br/>
        <w:t>Assumption: Early value concentrates in path types that are structurally similar across modules (e.g., “standard review”, “expedited review”, “amendment”, “continuing/annual review”, “clarification loop patterns”).</w:t>
      </w:r>
    </w:p>
    <w:p w14:paraId="71A253DC" w14:textId="77777777" w:rsidR="00DE6844" w:rsidRPr="00DE6844" w:rsidRDefault="00DE6844" w:rsidP="00DE6844">
      <w:pPr>
        <w:rPr>
          <w:b/>
          <w:bCs/>
        </w:rPr>
      </w:pPr>
      <w:r w:rsidRPr="00DE6844">
        <w:rPr>
          <w:b/>
          <w:bCs/>
        </w:rPr>
        <w:lastRenderedPageBreak/>
        <w:t>Scope Boundaries</w:t>
      </w:r>
    </w:p>
    <w:p w14:paraId="7B7809EB" w14:textId="77777777" w:rsidR="00DE6844" w:rsidRPr="00DE6844" w:rsidRDefault="00DE6844" w:rsidP="00DE6844">
      <w:r w:rsidRPr="00DE6844">
        <w:rPr>
          <w:b/>
          <w:bCs/>
        </w:rPr>
        <w:t>In Scope</w:t>
      </w:r>
    </w:p>
    <w:p w14:paraId="472164E5" w14:textId="77777777" w:rsidR="00DE6844" w:rsidRPr="00DE6844" w:rsidRDefault="00DE6844" w:rsidP="00DE6844">
      <w:pPr>
        <w:numPr>
          <w:ilvl w:val="0"/>
          <w:numId w:val="2"/>
        </w:numPr>
      </w:pPr>
      <w:r w:rsidRPr="00DE6844">
        <w:rPr>
          <w:b/>
          <w:bCs/>
        </w:rPr>
        <w:t>Define Reusable Path Types</w:t>
      </w:r>
    </w:p>
    <w:p w14:paraId="67288E04" w14:textId="77777777" w:rsidR="00DE6844" w:rsidRPr="00DE6844" w:rsidRDefault="00DE6844" w:rsidP="00DE6844">
      <w:pPr>
        <w:numPr>
          <w:ilvl w:val="1"/>
          <w:numId w:val="2"/>
        </w:numPr>
      </w:pPr>
      <w:r w:rsidRPr="00DE6844">
        <w:t>Create and manage “path types” as reusable configuration objects that represent a review routing pattern (including key states/steps and supported behaviors such as send-back loops where applicable).</w:t>
      </w:r>
    </w:p>
    <w:p w14:paraId="19DD0DB7" w14:textId="77777777" w:rsidR="00DE6844" w:rsidRPr="00DE6844" w:rsidRDefault="00DE6844" w:rsidP="00DE6844">
      <w:pPr>
        <w:numPr>
          <w:ilvl w:val="1"/>
          <w:numId w:val="2"/>
        </w:numPr>
      </w:pPr>
      <w:r w:rsidRPr="00DE6844">
        <w:t>Support selecting a curated/best-practice starting point for a path type when available, then customizing within governance rules.</w:t>
      </w:r>
    </w:p>
    <w:p w14:paraId="5063EC49" w14:textId="77777777" w:rsidR="00DE6844" w:rsidRPr="00DE6844" w:rsidRDefault="00DE6844" w:rsidP="00DE6844">
      <w:pPr>
        <w:numPr>
          <w:ilvl w:val="0"/>
          <w:numId w:val="2"/>
        </w:numPr>
      </w:pPr>
      <w:r w:rsidRPr="00DE6844">
        <w:rPr>
          <w:b/>
          <w:bCs/>
        </w:rPr>
        <w:t>Versioning and Lifecycle Governance</w:t>
      </w:r>
    </w:p>
    <w:p w14:paraId="246C9F50" w14:textId="77777777" w:rsidR="00DE6844" w:rsidRPr="00DE6844" w:rsidRDefault="00DE6844" w:rsidP="00DE6844">
      <w:pPr>
        <w:numPr>
          <w:ilvl w:val="1"/>
          <w:numId w:val="2"/>
        </w:numPr>
      </w:pPr>
      <w:r w:rsidRPr="00DE6844">
        <w:t>Support versioning for path types (e.g., draft vs published) with the ability to publish, activate, and retire versions.</w:t>
      </w:r>
    </w:p>
    <w:p w14:paraId="76287E06" w14:textId="77777777" w:rsidR="00DE6844" w:rsidRPr="00DE6844" w:rsidRDefault="00DE6844" w:rsidP="00DE6844">
      <w:pPr>
        <w:numPr>
          <w:ilvl w:val="1"/>
          <w:numId w:val="2"/>
        </w:numPr>
      </w:pPr>
      <w:r w:rsidRPr="00DE6844">
        <w:t>Preserve historical versions and provide an auditable change log (who/when/what changed, and rationale when required).</w:t>
      </w:r>
    </w:p>
    <w:p w14:paraId="0A77B4B4" w14:textId="77777777" w:rsidR="00DE6844" w:rsidRPr="00DE6844" w:rsidRDefault="00DE6844" w:rsidP="00DE6844">
      <w:pPr>
        <w:numPr>
          <w:ilvl w:val="1"/>
          <w:numId w:val="2"/>
        </w:numPr>
      </w:pPr>
      <w:r w:rsidRPr="00DE6844">
        <w:t>Enforce impact rules: new cases use the active version; in-flight cases remain on their starting version.</w:t>
      </w:r>
    </w:p>
    <w:p w14:paraId="2D5C0F12" w14:textId="77777777" w:rsidR="00DE6844" w:rsidRPr="00DE6844" w:rsidRDefault="00DE6844" w:rsidP="00DE6844">
      <w:pPr>
        <w:numPr>
          <w:ilvl w:val="1"/>
          <w:numId w:val="2"/>
        </w:numPr>
      </w:pPr>
      <w:r w:rsidRPr="00DE6844">
        <w:t>Assumption: In-flight migration between versions is out of scope for this MVF.</w:t>
      </w:r>
    </w:p>
    <w:p w14:paraId="3FBAE96D" w14:textId="77777777" w:rsidR="00DE6844" w:rsidRPr="00DE6844" w:rsidRDefault="00DE6844" w:rsidP="00DE6844">
      <w:pPr>
        <w:numPr>
          <w:ilvl w:val="0"/>
          <w:numId w:val="2"/>
        </w:numPr>
      </w:pPr>
      <w:r w:rsidRPr="00DE6844">
        <w:rPr>
          <w:b/>
          <w:bCs/>
        </w:rPr>
        <w:t>Cross-Module Mapping</w:t>
      </w:r>
    </w:p>
    <w:p w14:paraId="0099C3CF" w14:textId="77777777" w:rsidR="00DE6844" w:rsidRPr="00DE6844" w:rsidRDefault="00DE6844" w:rsidP="00DE6844">
      <w:pPr>
        <w:numPr>
          <w:ilvl w:val="1"/>
          <w:numId w:val="2"/>
        </w:numPr>
      </w:pPr>
      <w:r w:rsidRPr="00DE6844">
        <w:t>Map a path type (and a specific version) to one or more modules and to a case context selector (e.g., module + case type + event like new submission/amendment).</w:t>
      </w:r>
    </w:p>
    <w:p w14:paraId="25F97B12" w14:textId="77777777" w:rsidR="00DE6844" w:rsidRPr="00DE6844" w:rsidRDefault="00DE6844" w:rsidP="00DE6844">
      <w:pPr>
        <w:numPr>
          <w:ilvl w:val="1"/>
          <w:numId w:val="2"/>
        </w:numPr>
      </w:pPr>
      <w:r w:rsidRPr="00DE6844">
        <w:t>Support module-specific parameterization/variants where permitted (e.g., participant roles, labels, SLA thresholds) without forking the entire path type.</w:t>
      </w:r>
    </w:p>
    <w:p w14:paraId="6EF33515" w14:textId="77777777" w:rsidR="00DE6844" w:rsidRPr="00DE6844" w:rsidRDefault="00DE6844" w:rsidP="00DE6844">
      <w:pPr>
        <w:numPr>
          <w:ilvl w:val="1"/>
          <w:numId w:val="2"/>
        </w:numPr>
      </w:pPr>
      <w:r w:rsidRPr="00DE6844">
        <w:t>Assumption: The framework supports “override parameters” rather than deep structural divergence for MVF.</w:t>
      </w:r>
    </w:p>
    <w:p w14:paraId="03486047" w14:textId="77777777" w:rsidR="00DE6844" w:rsidRPr="00DE6844" w:rsidRDefault="00DE6844" w:rsidP="00DE6844">
      <w:pPr>
        <w:numPr>
          <w:ilvl w:val="0"/>
          <w:numId w:val="2"/>
        </w:numPr>
      </w:pPr>
      <w:r w:rsidRPr="00DE6844">
        <w:rPr>
          <w:b/>
          <w:bCs/>
        </w:rPr>
        <w:t>Administrative Controls and Transparency</w:t>
      </w:r>
    </w:p>
    <w:p w14:paraId="0AA24668" w14:textId="77777777" w:rsidR="00DE6844" w:rsidRPr="00DE6844" w:rsidRDefault="00DE6844" w:rsidP="00DE6844">
      <w:pPr>
        <w:numPr>
          <w:ilvl w:val="1"/>
          <w:numId w:val="2"/>
        </w:numPr>
      </w:pPr>
      <w:r w:rsidRPr="00DE6844">
        <w:t xml:space="preserve">Provide admin-facing views to </w:t>
      </w:r>
      <w:proofErr w:type="gramStart"/>
      <w:r w:rsidRPr="00DE6844">
        <w:t>see:</w:t>
      </w:r>
      <w:proofErr w:type="gramEnd"/>
      <w:r w:rsidRPr="00DE6844">
        <w:t xml:space="preserve"> which modules/case types use a path type, what version is active where, and what changes are pending.</w:t>
      </w:r>
    </w:p>
    <w:p w14:paraId="0E73C99F" w14:textId="77777777" w:rsidR="00DE6844" w:rsidRPr="00DE6844" w:rsidRDefault="00DE6844" w:rsidP="00DE6844">
      <w:pPr>
        <w:numPr>
          <w:ilvl w:val="1"/>
          <w:numId w:val="2"/>
        </w:numPr>
      </w:pPr>
      <w:r w:rsidRPr="00DE6844">
        <w:t>Provide governance safeguards such as permission gating and (if required) approval workflows for publishing/activating changes.</w:t>
      </w:r>
    </w:p>
    <w:p w14:paraId="0B0A87F6" w14:textId="77777777" w:rsidR="00DE6844" w:rsidRPr="00DE6844" w:rsidRDefault="00DE6844" w:rsidP="00DE6844">
      <w:pPr>
        <w:numPr>
          <w:ilvl w:val="1"/>
          <w:numId w:val="2"/>
        </w:numPr>
      </w:pPr>
      <w:r w:rsidRPr="00DE6844">
        <w:lastRenderedPageBreak/>
        <w:t>Assumption: Approval workflow is optional/configurable and may be implemented as a separate feature if not required for MVF.</w:t>
      </w:r>
    </w:p>
    <w:p w14:paraId="2E0E9D3B" w14:textId="77777777" w:rsidR="00DE6844" w:rsidRPr="00DE6844" w:rsidRDefault="00DE6844" w:rsidP="00DE6844">
      <w:pPr>
        <w:numPr>
          <w:ilvl w:val="0"/>
          <w:numId w:val="2"/>
        </w:numPr>
      </w:pPr>
      <w:r w:rsidRPr="00DE6844">
        <w:rPr>
          <w:b/>
          <w:bCs/>
        </w:rPr>
        <w:t>Traceability</w:t>
      </w:r>
    </w:p>
    <w:p w14:paraId="01B2ACC1" w14:textId="77777777" w:rsidR="00DE6844" w:rsidRPr="00DE6844" w:rsidRDefault="00DE6844" w:rsidP="00DE6844">
      <w:pPr>
        <w:numPr>
          <w:ilvl w:val="1"/>
          <w:numId w:val="2"/>
        </w:numPr>
      </w:pPr>
      <w:r w:rsidRPr="00DE6844">
        <w:t>Record audit trail for: path type creation/editing, version publish/activate/retire, and mapping changes, including impacted modules/case types.</w:t>
      </w:r>
    </w:p>
    <w:p w14:paraId="3E9A0872" w14:textId="77777777" w:rsidR="00DE6844" w:rsidRPr="00DE6844" w:rsidRDefault="00DE6844" w:rsidP="00DE6844">
      <w:r w:rsidRPr="00DE6844">
        <w:rPr>
          <w:b/>
          <w:bCs/>
        </w:rPr>
        <w:t>Out of Scope</w:t>
      </w:r>
    </w:p>
    <w:p w14:paraId="3642D293" w14:textId="77777777" w:rsidR="00DE6844" w:rsidRPr="00DE6844" w:rsidRDefault="00DE6844" w:rsidP="00DE6844">
      <w:pPr>
        <w:numPr>
          <w:ilvl w:val="0"/>
          <w:numId w:val="3"/>
        </w:numPr>
      </w:pPr>
      <w:r w:rsidRPr="00DE6844">
        <w:t>Graphical workflow modeling UI and AI-driven workflow generation (owned by separate workflow modeling and AI features).</w:t>
      </w:r>
    </w:p>
    <w:p w14:paraId="3C951956" w14:textId="77777777" w:rsidR="00DE6844" w:rsidRPr="00DE6844" w:rsidRDefault="00DE6844" w:rsidP="00DE6844">
      <w:pPr>
        <w:numPr>
          <w:ilvl w:val="0"/>
          <w:numId w:val="3"/>
        </w:numPr>
      </w:pPr>
      <w:r w:rsidRPr="00DE6844">
        <w:t>Workflow execution itself (BPMN/CMMN engines execute published outputs; this feature governs cross-module configuration and mapping).</w:t>
      </w:r>
    </w:p>
    <w:p w14:paraId="3EF9BA1B" w14:textId="77777777" w:rsidR="00DE6844" w:rsidRPr="00DE6844" w:rsidRDefault="00DE6844" w:rsidP="00DE6844">
      <w:pPr>
        <w:numPr>
          <w:ilvl w:val="0"/>
          <w:numId w:val="3"/>
        </w:numPr>
      </w:pPr>
      <w:r w:rsidRPr="00DE6844">
        <w:t>Automated migration of in-flight cases from one path version to another.</w:t>
      </w:r>
    </w:p>
    <w:p w14:paraId="0D656AB0" w14:textId="77777777" w:rsidR="00DE6844" w:rsidRPr="00DE6844" w:rsidRDefault="00DE6844" w:rsidP="00DE6844">
      <w:pPr>
        <w:numPr>
          <w:ilvl w:val="0"/>
          <w:numId w:val="3"/>
        </w:numPr>
      </w:pPr>
      <w:r w:rsidRPr="00DE6844">
        <w:t>Deep module-specific workflow divergence that requires separate path definitions rather than parameter overrides.</w:t>
      </w:r>
    </w:p>
    <w:p w14:paraId="06BAA35B" w14:textId="77777777" w:rsidR="00DE6844" w:rsidRPr="00DE6844" w:rsidRDefault="00DE6844" w:rsidP="00DE6844">
      <w:pPr>
        <w:rPr>
          <w:b/>
          <w:bCs/>
        </w:rPr>
      </w:pPr>
      <w:r w:rsidRPr="00DE6844">
        <w:rPr>
          <w:b/>
          <w:bCs/>
        </w:rPr>
        <w:t>Stakeholders or Personas</w:t>
      </w:r>
    </w:p>
    <w:p w14:paraId="41197D20" w14:textId="77777777" w:rsidR="00DE6844" w:rsidRPr="00DE6844" w:rsidRDefault="00DE6844" w:rsidP="00DE6844">
      <w:pPr>
        <w:numPr>
          <w:ilvl w:val="0"/>
          <w:numId w:val="4"/>
        </w:numPr>
      </w:pPr>
      <w:r w:rsidRPr="00DE6844">
        <w:t>Research Administrator / Configurator (primary: defines, maps, governs path types)</w:t>
      </w:r>
    </w:p>
    <w:p w14:paraId="09E20EC4" w14:textId="77777777" w:rsidR="00DE6844" w:rsidRPr="00DE6844" w:rsidRDefault="00DE6844" w:rsidP="00DE6844">
      <w:pPr>
        <w:numPr>
          <w:ilvl w:val="0"/>
          <w:numId w:val="4"/>
        </w:numPr>
      </w:pPr>
      <w:r w:rsidRPr="00DE6844">
        <w:t>Module Administrator (module-specific configuration and oversight)</w:t>
      </w:r>
    </w:p>
    <w:p w14:paraId="405D3C63" w14:textId="77777777" w:rsidR="00DE6844" w:rsidRPr="00DE6844" w:rsidRDefault="00DE6844" w:rsidP="00DE6844">
      <w:pPr>
        <w:numPr>
          <w:ilvl w:val="0"/>
          <w:numId w:val="4"/>
        </w:numPr>
      </w:pPr>
      <w:r w:rsidRPr="00DE6844">
        <w:t>Compliance Officer / Auditor (reviews governance and change history)</w:t>
      </w:r>
    </w:p>
    <w:p w14:paraId="53E26ADF" w14:textId="77777777" w:rsidR="00DE6844" w:rsidRPr="00DE6844" w:rsidRDefault="00DE6844" w:rsidP="00DE6844">
      <w:pPr>
        <w:numPr>
          <w:ilvl w:val="0"/>
          <w:numId w:val="4"/>
        </w:numPr>
      </w:pPr>
      <w:r w:rsidRPr="00DE6844">
        <w:t>Platform Operations / Support (troubleshooting, impact analysis)</w:t>
      </w:r>
    </w:p>
    <w:p w14:paraId="302ABCBD" w14:textId="77777777" w:rsidR="00DE6844" w:rsidRPr="00DE6844" w:rsidRDefault="00DE6844" w:rsidP="00DE6844">
      <w:pPr>
        <w:numPr>
          <w:ilvl w:val="0"/>
          <w:numId w:val="4"/>
        </w:numPr>
      </w:pPr>
      <w:r w:rsidRPr="00DE6844">
        <w:t>Submitters and Reviewers (indirect: benefit from consistent routing and predictability)</w:t>
      </w:r>
    </w:p>
    <w:p w14:paraId="72975C53" w14:textId="77777777" w:rsidR="00DE6844" w:rsidRPr="00DE6844" w:rsidRDefault="00DE6844" w:rsidP="00DE6844">
      <w:pPr>
        <w:rPr>
          <w:b/>
          <w:bCs/>
        </w:rPr>
      </w:pPr>
      <w:r w:rsidRPr="00DE6844">
        <w:rPr>
          <w:b/>
          <w:bCs/>
        </w:rPr>
        <w:t>Dependencies</w:t>
      </w:r>
    </w:p>
    <w:p w14:paraId="33BDC8CD" w14:textId="77777777" w:rsidR="00DE6844" w:rsidRPr="00DE6844" w:rsidRDefault="00DE6844" w:rsidP="00DE6844">
      <w:pPr>
        <w:numPr>
          <w:ilvl w:val="0"/>
          <w:numId w:val="5"/>
        </w:numPr>
      </w:pPr>
      <w:r w:rsidRPr="00DE6844">
        <w:t>Identity/roles/permissions service to control who can create/edit/publish/activate/retire and who can map path types to modules.</w:t>
      </w:r>
    </w:p>
    <w:p w14:paraId="12CD22A3" w14:textId="77777777" w:rsidR="00DE6844" w:rsidRPr="00DE6844" w:rsidRDefault="00DE6844" w:rsidP="00DE6844">
      <w:pPr>
        <w:numPr>
          <w:ilvl w:val="0"/>
          <w:numId w:val="5"/>
        </w:numPr>
      </w:pPr>
      <w:r w:rsidRPr="00DE6844">
        <w:t>Curated workflow/path library capability (if provided) to seed reusable path types with best-practice templates.</w:t>
      </w:r>
    </w:p>
    <w:p w14:paraId="62B68999" w14:textId="77777777" w:rsidR="00DE6844" w:rsidRPr="00DE6844" w:rsidRDefault="00DE6844" w:rsidP="00DE6844">
      <w:pPr>
        <w:numPr>
          <w:ilvl w:val="0"/>
          <w:numId w:val="5"/>
        </w:numPr>
      </w:pPr>
      <w:r w:rsidRPr="00DE6844">
        <w:t>Workflow output generation and publication pipeline (e.g., BPMN output feature) to transform a published path type into an engine-consumable artifact where applicable.</w:t>
      </w:r>
    </w:p>
    <w:p w14:paraId="0FC9B03D" w14:textId="77777777" w:rsidR="00DE6844" w:rsidRPr="00DE6844" w:rsidRDefault="00DE6844" w:rsidP="00DE6844">
      <w:pPr>
        <w:numPr>
          <w:ilvl w:val="0"/>
          <w:numId w:val="5"/>
        </w:numPr>
      </w:pPr>
      <w:r w:rsidRPr="00DE6844">
        <w:lastRenderedPageBreak/>
        <w:t>Module context taxonomy and selectors (module list, case types, submission events) to support mapping rules.</w:t>
      </w:r>
      <w:r w:rsidRPr="00DE6844">
        <w:br/>
        <w:t>Assumption: A shared reference model exists for “module”, “case type”, and “submission event” across Grants, Agreements, IBC, IRB, COI, IACUC, and AOPs.</w:t>
      </w:r>
    </w:p>
    <w:p w14:paraId="477ADF17" w14:textId="77777777" w:rsidR="00DE6844" w:rsidRPr="00DE6844" w:rsidRDefault="00DE6844" w:rsidP="00DE6844">
      <w:pPr>
        <w:rPr>
          <w:b/>
          <w:bCs/>
        </w:rPr>
      </w:pPr>
      <w:r w:rsidRPr="00DE6844">
        <w:rPr>
          <w:b/>
          <w:bCs/>
        </w:rPr>
        <w:t>Non-Functional Requirements</w:t>
      </w:r>
    </w:p>
    <w:p w14:paraId="4FCD4168" w14:textId="77777777" w:rsidR="00DE6844" w:rsidRPr="00DE6844" w:rsidRDefault="00DE6844" w:rsidP="00DE6844">
      <w:pPr>
        <w:numPr>
          <w:ilvl w:val="0"/>
          <w:numId w:val="6"/>
        </w:numPr>
      </w:pPr>
      <w:r w:rsidRPr="00DE6844">
        <w:rPr>
          <w:b/>
          <w:bCs/>
        </w:rPr>
        <w:t>Availability:</w:t>
      </w:r>
      <w:r w:rsidRPr="00DE6844">
        <w:t xml:space="preserve"> Configuration framework is available ≥ 99.9% monthly.</w:t>
      </w:r>
    </w:p>
    <w:p w14:paraId="10531AA3" w14:textId="77777777" w:rsidR="00DE6844" w:rsidRPr="00DE6844" w:rsidRDefault="00DE6844" w:rsidP="00DE6844">
      <w:pPr>
        <w:numPr>
          <w:ilvl w:val="0"/>
          <w:numId w:val="6"/>
        </w:numPr>
      </w:pPr>
      <w:r w:rsidRPr="00DE6844">
        <w:rPr>
          <w:b/>
          <w:bCs/>
        </w:rPr>
        <w:t>Performance:</w:t>
      </w:r>
      <w:r w:rsidRPr="00DE6844">
        <w:t xml:space="preserve"> Admin list/search and mapping operations respond within acceptable UX thresholds under normal load; publish/activate operations complete reliably without partial state.</w:t>
      </w:r>
    </w:p>
    <w:p w14:paraId="5F31893F" w14:textId="77777777" w:rsidR="00DE6844" w:rsidRPr="00DE6844" w:rsidRDefault="00DE6844" w:rsidP="00DE6844">
      <w:pPr>
        <w:numPr>
          <w:ilvl w:val="0"/>
          <w:numId w:val="6"/>
        </w:numPr>
      </w:pPr>
      <w:r w:rsidRPr="00DE6844">
        <w:rPr>
          <w:b/>
          <w:bCs/>
        </w:rPr>
        <w:t>Security:</w:t>
      </w:r>
      <w:r w:rsidRPr="00DE6844">
        <w:t xml:space="preserve"> All configuration actions require role-based authorization; </w:t>
      </w:r>
      <w:proofErr w:type="gramStart"/>
      <w:r w:rsidRPr="00DE6844">
        <w:t>least-privilege</w:t>
      </w:r>
      <w:proofErr w:type="gramEnd"/>
      <w:r w:rsidRPr="00DE6844">
        <w:t xml:space="preserve"> access applies; sensitive configuration is protected in transit and at rest.</w:t>
      </w:r>
    </w:p>
    <w:p w14:paraId="0A6B3245" w14:textId="77777777" w:rsidR="00DE6844" w:rsidRPr="00DE6844" w:rsidRDefault="00DE6844" w:rsidP="00DE6844">
      <w:pPr>
        <w:numPr>
          <w:ilvl w:val="0"/>
          <w:numId w:val="6"/>
        </w:numPr>
      </w:pPr>
      <w:r w:rsidRPr="00DE6844">
        <w:rPr>
          <w:b/>
          <w:bCs/>
        </w:rPr>
        <w:t>Auditability:</w:t>
      </w:r>
      <w:r w:rsidRPr="00DE6844">
        <w:t xml:space="preserve"> 100% of configuration lifecycle and mapping actions are recorded with actor, timestamp, before/after, and reason where required.</w:t>
      </w:r>
    </w:p>
    <w:p w14:paraId="4D74489F" w14:textId="77777777" w:rsidR="00DE6844" w:rsidRPr="00DE6844" w:rsidRDefault="00DE6844" w:rsidP="00DE6844">
      <w:pPr>
        <w:numPr>
          <w:ilvl w:val="0"/>
          <w:numId w:val="6"/>
        </w:numPr>
      </w:pPr>
      <w:r w:rsidRPr="00DE6844">
        <w:rPr>
          <w:b/>
          <w:bCs/>
        </w:rPr>
        <w:t>Reliability:</w:t>
      </w:r>
      <w:r w:rsidRPr="00DE6844">
        <w:t xml:space="preserve"> Publish/activate/retire actions are idempotent to prevent duplicate versions or inconsistent activation.</w:t>
      </w:r>
    </w:p>
    <w:p w14:paraId="0112E783" w14:textId="77777777" w:rsidR="00DE6844" w:rsidRPr="00DE6844" w:rsidRDefault="00DE6844" w:rsidP="00DE6844">
      <w:pPr>
        <w:numPr>
          <w:ilvl w:val="0"/>
          <w:numId w:val="6"/>
        </w:numPr>
      </w:pPr>
      <w:r w:rsidRPr="00DE6844">
        <w:rPr>
          <w:b/>
          <w:bCs/>
        </w:rPr>
        <w:t>Observability:</w:t>
      </w:r>
      <w:r w:rsidRPr="00DE6844">
        <w:t xml:space="preserve"> Configuration changes emit events/logs for operational monitoring and downstream consumers.</w:t>
      </w:r>
    </w:p>
    <w:p w14:paraId="4D4847B5" w14:textId="77777777" w:rsidR="00DE6844" w:rsidRPr="00DE6844" w:rsidRDefault="00DE6844" w:rsidP="00DE6844">
      <w:pPr>
        <w:rPr>
          <w:b/>
          <w:bCs/>
        </w:rPr>
      </w:pPr>
      <w:r w:rsidRPr="00DE6844">
        <w:rPr>
          <w:b/>
          <w:bCs/>
        </w:rPr>
        <w:t>Gherkin Acceptance Criteria</w:t>
      </w:r>
    </w:p>
    <w:p w14:paraId="68F3D0A8" w14:textId="77777777" w:rsidR="00DE6844" w:rsidRPr="00DE6844" w:rsidRDefault="00DE6844" w:rsidP="00DE6844">
      <w:r w:rsidRPr="00DE6844">
        <w:t>Scenario: Administrator defines a reusable path type and saves a draft version</w:t>
      </w:r>
      <w:r w:rsidRPr="00DE6844">
        <w:br/>
        <w:t>Given an authorized administrator accesses the cross-module configuration framework</w:t>
      </w:r>
      <w:r w:rsidRPr="00DE6844">
        <w:br/>
        <w:t>When they create a new reusable path type and save it as a draft</w:t>
      </w:r>
      <w:r w:rsidRPr="00DE6844">
        <w:br/>
        <w:t>Then the path type is stored with a draft version and is visible to authorized admins with a recorded audit entry</w:t>
      </w:r>
    </w:p>
    <w:p w14:paraId="6C98A388" w14:textId="77777777" w:rsidR="00DE6844" w:rsidRPr="00DE6844" w:rsidRDefault="00DE6844" w:rsidP="00DE6844">
      <w:r w:rsidRPr="00DE6844">
        <w:t>Scenario: Administrator publishes and activates a path type version with traceability</w:t>
      </w:r>
      <w:r w:rsidRPr="00DE6844">
        <w:br/>
        <w:t>Given a reusable path type has a draft version and the administrator is authorized to publish</w:t>
      </w:r>
      <w:r w:rsidRPr="00DE6844">
        <w:br/>
        <w:t>When the administrator publishes and activates the version</w:t>
      </w:r>
      <w:r w:rsidRPr="00DE6844">
        <w:br/>
        <w:t>Then the version is marked published/active, the change is recorded in the audit trail, and the version becomes eligible for module mapping</w:t>
      </w:r>
    </w:p>
    <w:p w14:paraId="36C684D4" w14:textId="77777777" w:rsidR="00DE6844" w:rsidRPr="00DE6844" w:rsidRDefault="00DE6844" w:rsidP="00DE6844">
      <w:r w:rsidRPr="00DE6844">
        <w:t>Scenario: Administrator maps an active path type version to multiple modules and case contexts</w:t>
      </w:r>
      <w:r w:rsidRPr="00DE6844">
        <w:br/>
        <w:t>Given a published/active path type version exists</w:t>
      </w:r>
      <w:r w:rsidRPr="00DE6844">
        <w:br/>
        <w:t xml:space="preserve">When an authorized administrator maps it to Grants and Agreements for a specific case </w:t>
      </w:r>
      <w:r w:rsidRPr="00DE6844">
        <w:lastRenderedPageBreak/>
        <w:t>type and submission event</w:t>
      </w:r>
      <w:r w:rsidRPr="00DE6844">
        <w:br/>
        <w:t>Then new cases in each mapped context use that active version and the mapping change is recorded in history</w:t>
      </w:r>
    </w:p>
    <w:p w14:paraId="78E28C8F" w14:textId="77777777" w:rsidR="00DE6844" w:rsidRPr="00DE6844" w:rsidRDefault="00DE6844" w:rsidP="00DE6844">
      <w:r w:rsidRPr="00DE6844">
        <w:t>Scenario: New cases use the active version while in-flight cases remain on their starting version</w:t>
      </w:r>
      <w:r w:rsidRPr="00DE6844">
        <w:br/>
        <w:t>Given a path type version is active and at least one case is already in-flight using a prior version</w:t>
      </w:r>
      <w:r w:rsidRPr="00DE6844">
        <w:br/>
        <w:t>When the administrator activates a newer version for the same mapping context</w:t>
      </w:r>
      <w:r w:rsidRPr="00DE6844">
        <w:br/>
        <w:t>Then new cases start on the newer active version and in-flight cases remain associated to the version they started with</w:t>
      </w:r>
    </w:p>
    <w:p w14:paraId="26373819" w14:textId="77777777" w:rsidR="00DE6844" w:rsidRPr="00DE6844" w:rsidRDefault="00DE6844" w:rsidP="00DE6844">
      <w:r w:rsidRPr="00DE6844">
        <w:t>Scenario: Administrator can view impact and lineage across modules</w:t>
      </w:r>
      <w:r w:rsidRPr="00DE6844">
        <w:br/>
        <w:t>Given a path type is mapped to multiple modules and contexts</w:t>
      </w:r>
      <w:r w:rsidRPr="00DE6844">
        <w:br/>
        <w:t>When an authorized administrator views the path type details</w:t>
      </w:r>
      <w:r w:rsidRPr="00DE6844">
        <w:br/>
        <w:t>Then they can see all module/context mappings, the active version per context, and the version history with audit entries</w:t>
      </w:r>
    </w:p>
    <w:p w14:paraId="2F6FCB29" w14:textId="77777777" w:rsidR="00DE6844" w:rsidRPr="00DE6844" w:rsidRDefault="00DE6844" w:rsidP="00DE6844">
      <w:r w:rsidRPr="00DE6844">
        <w:t>Scenario: Unauthorized users cannot change cross-module configuration</w:t>
      </w:r>
      <w:r w:rsidRPr="00DE6844">
        <w:br/>
        <w:t>Given a user does not have permission to manage cross-module configuration</w:t>
      </w:r>
      <w:r w:rsidRPr="00DE6844">
        <w:br/>
        <w:t>When they attempt to create, edit, publish, activate, retire, or remap a path type</w:t>
      </w:r>
      <w:r w:rsidRPr="00DE6844">
        <w:br/>
        <w:t>Then the system denies the action and records the attempt according to audit policy</w:t>
      </w:r>
    </w:p>
    <w:p w14:paraId="6ED1A095" w14:textId="77777777" w:rsidR="00DE6844" w:rsidRPr="00DE6844" w:rsidRDefault="00DE6844" w:rsidP="00DE6844">
      <w:pPr>
        <w:rPr>
          <w:b/>
          <w:bCs/>
        </w:rPr>
      </w:pPr>
      <w:r w:rsidRPr="00DE6844">
        <w:rPr>
          <w:b/>
          <w:bCs/>
        </w:rPr>
        <w:t>KPIs or Success Metrics</w:t>
      </w:r>
    </w:p>
    <w:p w14:paraId="7B0A7946" w14:textId="77777777" w:rsidR="00DE6844" w:rsidRPr="00DE6844" w:rsidRDefault="00DE6844" w:rsidP="00DE6844">
      <w:pPr>
        <w:numPr>
          <w:ilvl w:val="0"/>
          <w:numId w:val="7"/>
        </w:numPr>
      </w:pPr>
      <w:r w:rsidRPr="00DE6844">
        <w:t>Reduction in duplicated configuration: average number of modules reusing the same path type (reuse rate)</w:t>
      </w:r>
    </w:p>
    <w:p w14:paraId="5BDB6A17" w14:textId="77777777" w:rsidR="00DE6844" w:rsidRPr="00DE6844" w:rsidRDefault="00DE6844" w:rsidP="00DE6844">
      <w:pPr>
        <w:numPr>
          <w:ilvl w:val="0"/>
          <w:numId w:val="7"/>
        </w:numPr>
      </w:pPr>
      <w:r w:rsidRPr="00DE6844">
        <w:t>Time to onboard a new module/case type/event mapping using existing path types</w:t>
      </w:r>
    </w:p>
    <w:p w14:paraId="0B81D158" w14:textId="77777777" w:rsidR="00DE6844" w:rsidRPr="00DE6844" w:rsidRDefault="00DE6844" w:rsidP="00DE6844">
      <w:pPr>
        <w:numPr>
          <w:ilvl w:val="0"/>
          <w:numId w:val="7"/>
        </w:numPr>
      </w:pPr>
      <w:r w:rsidRPr="00DE6844">
        <w:t>Change governance quality: % configuration changes with complete audit metadata (actor, reason, before/after)</w:t>
      </w:r>
    </w:p>
    <w:p w14:paraId="0E48E068" w14:textId="77777777" w:rsidR="00DE6844" w:rsidRPr="00DE6844" w:rsidRDefault="00DE6844" w:rsidP="00DE6844">
      <w:pPr>
        <w:numPr>
          <w:ilvl w:val="0"/>
          <w:numId w:val="7"/>
        </w:numPr>
      </w:pPr>
      <w:r w:rsidRPr="00DE6844">
        <w:t>Defect reduction: decrease in module-to-module routing variance attributable to configuration drift</w:t>
      </w:r>
    </w:p>
    <w:p w14:paraId="1CD5BB8B" w14:textId="77777777" w:rsidR="00DE6844" w:rsidRPr="00DE6844" w:rsidRDefault="00DE6844" w:rsidP="00DE6844">
      <w:pPr>
        <w:numPr>
          <w:ilvl w:val="0"/>
          <w:numId w:val="7"/>
        </w:numPr>
      </w:pPr>
      <w:r w:rsidRPr="00DE6844">
        <w:t>Operational efficiency: number of support escalations related to “wrong path used” or “unclear active version” over time</w:t>
      </w:r>
    </w:p>
    <w:p w14:paraId="4E887B18" w14:textId="77777777" w:rsidR="00DE6844" w:rsidRPr="00DE6844" w:rsidRDefault="00DE6844" w:rsidP="00DE6844">
      <w:pPr>
        <w:rPr>
          <w:b/>
          <w:bCs/>
        </w:rPr>
      </w:pPr>
      <w:r w:rsidRPr="00DE6844">
        <w:rPr>
          <w:b/>
          <w:bCs/>
        </w:rPr>
        <w:t>Related Stories</w:t>
      </w:r>
    </w:p>
    <w:p w14:paraId="64E71904" w14:textId="77777777" w:rsidR="00DE6844" w:rsidRPr="00DE6844" w:rsidRDefault="00DE6844" w:rsidP="00DE6844">
      <w:r w:rsidRPr="00DE6844">
        <w:rPr>
          <w:b/>
          <w:bCs/>
        </w:rPr>
        <w:t>User Stories</w:t>
      </w:r>
    </w:p>
    <w:p w14:paraId="10B78B5E" w14:textId="77777777" w:rsidR="00DE6844" w:rsidRPr="00DE6844" w:rsidRDefault="00DE6844" w:rsidP="00DE6844">
      <w:pPr>
        <w:numPr>
          <w:ilvl w:val="0"/>
          <w:numId w:val="8"/>
        </w:numPr>
      </w:pPr>
      <w:r w:rsidRPr="00DE6844">
        <w:lastRenderedPageBreak/>
        <w:t>As an administrator, I can create a reusable path type and save it as a draft so I can iteratively refine it before publication.</w:t>
      </w:r>
    </w:p>
    <w:p w14:paraId="6C6A519D" w14:textId="77777777" w:rsidR="00DE6844" w:rsidRPr="00DE6844" w:rsidRDefault="00DE6844" w:rsidP="00DE6844">
      <w:pPr>
        <w:numPr>
          <w:ilvl w:val="0"/>
          <w:numId w:val="8"/>
        </w:numPr>
      </w:pPr>
      <w:r w:rsidRPr="00DE6844">
        <w:t xml:space="preserve">As an administrator, I can publish and activate a path type </w:t>
      </w:r>
      <w:proofErr w:type="gramStart"/>
      <w:r w:rsidRPr="00DE6844">
        <w:t>version</w:t>
      </w:r>
      <w:proofErr w:type="gramEnd"/>
      <w:r w:rsidRPr="00DE6844">
        <w:t xml:space="preserve"> so it becomes the standard for selected modules and contexts.</w:t>
      </w:r>
    </w:p>
    <w:p w14:paraId="45C9E447" w14:textId="77777777" w:rsidR="00DE6844" w:rsidRPr="00DE6844" w:rsidRDefault="00DE6844" w:rsidP="00DE6844">
      <w:pPr>
        <w:numPr>
          <w:ilvl w:val="0"/>
          <w:numId w:val="8"/>
        </w:numPr>
      </w:pPr>
      <w:r w:rsidRPr="00DE6844">
        <w:t>As an administrator, I can map an active path type to one or more modules, case types, and submission events so new cases follow the correct routing.</w:t>
      </w:r>
    </w:p>
    <w:p w14:paraId="6D475587" w14:textId="77777777" w:rsidR="00DE6844" w:rsidRPr="00DE6844" w:rsidRDefault="00DE6844" w:rsidP="00DE6844">
      <w:pPr>
        <w:numPr>
          <w:ilvl w:val="0"/>
          <w:numId w:val="8"/>
        </w:numPr>
      </w:pPr>
      <w:r w:rsidRPr="00DE6844">
        <w:t xml:space="preserve">As an administrator, I can view where a path type is used (modules/contexts) and which version is </w:t>
      </w:r>
      <w:proofErr w:type="gramStart"/>
      <w:r w:rsidRPr="00DE6844">
        <w:t>active</w:t>
      </w:r>
      <w:proofErr w:type="gramEnd"/>
      <w:r w:rsidRPr="00DE6844">
        <w:t xml:space="preserve"> so I understand impact before changing it.</w:t>
      </w:r>
    </w:p>
    <w:p w14:paraId="64A8FECC" w14:textId="77777777" w:rsidR="00DE6844" w:rsidRPr="00DE6844" w:rsidRDefault="00DE6844" w:rsidP="00DE6844">
      <w:pPr>
        <w:numPr>
          <w:ilvl w:val="0"/>
          <w:numId w:val="8"/>
        </w:numPr>
      </w:pPr>
      <w:r w:rsidRPr="00DE6844">
        <w:t xml:space="preserve">As an auditor, I can review the full history of changes to a path type and its </w:t>
      </w:r>
      <w:proofErr w:type="gramStart"/>
      <w:r w:rsidRPr="00DE6844">
        <w:t>mappings</w:t>
      </w:r>
      <w:proofErr w:type="gramEnd"/>
      <w:r w:rsidRPr="00DE6844">
        <w:t xml:space="preserve"> so governance is verifiable.</w:t>
      </w:r>
    </w:p>
    <w:p w14:paraId="4243C189" w14:textId="77777777" w:rsidR="00DE6844" w:rsidRPr="00DE6844" w:rsidRDefault="00DE6844" w:rsidP="00DE6844">
      <w:r w:rsidRPr="00DE6844">
        <w:rPr>
          <w:b/>
          <w:bCs/>
        </w:rPr>
        <w:t>Tech Stories</w:t>
      </w:r>
    </w:p>
    <w:p w14:paraId="3C646E0D" w14:textId="77777777" w:rsidR="00DE6844" w:rsidRPr="00DE6844" w:rsidRDefault="00DE6844" w:rsidP="00DE6844">
      <w:pPr>
        <w:numPr>
          <w:ilvl w:val="0"/>
          <w:numId w:val="9"/>
        </w:numPr>
      </w:pPr>
      <w:r w:rsidRPr="00DE6844">
        <w:t>Implement reusable path type data model with version lifecycle (draft/published/active/retired) and immutable historical versions.</w:t>
      </w:r>
    </w:p>
    <w:p w14:paraId="73DEB4EC" w14:textId="77777777" w:rsidR="00DE6844" w:rsidRPr="00DE6844" w:rsidRDefault="00DE6844" w:rsidP="00DE6844">
      <w:pPr>
        <w:numPr>
          <w:ilvl w:val="0"/>
          <w:numId w:val="9"/>
        </w:numPr>
      </w:pPr>
      <w:r w:rsidRPr="00DE6844">
        <w:t xml:space="preserve">Implement mapping model to associate path type versions </w:t>
      </w:r>
      <w:proofErr w:type="gramStart"/>
      <w:r w:rsidRPr="00DE6844">
        <w:t>to</w:t>
      </w:r>
      <w:proofErr w:type="gramEnd"/>
      <w:r w:rsidRPr="00DE6844">
        <w:t xml:space="preserve"> module + case type + submission event contexts with validation rules.</w:t>
      </w:r>
    </w:p>
    <w:p w14:paraId="41CFB786" w14:textId="77777777" w:rsidR="00DE6844" w:rsidRPr="00DE6844" w:rsidRDefault="00DE6844" w:rsidP="00DE6844">
      <w:pPr>
        <w:numPr>
          <w:ilvl w:val="0"/>
          <w:numId w:val="9"/>
        </w:numPr>
      </w:pPr>
      <w:r w:rsidRPr="00DE6844">
        <w:t>Implement permission checks for all configuration actions and read access for impact views.</w:t>
      </w:r>
    </w:p>
    <w:p w14:paraId="58C057D6" w14:textId="77777777" w:rsidR="00DE6844" w:rsidRPr="00DE6844" w:rsidRDefault="00DE6844" w:rsidP="00DE6844">
      <w:pPr>
        <w:numPr>
          <w:ilvl w:val="0"/>
          <w:numId w:val="9"/>
        </w:numPr>
      </w:pPr>
      <w:r w:rsidRPr="00DE6844">
        <w:t>Implement audit/history capture for create/edit/publish/activate/retire and mapping changes with before/after snapshots.</w:t>
      </w:r>
    </w:p>
    <w:p w14:paraId="65F68382" w14:textId="77777777" w:rsidR="00DE6844" w:rsidRPr="00DE6844" w:rsidRDefault="00DE6844" w:rsidP="00DE6844">
      <w:pPr>
        <w:numPr>
          <w:ilvl w:val="0"/>
          <w:numId w:val="9"/>
        </w:numPr>
      </w:pPr>
      <w:r w:rsidRPr="00DE6844">
        <w:t>Implement impact view APIs to retrieve usage across modules/contexts and active version per context.</w:t>
      </w:r>
    </w:p>
    <w:p w14:paraId="3D1FF91B" w14:textId="77777777" w:rsidR="00DE6844" w:rsidRPr="00DE6844" w:rsidRDefault="00DE6844" w:rsidP="00DE6844">
      <w:r w:rsidRPr="00DE6844">
        <w:t>This Feature enables Epic outcomes through the delivery of the listed Stories.</w:t>
      </w:r>
    </w:p>
    <w:p w14:paraId="7C0EE483" w14:textId="77777777" w:rsidR="00A251D3" w:rsidRDefault="00A251D3"/>
    <w:sectPr w:rsidR="00A251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F6175"/>
    <w:multiLevelType w:val="multilevel"/>
    <w:tmpl w:val="1BD2B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81BA4"/>
    <w:multiLevelType w:val="multilevel"/>
    <w:tmpl w:val="22544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CD56D7"/>
    <w:multiLevelType w:val="multilevel"/>
    <w:tmpl w:val="91C82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BA64B6"/>
    <w:multiLevelType w:val="multilevel"/>
    <w:tmpl w:val="C8529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D65616"/>
    <w:multiLevelType w:val="multilevel"/>
    <w:tmpl w:val="C86A2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E5447D"/>
    <w:multiLevelType w:val="multilevel"/>
    <w:tmpl w:val="87927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387F94"/>
    <w:multiLevelType w:val="multilevel"/>
    <w:tmpl w:val="5816B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2A431B"/>
    <w:multiLevelType w:val="multilevel"/>
    <w:tmpl w:val="49245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8A13C2"/>
    <w:multiLevelType w:val="multilevel"/>
    <w:tmpl w:val="6E5AF9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8308966">
    <w:abstractNumId w:val="4"/>
  </w:num>
  <w:num w:numId="2" w16cid:durableId="2139378008">
    <w:abstractNumId w:val="8"/>
  </w:num>
  <w:num w:numId="3" w16cid:durableId="628125532">
    <w:abstractNumId w:val="6"/>
  </w:num>
  <w:num w:numId="4" w16cid:durableId="3243801">
    <w:abstractNumId w:val="7"/>
  </w:num>
  <w:num w:numId="5" w16cid:durableId="1311906994">
    <w:abstractNumId w:val="3"/>
  </w:num>
  <w:num w:numId="6" w16cid:durableId="706567752">
    <w:abstractNumId w:val="0"/>
  </w:num>
  <w:num w:numId="7" w16cid:durableId="681392231">
    <w:abstractNumId w:val="5"/>
  </w:num>
  <w:num w:numId="8" w16cid:durableId="1498956430">
    <w:abstractNumId w:val="2"/>
  </w:num>
  <w:num w:numId="9" w16cid:durableId="7765630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4DBC"/>
    <w:rsid w:val="000252DD"/>
    <w:rsid w:val="00604DBC"/>
    <w:rsid w:val="00826EC2"/>
    <w:rsid w:val="008F297E"/>
    <w:rsid w:val="00A251D3"/>
    <w:rsid w:val="00DE6844"/>
    <w:rsid w:val="00F84F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19262"/>
  <w15:chartTrackingRefBased/>
  <w15:docId w15:val="{75E365BD-C0DB-4D3D-B13C-B3AD416C1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4D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4D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4D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4D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4D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4D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4D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4D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4D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4D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4D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4D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4D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4D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4D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4D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4D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4DBC"/>
    <w:rPr>
      <w:rFonts w:eastAsiaTheme="majorEastAsia" w:cstheme="majorBidi"/>
      <w:color w:val="272727" w:themeColor="text1" w:themeTint="D8"/>
    </w:rPr>
  </w:style>
  <w:style w:type="paragraph" w:styleId="Title">
    <w:name w:val="Title"/>
    <w:basedOn w:val="Normal"/>
    <w:next w:val="Normal"/>
    <w:link w:val="TitleChar"/>
    <w:uiPriority w:val="10"/>
    <w:qFormat/>
    <w:rsid w:val="00604D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4D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4D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4D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4DBC"/>
    <w:pPr>
      <w:spacing w:before="160"/>
      <w:jc w:val="center"/>
    </w:pPr>
    <w:rPr>
      <w:i/>
      <w:iCs/>
      <w:color w:val="404040" w:themeColor="text1" w:themeTint="BF"/>
    </w:rPr>
  </w:style>
  <w:style w:type="character" w:customStyle="1" w:styleId="QuoteChar">
    <w:name w:val="Quote Char"/>
    <w:basedOn w:val="DefaultParagraphFont"/>
    <w:link w:val="Quote"/>
    <w:uiPriority w:val="29"/>
    <w:rsid w:val="00604DBC"/>
    <w:rPr>
      <w:i/>
      <w:iCs/>
      <w:color w:val="404040" w:themeColor="text1" w:themeTint="BF"/>
    </w:rPr>
  </w:style>
  <w:style w:type="paragraph" w:styleId="ListParagraph">
    <w:name w:val="List Paragraph"/>
    <w:basedOn w:val="Normal"/>
    <w:uiPriority w:val="34"/>
    <w:qFormat/>
    <w:rsid w:val="00604DBC"/>
    <w:pPr>
      <w:ind w:left="720"/>
      <w:contextualSpacing/>
    </w:pPr>
  </w:style>
  <w:style w:type="character" w:styleId="IntenseEmphasis">
    <w:name w:val="Intense Emphasis"/>
    <w:basedOn w:val="DefaultParagraphFont"/>
    <w:uiPriority w:val="21"/>
    <w:qFormat/>
    <w:rsid w:val="00604DBC"/>
    <w:rPr>
      <w:i/>
      <w:iCs/>
      <w:color w:val="0F4761" w:themeColor="accent1" w:themeShade="BF"/>
    </w:rPr>
  </w:style>
  <w:style w:type="paragraph" w:styleId="IntenseQuote">
    <w:name w:val="Intense Quote"/>
    <w:basedOn w:val="Normal"/>
    <w:next w:val="Normal"/>
    <w:link w:val="IntenseQuoteChar"/>
    <w:uiPriority w:val="30"/>
    <w:qFormat/>
    <w:rsid w:val="00604D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4DBC"/>
    <w:rPr>
      <w:i/>
      <w:iCs/>
      <w:color w:val="0F4761" w:themeColor="accent1" w:themeShade="BF"/>
    </w:rPr>
  </w:style>
  <w:style w:type="character" w:styleId="IntenseReference">
    <w:name w:val="Intense Reference"/>
    <w:basedOn w:val="DefaultParagraphFont"/>
    <w:uiPriority w:val="32"/>
    <w:qFormat/>
    <w:rsid w:val="00604D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1411</Words>
  <Characters>8784</Characters>
  <Application>Microsoft Office Word</Application>
  <DocSecurity>0</DocSecurity>
  <Lines>177</Lines>
  <Paragraphs>82</Paragraphs>
  <ScaleCrop>false</ScaleCrop>
  <Company>Huron</Company>
  <LinksUpToDate>false</LinksUpToDate>
  <CharactersWithSpaces>10147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Newman</dc:creator>
  <cp:keywords/>
  <dc:description/>
  <cp:lastModifiedBy>Stephen Newman</cp:lastModifiedBy>
  <cp:revision>3</cp:revision>
  <dcterms:created xsi:type="dcterms:W3CDTF">2026-01-23T02:54:00Z</dcterms:created>
  <dcterms:modified xsi:type="dcterms:W3CDTF">2026-01-23T02:55:00Z</dcterms:modified>
</cp:coreProperties>
</file>