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61964" w14:textId="77777777" w:rsidR="00FC31C6" w:rsidRPr="00FC31C6" w:rsidRDefault="00FC31C6" w:rsidP="00FC31C6">
      <w:pPr>
        <w:rPr>
          <w:b/>
          <w:bCs/>
        </w:rPr>
      </w:pPr>
      <w:r w:rsidRPr="00FC31C6">
        <w:rPr>
          <w:b/>
          <w:bCs/>
        </w:rPr>
        <w:t>Feature Title</w:t>
      </w:r>
    </w:p>
    <w:p w14:paraId="00C8CF86" w14:textId="77777777" w:rsidR="00FC31C6" w:rsidRPr="00FC31C6" w:rsidRDefault="00FC31C6" w:rsidP="00FC31C6">
      <w:r w:rsidRPr="00FC31C6">
        <w:t>Workflow-Driven Notification Rules and Recipient Routing</w:t>
      </w:r>
    </w:p>
    <w:p w14:paraId="32CDF204" w14:textId="77777777" w:rsidR="00FC31C6" w:rsidRPr="00FC31C6" w:rsidRDefault="00FC31C6" w:rsidP="00FC31C6">
      <w:pPr>
        <w:rPr>
          <w:b/>
          <w:bCs/>
        </w:rPr>
      </w:pPr>
      <w:r w:rsidRPr="00FC31C6">
        <w:rPr>
          <w:b/>
          <w:bCs/>
        </w:rPr>
        <w:t>User or Outcome Narrative</w:t>
      </w:r>
    </w:p>
    <w:p w14:paraId="21CA4EFC" w14:textId="77777777" w:rsidR="00FC31C6" w:rsidRPr="00FC31C6" w:rsidRDefault="00FC31C6" w:rsidP="00FC31C6">
      <w:r w:rsidRPr="00FC31C6">
        <w:t xml:space="preserve">As a workflow administrator, I want workflow-defined events to route tasks and notifications to the right people so that operational work is assigned </w:t>
      </w:r>
      <w:proofErr w:type="gramStart"/>
      <w:r w:rsidRPr="00FC31C6">
        <w:t>consistently</w:t>
      </w:r>
      <w:proofErr w:type="gramEnd"/>
      <w:r w:rsidRPr="00FC31C6">
        <w:t xml:space="preserve"> and users are informed without manual follow-up.</w:t>
      </w:r>
    </w:p>
    <w:p w14:paraId="6944DC1E" w14:textId="77777777" w:rsidR="00FC31C6" w:rsidRPr="00FC31C6" w:rsidRDefault="00FC31C6" w:rsidP="00FC31C6">
      <w:pPr>
        <w:rPr>
          <w:b/>
          <w:bCs/>
        </w:rPr>
      </w:pPr>
      <w:r w:rsidRPr="00FC31C6">
        <w:rPr>
          <w:b/>
          <w:bCs/>
        </w:rPr>
        <w:t>Positioning Narrative</w:t>
      </w:r>
    </w:p>
    <w:p w14:paraId="11BD66CC" w14:textId="77777777" w:rsidR="00FC31C6" w:rsidRPr="00FC31C6" w:rsidRDefault="00FC31C6" w:rsidP="00FC31C6">
      <w:r w:rsidRPr="00FC31C6">
        <w:t>FOR workflow administrators and research operations teams</w:t>
      </w:r>
      <w:r w:rsidRPr="00FC31C6">
        <w:br/>
        <w:t>WHO need predictable, governed routing of tasks and notifications when workflow events occur or users are mentioned in discussions</w:t>
      </w:r>
      <w:r w:rsidRPr="00FC31C6">
        <w:br/>
        <w:t>THE notification rule and routing configuration capability</w:t>
      </w:r>
      <w:r w:rsidRPr="00FC31C6">
        <w:br/>
        <w:t>IS A workflow-driven routing mechanism</w:t>
      </w:r>
      <w:r w:rsidRPr="00FC31C6">
        <w:br/>
        <w:t>THAT uses workflow-supplied metadata and discussion mentions to determine recipients and enforce task-vs-notification behavior</w:t>
      </w:r>
      <w:r w:rsidRPr="00FC31C6">
        <w:br/>
        <w:t>UNLIKE embedding notification delivery behavior directly inside the workflow engine</w:t>
      </w:r>
      <w:r w:rsidRPr="00FC31C6">
        <w:br/>
        <w:t>OUR SOLUTION centralizes execution and validation in the Notification/Task Engine so routing behavior evolves independently while workflows remain the source of trigger intent.</w:t>
      </w:r>
    </w:p>
    <w:p w14:paraId="2A1D4D85" w14:textId="77777777" w:rsidR="00FC31C6" w:rsidRPr="00FC31C6" w:rsidRDefault="00FC31C6" w:rsidP="00FC31C6">
      <w:pPr>
        <w:rPr>
          <w:b/>
          <w:bCs/>
        </w:rPr>
      </w:pPr>
      <w:r w:rsidRPr="00FC31C6">
        <w:rPr>
          <w:b/>
          <w:bCs/>
        </w:rPr>
        <w:t>Business Value</w:t>
      </w:r>
    </w:p>
    <w:p w14:paraId="41339DA4" w14:textId="77777777" w:rsidR="00FC31C6" w:rsidRPr="00FC31C6" w:rsidRDefault="00FC31C6" w:rsidP="00FC31C6">
      <w:r w:rsidRPr="00FC31C6">
        <w:t xml:space="preserve">This Feature enables consistent and maintainable task/notification routing by using workflow-defined recipient lists and discussion mentions while relying on the Notification/Task Engine for execution and guardrails. It reduces missed assignments, duplicate outreach, and configuration errors, and it preserves separation of </w:t>
      </w:r>
      <w:proofErr w:type="gramStart"/>
      <w:r w:rsidRPr="00FC31C6">
        <w:t>concerns</w:t>
      </w:r>
      <w:proofErr w:type="gramEnd"/>
      <w:r w:rsidRPr="00FC31C6">
        <w:t xml:space="preserve"> so workflow execution remains stable as notification/task behavior advances.</w:t>
      </w:r>
    </w:p>
    <w:p w14:paraId="74336A80" w14:textId="77777777" w:rsidR="00FC31C6" w:rsidRPr="00FC31C6" w:rsidRDefault="00FC31C6" w:rsidP="00FC31C6">
      <w:pPr>
        <w:rPr>
          <w:b/>
          <w:bCs/>
        </w:rPr>
      </w:pPr>
      <w:r w:rsidRPr="00FC31C6">
        <w:rPr>
          <w:b/>
          <w:bCs/>
        </w:rPr>
        <w:t>Scope Boundaries</w:t>
      </w:r>
    </w:p>
    <w:p w14:paraId="7389AD1A" w14:textId="77777777" w:rsidR="00FC31C6" w:rsidRPr="00FC31C6" w:rsidRDefault="00FC31C6" w:rsidP="00FC31C6">
      <w:r w:rsidRPr="00FC31C6">
        <w:rPr>
          <w:b/>
          <w:bCs/>
        </w:rPr>
        <w:t>In scope</w:t>
      </w:r>
    </w:p>
    <w:p w14:paraId="03C2C159" w14:textId="77777777" w:rsidR="00FC31C6" w:rsidRPr="00FC31C6" w:rsidRDefault="00FC31C6" w:rsidP="00FC31C6">
      <w:pPr>
        <w:numPr>
          <w:ilvl w:val="0"/>
          <w:numId w:val="1"/>
        </w:numPr>
      </w:pPr>
      <w:r w:rsidRPr="00FC31C6">
        <w:t xml:space="preserve">Support workflow-configured triggers that include </w:t>
      </w:r>
      <w:r w:rsidRPr="00FC31C6">
        <w:rPr>
          <w:b/>
          <w:bCs/>
        </w:rPr>
        <w:t>lists of recipients</w:t>
      </w:r>
      <w:r w:rsidRPr="00FC31C6">
        <w:t xml:space="preserve"> for a workflow event change.</w:t>
      </w:r>
    </w:p>
    <w:p w14:paraId="61803365" w14:textId="77777777" w:rsidR="00FC31C6" w:rsidRPr="00FC31C6" w:rsidRDefault="00FC31C6" w:rsidP="00FC31C6">
      <w:pPr>
        <w:numPr>
          <w:ilvl w:val="0"/>
          <w:numId w:val="1"/>
        </w:numPr>
      </w:pPr>
      <w:r w:rsidRPr="00FC31C6">
        <w:t xml:space="preserve">Enforce </w:t>
      </w:r>
      <w:r w:rsidRPr="00FC31C6">
        <w:rPr>
          <w:b/>
          <w:bCs/>
        </w:rPr>
        <w:t>task-vs-notification behavior</w:t>
      </w:r>
      <w:r w:rsidRPr="00FC31C6">
        <w:t>:</w:t>
      </w:r>
    </w:p>
    <w:p w14:paraId="0E408F26" w14:textId="77777777" w:rsidR="00FC31C6" w:rsidRPr="00FC31C6" w:rsidRDefault="00FC31C6" w:rsidP="00FC31C6">
      <w:pPr>
        <w:numPr>
          <w:ilvl w:val="1"/>
          <w:numId w:val="1"/>
        </w:numPr>
      </w:pPr>
      <w:r w:rsidRPr="00FC31C6">
        <w:t xml:space="preserve">workflow-triggered events produce </w:t>
      </w:r>
      <w:r w:rsidRPr="00FC31C6">
        <w:rPr>
          <w:b/>
          <w:bCs/>
        </w:rPr>
        <w:t>a task and a notification</w:t>
      </w:r>
      <w:r w:rsidRPr="00FC31C6">
        <w:t xml:space="preserve"> for each routed recipient.</w:t>
      </w:r>
    </w:p>
    <w:p w14:paraId="5DC05608" w14:textId="77777777" w:rsidR="00FC31C6" w:rsidRPr="00FC31C6" w:rsidRDefault="00FC31C6" w:rsidP="00FC31C6">
      <w:pPr>
        <w:numPr>
          <w:ilvl w:val="1"/>
          <w:numId w:val="1"/>
        </w:numPr>
      </w:pPr>
      <w:proofErr w:type="gramStart"/>
      <w:r w:rsidRPr="00FC31C6">
        <w:t>discussion @</w:t>
      </w:r>
      <w:proofErr w:type="gramEnd"/>
      <w:r w:rsidRPr="00FC31C6">
        <w:t xml:space="preserve">mentions produce </w:t>
      </w:r>
      <w:r w:rsidRPr="00FC31C6">
        <w:rPr>
          <w:b/>
          <w:bCs/>
        </w:rPr>
        <w:t>a notification only</w:t>
      </w:r>
      <w:r w:rsidRPr="00FC31C6">
        <w:t>, for the mentioned user(s).</w:t>
      </w:r>
    </w:p>
    <w:p w14:paraId="36B157B5" w14:textId="77777777" w:rsidR="00FC31C6" w:rsidRPr="00FC31C6" w:rsidRDefault="00FC31C6" w:rsidP="00FC31C6">
      <w:pPr>
        <w:numPr>
          <w:ilvl w:val="0"/>
          <w:numId w:val="1"/>
        </w:numPr>
      </w:pPr>
      <w:r w:rsidRPr="00FC31C6">
        <w:lastRenderedPageBreak/>
        <w:t>Consume workflow-provided notification metadata (via the Workflow Engine’s Notification Integration Adapter) sufficient to:</w:t>
      </w:r>
    </w:p>
    <w:p w14:paraId="4C7E9CAF" w14:textId="77777777" w:rsidR="00FC31C6" w:rsidRPr="00FC31C6" w:rsidRDefault="00FC31C6" w:rsidP="00FC31C6">
      <w:pPr>
        <w:numPr>
          <w:ilvl w:val="1"/>
          <w:numId w:val="1"/>
        </w:numPr>
      </w:pPr>
      <w:r w:rsidRPr="00FC31C6">
        <w:t>identify the trigger context (workflow change vs mention),</w:t>
      </w:r>
    </w:p>
    <w:p w14:paraId="304DCEED" w14:textId="77777777" w:rsidR="00FC31C6" w:rsidRPr="00FC31C6" w:rsidRDefault="00FC31C6" w:rsidP="00FC31C6">
      <w:pPr>
        <w:numPr>
          <w:ilvl w:val="1"/>
          <w:numId w:val="1"/>
        </w:numPr>
      </w:pPr>
      <w:r w:rsidRPr="00FC31C6">
        <w:t xml:space="preserve">identify recipients (explicit user list from workflow config </w:t>
      </w:r>
      <w:proofErr w:type="gramStart"/>
      <w:r w:rsidRPr="00FC31C6">
        <w:t>or @</w:t>
      </w:r>
      <w:proofErr w:type="gramEnd"/>
      <w:r w:rsidRPr="00FC31C6">
        <w:t>mentioned user),</w:t>
      </w:r>
    </w:p>
    <w:p w14:paraId="34081C69" w14:textId="77777777" w:rsidR="00FC31C6" w:rsidRPr="00FC31C6" w:rsidRDefault="00FC31C6" w:rsidP="00FC31C6">
      <w:pPr>
        <w:numPr>
          <w:ilvl w:val="1"/>
          <w:numId w:val="1"/>
        </w:numPr>
      </w:pPr>
      <w:r w:rsidRPr="00FC31C6">
        <w:t>identify the originating record/work item for message context.</w:t>
      </w:r>
    </w:p>
    <w:p w14:paraId="3636B878" w14:textId="77777777" w:rsidR="00FC31C6" w:rsidRPr="00FC31C6" w:rsidRDefault="00FC31C6" w:rsidP="00FC31C6">
      <w:pPr>
        <w:numPr>
          <w:ilvl w:val="0"/>
          <w:numId w:val="1"/>
        </w:numPr>
      </w:pPr>
      <w:r w:rsidRPr="00FC31C6">
        <w:t xml:space="preserve">Apply </w:t>
      </w:r>
      <w:r w:rsidRPr="00FC31C6">
        <w:rPr>
          <w:b/>
          <w:bCs/>
        </w:rPr>
        <w:t>validation guardrails</w:t>
      </w:r>
      <w:r w:rsidRPr="00FC31C6">
        <w:t xml:space="preserve"> on inbound routing metadata so misconfigured workflow triggers do not create incorrect user outcomes.</w:t>
      </w:r>
    </w:p>
    <w:p w14:paraId="6C4FA2A4" w14:textId="77777777" w:rsidR="00FC31C6" w:rsidRPr="00FC31C6" w:rsidRDefault="00FC31C6" w:rsidP="00FC31C6">
      <w:r w:rsidRPr="00FC31C6">
        <w:rPr>
          <w:b/>
          <w:bCs/>
        </w:rPr>
        <w:t>Out of scope</w:t>
      </w:r>
    </w:p>
    <w:p w14:paraId="461F5F9E" w14:textId="77777777" w:rsidR="00FC31C6" w:rsidRPr="00FC31C6" w:rsidRDefault="00FC31C6" w:rsidP="00FC31C6">
      <w:pPr>
        <w:numPr>
          <w:ilvl w:val="0"/>
          <w:numId w:val="2"/>
        </w:numPr>
      </w:pPr>
      <w:r w:rsidRPr="00FC31C6">
        <w:t>Organization-based recipient targeting modes (handled elsewhere; explicitly ignored for this Feature per request).</w:t>
      </w:r>
    </w:p>
    <w:p w14:paraId="3CA41BEC" w14:textId="77777777" w:rsidR="00FC31C6" w:rsidRPr="00FC31C6" w:rsidRDefault="00FC31C6" w:rsidP="00FC31C6">
      <w:pPr>
        <w:numPr>
          <w:ilvl w:val="0"/>
          <w:numId w:val="2"/>
        </w:numPr>
      </w:pPr>
      <w:r w:rsidRPr="00FC31C6">
        <w:t>UI for building workflow definitions (assumed to exist in Workflow Engine tooling).</w:t>
      </w:r>
    </w:p>
    <w:p w14:paraId="7ECFF94F" w14:textId="77777777" w:rsidR="00FC31C6" w:rsidRPr="00FC31C6" w:rsidRDefault="00FC31C6" w:rsidP="00FC31C6">
      <w:pPr>
        <w:numPr>
          <w:ilvl w:val="0"/>
          <w:numId w:val="2"/>
        </w:numPr>
      </w:pPr>
      <w:r w:rsidRPr="00FC31C6">
        <w:t>Complex recipient policies (e.g., on-call rotations, conditional routing by attributes beyond what workflow provides).</w:t>
      </w:r>
    </w:p>
    <w:p w14:paraId="0B9C3DF8" w14:textId="77777777" w:rsidR="00FC31C6" w:rsidRPr="00FC31C6" w:rsidRDefault="00FC31C6" w:rsidP="00FC31C6">
      <w:pPr>
        <w:numPr>
          <w:ilvl w:val="0"/>
          <w:numId w:val="2"/>
        </w:numPr>
      </w:pPr>
      <w:r w:rsidRPr="00FC31C6">
        <w:t>Advanced notification preference management (digests, quiet hours, per-channel preferences) beyond the minimum routing outcomes.</w:t>
      </w:r>
    </w:p>
    <w:p w14:paraId="040206B9" w14:textId="77777777" w:rsidR="00FC31C6" w:rsidRPr="00FC31C6" w:rsidRDefault="00FC31C6" w:rsidP="00FC31C6">
      <w:r w:rsidRPr="00FC31C6">
        <w:t>Assumption: Workflow configuration supports selecting one or more explicit users (and/or named user lists) as recipients for a given workflow event change.</w:t>
      </w:r>
    </w:p>
    <w:p w14:paraId="5CC8A073" w14:textId="77777777" w:rsidR="00FC31C6" w:rsidRPr="00FC31C6" w:rsidRDefault="00FC31C6" w:rsidP="00FC31C6">
      <w:pPr>
        <w:rPr>
          <w:b/>
          <w:bCs/>
        </w:rPr>
      </w:pPr>
      <w:r w:rsidRPr="00FC31C6">
        <w:rPr>
          <w:b/>
          <w:bCs/>
        </w:rPr>
        <w:t>Stakeholders or Personas</w:t>
      </w:r>
    </w:p>
    <w:p w14:paraId="17C0534A" w14:textId="77777777" w:rsidR="00FC31C6" w:rsidRPr="00FC31C6" w:rsidRDefault="00FC31C6" w:rsidP="00FC31C6">
      <w:pPr>
        <w:numPr>
          <w:ilvl w:val="0"/>
          <w:numId w:val="3"/>
        </w:numPr>
      </w:pPr>
      <w:r w:rsidRPr="00FC31C6">
        <w:rPr>
          <w:b/>
          <w:bCs/>
        </w:rPr>
        <w:t>Workflow Administrator (Primary Persona):</w:t>
      </w:r>
      <w:r w:rsidRPr="00FC31C6">
        <w:t xml:space="preserve"> configures workflow event recipient lists.</w:t>
      </w:r>
    </w:p>
    <w:p w14:paraId="48480CDB" w14:textId="77777777" w:rsidR="00FC31C6" w:rsidRPr="00FC31C6" w:rsidRDefault="00FC31C6" w:rsidP="00FC31C6">
      <w:pPr>
        <w:numPr>
          <w:ilvl w:val="0"/>
          <w:numId w:val="3"/>
        </w:numPr>
      </w:pPr>
      <w:r w:rsidRPr="00FC31C6">
        <w:rPr>
          <w:b/>
          <w:bCs/>
        </w:rPr>
        <w:t>Assigned Recipient / Responsible Party:</w:t>
      </w:r>
      <w:r w:rsidRPr="00FC31C6">
        <w:t xml:space="preserve"> receives a task + notification from workflow event changes.</w:t>
      </w:r>
    </w:p>
    <w:p w14:paraId="0F2218A2" w14:textId="77777777" w:rsidR="00FC31C6" w:rsidRPr="00FC31C6" w:rsidRDefault="00FC31C6" w:rsidP="00FC31C6">
      <w:pPr>
        <w:numPr>
          <w:ilvl w:val="0"/>
          <w:numId w:val="3"/>
        </w:numPr>
      </w:pPr>
      <w:r w:rsidRPr="00FC31C6">
        <w:rPr>
          <w:b/>
          <w:bCs/>
        </w:rPr>
        <w:t xml:space="preserve">Discussion Participant / Mentioned </w:t>
      </w:r>
      <w:proofErr w:type="gramStart"/>
      <w:r w:rsidRPr="00FC31C6">
        <w:rPr>
          <w:b/>
          <w:bCs/>
        </w:rPr>
        <w:t>User:</w:t>
      </w:r>
      <w:proofErr w:type="gramEnd"/>
      <w:r w:rsidRPr="00FC31C6">
        <w:t xml:space="preserve"> receives a notification </w:t>
      </w:r>
      <w:proofErr w:type="gramStart"/>
      <w:r w:rsidRPr="00FC31C6">
        <w:t>when @</w:t>
      </w:r>
      <w:proofErr w:type="gramEnd"/>
      <w:r w:rsidRPr="00FC31C6">
        <w:t>mentioned.</w:t>
      </w:r>
    </w:p>
    <w:p w14:paraId="2A17C7FC" w14:textId="77777777" w:rsidR="00FC31C6" w:rsidRPr="00FC31C6" w:rsidRDefault="00FC31C6" w:rsidP="00FC31C6">
      <w:pPr>
        <w:numPr>
          <w:ilvl w:val="0"/>
          <w:numId w:val="3"/>
        </w:numPr>
      </w:pPr>
      <w:r w:rsidRPr="00FC31C6">
        <w:rPr>
          <w:b/>
          <w:bCs/>
        </w:rPr>
        <w:t xml:space="preserve">Research </w:t>
      </w:r>
      <w:proofErr w:type="gramStart"/>
      <w:r w:rsidRPr="00FC31C6">
        <w:rPr>
          <w:b/>
          <w:bCs/>
        </w:rPr>
        <w:t>Operations Leadership:</w:t>
      </w:r>
      <w:proofErr w:type="gramEnd"/>
      <w:r w:rsidRPr="00FC31C6">
        <w:t xml:space="preserve"> depends on consistent assignment and communication.</w:t>
      </w:r>
    </w:p>
    <w:p w14:paraId="6D5FCCCF" w14:textId="77777777" w:rsidR="00FC31C6" w:rsidRPr="00FC31C6" w:rsidRDefault="00FC31C6" w:rsidP="00FC31C6">
      <w:pPr>
        <w:numPr>
          <w:ilvl w:val="0"/>
          <w:numId w:val="3"/>
        </w:numPr>
      </w:pPr>
      <w:r w:rsidRPr="00FC31C6">
        <w:rPr>
          <w:b/>
          <w:bCs/>
        </w:rPr>
        <w:t>Platform/Integration Owners:</w:t>
      </w:r>
      <w:r w:rsidRPr="00FC31C6">
        <w:t xml:space="preserve"> maintain the Workflow Engine Notification Integration Adapter and metadata contract.</w:t>
      </w:r>
    </w:p>
    <w:p w14:paraId="0F411F3B" w14:textId="77777777" w:rsidR="00FC31C6" w:rsidRPr="00FC31C6" w:rsidRDefault="00FC31C6" w:rsidP="00FC31C6">
      <w:pPr>
        <w:rPr>
          <w:b/>
          <w:bCs/>
        </w:rPr>
      </w:pPr>
      <w:r w:rsidRPr="00FC31C6">
        <w:rPr>
          <w:b/>
          <w:bCs/>
        </w:rPr>
        <w:t>Dependencies</w:t>
      </w:r>
    </w:p>
    <w:p w14:paraId="5057E1FD" w14:textId="77777777" w:rsidR="00FC31C6" w:rsidRPr="00FC31C6" w:rsidRDefault="00FC31C6" w:rsidP="00FC31C6">
      <w:pPr>
        <w:numPr>
          <w:ilvl w:val="0"/>
          <w:numId w:val="4"/>
        </w:numPr>
      </w:pPr>
      <w:r w:rsidRPr="00FC31C6">
        <w:lastRenderedPageBreak/>
        <w:t>Workflow Engine provides:</w:t>
      </w:r>
    </w:p>
    <w:p w14:paraId="568592A8" w14:textId="77777777" w:rsidR="00FC31C6" w:rsidRPr="00FC31C6" w:rsidRDefault="00FC31C6" w:rsidP="00FC31C6">
      <w:pPr>
        <w:numPr>
          <w:ilvl w:val="1"/>
          <w:numId w:val="4"/>
        </w:numPr>
      </w:pPr>
      <w:r w:rsidRPr="00FC31C6">
        <w:t>event triggers tied to workflow changes,</w:t>
      </w:r>
    </w:p>
    <w:p w14:paraId="5D581883" w14:textId="77777777" w:rsidR="00FC31C6" w:rsidRPr="00FC31C6" w:rsidRDefault="00FC31C6" w:rsidP="00FC31C6">
      <w:pPr>
        <w:numPr>
          <w:ilvl w:val="1"/>
          <w:numId w:val="4"/>
        </w:numPr>
      </w:pPr>
      <w:r w:rsidRPr="00FC31C6">
        <w:t>recipient lists configured per event change,</w:t>
      </w:r>
    </w:p>
    <w:p w14:paraId="17B13F7F" w14:textId="77777777" w:rsidR="00FC31C6" w:rsidRPr="00FC31C6" w:rsidRDefault="00FC31C6" w:rsidP="00FC31C6">
      <w:pPr>
        <w:numPr>
          <w:ilvl w:val="1"/>
          <w:numId w:val="4"/>
        </w:numPr>
      </w:pPr>
      <w:r w:rsidRPr="00FC31C6">
        <w:t>Notification Integration Adapter emission with routing metadata.</w:t>
      </w:r>
    </w:p>
    <w:p w14:paraId="05DD9FD1" w14:textId="77777777" w:rsidR="00FC31C6" w:rsidRPr="00FC31C6" w:rsidRDefault="00FC31C6" w:rsidP="00FC31C6">
      <w:pPr>
        <w:numPr>
          <w:ilvl w:val="0"/>
          <w:numId w:val="4"/>
        </w:numPr>
      </w:pPr>
      <w:r w:rsidRPr="00FC31C6">
        <w:t>Notification/Task Engine supports:</w:t>
      </w:r>
    </w:p>
    <w:p w14:paraId="2248BCA4" w14:textId="77777777" w:rsidR="00FC31C6" w:rsidRPr="00FC31C6" w:rsidRDefault="00FC31C6" w:rsidP="00FC31C6">
      <w:pPr>
        <w:numPr>
          <w:ilvl w:val="1"/>
          <w:numId w:val="4"/>
        </w:numPr>
      </w:pPr>
      <w:r w:rsidRPr="00FC31C6">
        <w:t>task creation,</w:t>
      </w:r>
    </w:p>
    <w:p w14:paraId="5B799D65" w14:textId="77777777" w:rsidR="00FC31C6" w:rsidRPr="00FC31C6" w:rsidRDefault="00FC31C6" w:rsidP="00FC31C6">
      <w:pPr>
        <w:numPr>
          <w:ilvl w:val="1"/>
          <w:numId w:val="4"/>
        </w:numPr>
      </w:pPr>
      <w:r w:rsidRPr="00FC31C6">
        <w:t>notification creation,</w:t>
      </w:r>
    </w:p>
    <w:p w14:paraId="6397FFE9" w14:textId="77777777" w:rsidR="00FC31C6" w:rsidRPr="00FC31C6" w:rsidRDefault="00FC31C6" w:rsidP="00FC31C6">
      <w:pPr>
        <w:numPr>
          <w:ilvl w:val="1"/>
          <w:numId w:val="4"/>
        </w:numPr>
      </w:pPr>
      <w:r w:rsidRPr="00FC31C6">
        <w:t>recipient identity resolution (unique user IDs).</w:t>
      </w:r>
    </w:p>
    <w:p w14:paraId="59416DC7" w14:textId="77777777" w:rsidR="00FC31C6" w:rsidRPr="00FC31C6" w:rsidRDefault="00FC31C6" w:rsidP="00FC31C6">
      <w:pPr>
        <w:numPr>
          <w:ilvl w:val="0"/>
          <w:numId w:val="4"/>
        </w:numPr>
      </w:pPr>
      <w:r w:rsidRPr="00FC31C6">
        <w:t>Logging/monitoring platform for guardrail visibility and operational actioning.</w:t>
      </w:r>
    </w:p>
    <w:p w14:paraId="3E1D46DB" w14:textId="77777777" w:rsidR="00FC31C6" w:rsidRPr="00FC31C6" w:rsidRDefault="00FC31C6" w:rsidP="00FC31C6">
      <w:r w:rsidRPr="00FC31C6">
        <w:t>Assumption: Workflow events and discussion mention events are distinguishable via a source/type indicator in adapter metadata.</w:t>
      </w:r>
    </w:p>
    <w:p w14:paraId="0434180E" w14:textId="77777777" w:rsidR="00FC31C6" w:rsidRPr="00FC31C6" w:rsidRDefault="00FC31C6" w:rsidP="00FC31C6">
      <w:pPr>
        <w:rPr>
          <w:b/>
          <w:bCs/>
        </w:rPr>
      </w:pPr>
      <w:r w:rsidRPr="00FC31C6">
        <w:rPr>
          <w:b/>
          <w:bCs/>
        </w:rPr>
        <w:t>Non-Functional Requirements</w:t>
      </w:r>
    </w:p>
    <w:p w14:paraId="5D8B720E" w14:textId="77777777" w:rsidR="00FC31C6" w:rsidRPr="00FC31C6" w:rsidRDefault="00FC31C6" w:rsidP="00FC31C6">
      <w:pPr>
        <w:numPr>
          <w:ilvl w:val="0"/>
          <w:numId w:val="5"/>
        </w:numPr>
      </w:pPr>
      <w:r w:rsidRPr="00FC31C6">
        <w:rPr>
          <w:b/>
          <w:bCs/>
        </w:rPr>
        <w:t>Performance &amp; Scalability:</w:t>
      </w:r>
      <w:r w:rsidRPr="00FC31C6">
        <w:t xml:space="preserve"> 95% of API calls complete in ≤ 200 </w:t>
      </w:r>
      <w:proofErr w:type="spellStart"/>
      <w:r w:rsidRPr="00FC31C6">
        <w:t>ms</w:t>
      </w:r>
      <w:proofErr w:type="spellEnd"/>
      <w:r w:rsidRPr="00FC31C6">
        <w:t xml:space="preserve"> under normal load; system handles ≥ 10,000 concurrent users without degradation; background jobs complete within 5 minutes per 1,000 records.</w:t>
      </w:r>
    </w:p>
    <w:p w14:paraId="49A359ED" w14:textId="77777777" w:rsidR="00FC31C6" w:rsidRPr="00FC31C6" w:rsidRDefault="00FC31C6" w:rsidP="00FC31C6">
      <w:pPr>
        <w:numPr>
          <w:ilvl w:val="0"/>
          <w:numId w:val="5"/>
        </w:numPr>
      </w:pPr>
      <w:r w:rsidRPr="00FC31C6">
        <w:rPr>
          <w:b/>
          <w:bCs/>
        </w:rPr>
        <w:t>Reliability &amp; Availability:</w:t>
      </w:r>
      <w:r w:rsidRPr="00FC31C6">
        <w:t xml:space="preserve"> service availability ≥ 99.9% monthly; automatic failover occurs within 30 seconds of node failure; RPO ≤ 5 minutes and RTO ≤ 30 minutes; API error rate &lt; 0.5% under normal load.</w:t>
      </w:r>
    </w:p>
    <w:p w14:paraId="1ABDC6F2" w14:textId="77777777" w:rsidR="00FC31C6" w:rsidRPr="00FC31C6" w:rsidRDefault="00FC31C6" w:rsidP="00FC31C6">
      <w:pPr>
        <w:numPr>
          <w:ilvl w:val="0"/>
          <w:numId w:val="5"/>
        </w:numPr>
      </w:pPr>
      <w:r w:rsidRPr="00FC31C6">
        <w:rPr>
          <w:b/>
          <w:bCs/>
        </w:rPr>
        <w:t>Security &amp; Compliance:</w:t>
      </w:r>
      <w:r w:rsidRPr="00FC31C6">
        <w:t xml:space="preserve"> all endpoints require OAuth 2.0 (or equivalent); TLS 1.3+ in transit and AES-256 at rest; system meets GDPR / SOC 2 or other applicable standards.</w:t>
      </w:r>
    </w:p>
    <w:p w14:paraId="7D85F053" w14:textId="77777777" w:rsidR="00FC31C6" w:rsidRPr="00FC31C6" w:rsidRDefault="00FC31C6" w:rsidP="00FC31C6">
      <w:pPr>
        <w:numPr>
          <w:ilvl w:val="0"/>
          <w:numId w:val="5"/>
        </w:numPr>
      </w:pPr>
      <w:r w:rsidRPr="00FC31C6">
        <w:rPr>
          <w:b/>
          <w:bCs/>
        </w:rPr>
        <w:t>Observability:</w:t>
      </w:r>
      <w:r w:rsidRPr="00FC31C6">
        <w:t xml:space="preserve"> 100% of critical actions and system errors are logged; alerts trigger within 60 seconds of SLA breach; latency/throughput/error rate/utilization captured in real time; dashboards update within 5 seconds.</w:t>
      </w:r>
    </w:p>
    <w:p w14:paraId="1661AC1F" w14:textId="77777777" w:rsidR="00FC31C6" w:rsidRPr="00FC31C6" w:rsidRDefault="00FC31C6" w:rsidP="00FC31C6">
      <w:pPr>
        <w:numPr>
          <w:ilvl w:val="0"/>
          <w:numId w:val="5"/>
        </w:numPr>
      </w:pPr>
      <w:r w:rsidRPr="00FC31C6">
        <w:rPr>
          <w:b/>
          <w:bCs/>
        </w:rPr>
        <w:t>Interoperability:</w:t>
      </w:r>
      <w:r w:rsidRPr="00FC31C6">
        <w:t xml:space="preserve"> APIs adhere to </w:t>
      </w:r>
      <w:proofErr w:type="spellStart"/>
      <w:r w:rsidRPr="00FC31C6">
        <w:t>OpenAPI</w:t>
      </w:r>
      <w:proofErr w:type="spellEnd"/>
      <w:r w:rsidRPr="00FC31C6">
        <w:t xml:space="preserve"> 3.0; JSON or </w:t>
      </w:r>
      <w:proofErr w:type="spellStart"/>
      <w:r w:rsidRPr="00FC31C6">
        <w:t>Protobuf</w:t>
      </w:r>
      <w:proofErr w:type="spellEnd"/>
      <w:r w:rsidRPr="00FC31C6">
        <w:t xml:space="preserve"> required; API changes preserve compatibility for ≥ 2 minor versions.</w:t>
      </w:r>
    </w:p>
    <w:p w14:paraId="3C14E06D" w14:textId="77777777" w:rsidR="00FC31C6" w:rsidRPr="00FC31C6" w:rsidRDefault="00FC31C6" w:rsidP="00FC31C6">
      <w:pPr>
        <w:numPr>
          <w:ilvl w:val="0"/>
          <w:numId w:val="5"/>
        </w:numPr>
      </w:pPr>
      <w:r w:rsidRPr="00FC31C6">
        <w:rPr>
          <w:b/>
          <w:bCs/>
        </w:rPr>
        <w:t>Auditability &amp; Governance:</w:t>
      </w:r>
      <w:r w:rsidRPr="00FC31C6">
        <w:t xml:space="preserve"> 100% of admin actions logged and retained for 12 months; all production changes </w:t>
      </w:r>
      <w:proofErr w:type="gramStart"/>
      <w:r w:rsidRPr="00FC31C6">
        <w:t>traceable</w:t>
      </w:r>
      <w:proofErr w:type="gramEnd"/>
      <w:r w:rsidRPr="00FC31C6">
        <w:t xml:space="preserve"> to a ticket.</w:t>
      </w:r>
    </w:p>
    <w:p w14:paraId="07F29429" w14:textId="77777777" w:rsidR="00FC31C6" w:rsidRPr="00FC31C6" w:rsidRDefault="00FC31C6" w:rsidP="00FC31C6">
      <w:r w:rsidRPr="00FC31C6">
        <w:lastRenderedPageBreak/>
        <w:t>Assumption: “Admin actions” includes changes made in workflow tooling that affect recipient lists, captured either directly by the Workflow Engine audit trail or via change events shared to the Notification/Task Engine.</w:t>
      </w:r>
    </w:p>
    <w:p w14:paraId="002AA537" w14:textId="77777777" w:rsidR="00FC31C6" w:rsidRPr="00FC31C6" w:rsidRDefault="00FC31C6" w:rsidP="00FC31C6">
      <w:pPr>
        <w:rPr>
          <w:b/>
          <w:bCs/>
        </w:rPr>
      </w:pPr>
      <w:r w:rsidRPr="00FC31C6">
        <w:rPr>
          <w:b/>
          <w:bCs/>
        </w:rPr>
        <w:t>Gherkin Acceptance Criteria</w:t>
      </w:r>
    </w:p>
    <w:p w14:paraId="7F10EAEB" w14:textId="77777777" w:rsidR="00FC31C6" w:rsidRPr="00FC31C6" w:rsidRDefault="00FC31C6" w:rsidP="00FC31C6">
      <w:r w:rsidRPr="00FC31C6">
        <w:t>Scenario: Workflow-configured recipient list routes task and notification to each recipient</w:t>
      </w:r>
      <w:r w:rsidRPr="00FC31C6">
        <w:br/>
        <w:t>Given a workflow administrator configures a workflow event change with a list of one or more recipient users</w:t>
      </w:r>
      <w:r w:rsidRPr="00FC31C6">
        <w:br/>
        <w:t>When the workflow event change occurs and the Workflow Engine emits notification metadata via the Notification Integration Adapter</w:t>
      </w:r>
      <w:r w:rsidRPr="00FC31C6">
        <w:br/>
        <w:t>Then each configured recipient receives exactly one task for that workflow event change</w:t>
      </w:r>
      <w:r w:rsidRPr="00FC31C6">
        <w:br/>
        <w:t>And each configured recipient receives a notification referencing the created task and originating record</w:t>
      </w:r>
    </w:p>
    <w:p w14:paraId="47114590" w14:textId="77777777" w:rsidR="00FC31C6" w:rsidRPr="00FC31C6" w:rsidRDefault="00FC31C6" w:rsidP="00FC31C6">
      <w:r w:rsidRPr="00FC31C6">
        <w:t>Scenario: Workflow-triggered events always create a task and a notification</w:t>
      </w:r>
      <w:r w:rsidRPr="00FC31C6">
        <w:br/>
        <w:t>Given an inbound event is identified as workflow-triggered</w:t>
      </w:r>
      <w:r w:rsidRPr="00FC31C6">
        <w:br/>
        <w:t>When the Notification/Task Engine evaluates the event routing metadata</w:t>
      </w:r>
      <w:r w:rsidRPr="00FC31C6">
        <w:br/>
        <w:t>Then the engine creates both a task and a notification for the routed recipients</w:t>
      </w:r>
      <w:r w:rsidRPr="00FC31C6">
        <w:br/>
        <w:t>And the engine does not create “notification-only” outcomes for workflow-triggered events</w:t>
      </w:r>
    </w:p>
    <w:p w14:paraId="7CA687D7" w14:textId="77777777" w:rsidR="00FC31C6" w:rsidRPr="00FC31C6" w:rsidRDefault="00FC31C6" w:rsidP="00FC31C6">
      <w:r w:rsidRPr="00FC31C6">
        <w:t>Scenario: Discussion mention creates notification only for the mentioned user</w:t>
      </w:r>
      <w:r w:rsidRPr="00FC31C6">
        <w:br/>
        <w:t>Given a user is @mentioned in a discussion associated with a record</w:t>
      </w:r>
      <w:r w:rsidRPr="00FC31C6">
        <w:br/>
        <w:t>When the mention event is emitted via the Notification Integration Adapter</w:t>
      </w:r>
      <w:r w:rsidRPr="00FC31C6">
        <w:br/>
        <w:t>Then the mentioned user receives exactly one notification referencing the discussion and originating record</w:t>
      </w:r>
      <w:r w:rsidRPr="00FC31C6">
        <w:br/>
        <w:t>And no task is created for the mentioned user from that mention event</w:t>
      </w:r>
    </w:p>
    <w:p w14:paraId="1BB63DD7" w14:textId="77777777" w:rsidR="00FC31C6" w:rsidRPr="00FC31C6" w:rsidRDefault="00FC31C6" w:rsidP="00FC31C6">
      <w:r w:rsidRPr="00FC31C6">
        <w:t>Scenario: Validation guardrails prevent user impact when routing metadata is incomplete</w:t>
      </w:r>
      <w:r w:rsidRPr="00FC31C6">
        <w:br/>
        <w:t>Given an inbound workflow-triggered event is missing required routing metadata (recipient list or record identifier)</w:t>
      </w:r>
      <w:r w:rsidRPr="00FC31C6">
        <w:br/>
        <w:t>When the Notification/Task Engine processes the event</w:t>
      </w:r>
      <w:r w:rsidRPr="00FC31C6">
        <w:br/>
        <w:t>Then no tasks and no notifications are created from that event</w:t>
      </w:r>
      <w:r w:rsidRPr="00FC31C6">
        <w:br/>
        <w:t>And the event is recorded as a validation failure for operational review</w:t>
      </w:r>
    </w:p>
    <w:p w14:paraId="396F28F6" w14:textId="77777777" w:rsidR="00FC31C6" w:rsidRPr="00FC31C6" w:rsidRDefault="00FC31C6" w:rsidP="00FC31C6">
      <w:r w:rsidRPr="00FC31C6">
        <w:t>Scenario: Duplicate recipients in workflow configuration do not create duplicate outcomes</w:t>
      </w:r>
      <w:r w:rsidRPr="00FC31C6">
        <w:br/>
        <w:t xml:space="preserve">Given a workflow </w:t>
      </w:r>
      <w:proofErr w:type="gramStart"/>
      <w:r w:rsidRPr="00FC31C6">
        <w:t>event change routes</w:t>
      </w:r>
      <w:proofErr w:type="gramEnd"/>
      <w:r w:rsidRPr="00FC31C6">
        <w:t xml:space="preserve"> to a list containing the same user more than once</w:t>
      </w:r>
      <w:r w:rsidRPr="00FC31C6">
        <w:br/>
        <w:t>When the event is processed</w:t>
      </w:r>
      <w:r w:rsidRPr="00FC31C6">
        <w:br/>
        <w:t>Then the user receives at most one task and at most one notification for that workflow event change</w:t>
      </w:r>
    </w:p>
    <w:p w14:paraId="7883469F" w14:textId="77777777" w:rsidR="00FC31C6" w:rsidRPr="00FC31C6" w:rsidRDefault="00FC31C6" w:rsidP="00FC31C6">
      <w:pPr>
        <w:rPr>
          <w:b/>
          <w:bCs/>
        </w:rPr>
      </w:pPr>
      <w:r w:rsidRPr="00FC31C6">
        <w:rPr>
          <w:b/>
          <w:bCs/>
        </w:rPr>
        <w:t>KPIs or Success Metrics</w:t>
      </w:r>
    </w:p>
    <w:p w14:paraId="5F39391F" w14:textId="77777777" w:rsidR="00FC31C6" w:rsidRPr="00FC31C6" w:rsidRDefault="00FC31C6" w:rsidP="00FC31C6">
      <w:pPr>
        <w:numPr>
          <w:ilvl w:val="0"/>
          <w:numId w:val="6"/>
        </w:numPr>
      </w:pPr>
      <w:r w:rsidRPr="00FC31C6">
        <w:rPr>
          <w:b/>
          <w:bCs/>
        </w:rPr>
        <w:lastRenderedPageBreak/>
        <w:t>Routing accuracy:</w:t>
      </w:r>
      <w:r w:rsidRPr="00FC31C6">
        <w:t xml:space="preserve"> % of workflow-triggered events that produce tasks/notifications for the intended recipients (validated via sampling or reconciliation with workflow recipient lists).</w:t>
      </w:r>
    </w:p>
    <w:p w14:paraId="315141BD" w14:textId="77777777" w:rsidR="00FC31C6" w:rsidRPr="00FC31C6" w:rsidRDefault="00FC31C6" w:rsidP="00FC31C6">
      <w:pPr>
        <w:numPr>
          <w:ilvl w:val="0"/>
          <w:numId w:val="6"/>
        </w:numPr>
      </w:pPr>
      <w:r w:rsidRPr="00FC31C6">
        <w:rPr>
          <w:b/>
          <w:bCs/>
        </w:rPr>
        <w:t>Guardrail catch rate:</w:t>
      </w:r>
      <w:r w:rsidRPr="00FC31C6">
        <w:t xml:space="preserve"> number of prevented misroutes due to validation failures / total invalid events received.</w:t>
      </w:r>
    </w:p>
    <w:p w14:paraId="1553C395" w14:textId="77777777" w:rsidR="00FC31C6" w:rsidRPr="00FC31C6" w:rsidRDefault="00FC31C6" w:rsidP="00FC31C6">
      <w:pPr>
        <w:numPr>
          <w:ilvl w:val="0"/>
          <w:numId w:val="6"/>
        </w:numPr>
      </w:pPr>
      <w:r w:rsidRPr="00FC31C6">
        <w:rPr>
          <w:b/>
          <w:bCs/>
        </w:rPr>
        <w:t>Duplicate outcome rate:</w:t>
      </w:r>
      <w:r w:rsidRPr="00FC31C6">
        <w:t xml:space="preserve"> number of duplicate tasks/notifications created per 1,000 events (target approaches zero).</w:t>
      </w:r>
    </w:p>
    <w:p w14:paraId="4982EF63" w14:textId="77777777" w:rsidR="00FC31C6" w:rsidRPr="00FC31C6" w:rsidRDefault="00FC31C6" w:rsidP="00FC31C6">
      <w:pPr>
        <w:numPr>
          <w:ilvl w:val="0"/>
          <w:numId w:val="6"/>
        </w:numPr>
      </w:pPr>
      <w:r w:rsidRPr="00FC31C6">
        <w:rPr>
          <w:b/>
          <w:bCs/>
        </w:rPr>
        <w:t>Time-to-awareness:</w:t>
      </w:r>
      <w:r w:rsidRPr="00FC31C6">
        <w:t xml:space="preserve"> median time from workflow event emission to user notification availability.</w:t>
      </w:r>
    </w:p>
    <w:p w14:paraId="3F269503" w14:textId="77777777" w:rsidR="00FC31C6" w:rsidRPr="00FC31C6" w:rsidRDefault="00FC31C6" w:rsidP="00FC31C6">
      <w:pPr>
        <w:numPr>
          <w:ilvl w:val="0"/>
          <w:numId w:val="6"/>
        </w:numPr>
      </w:pPr>
      <w:r w:rsidRPr="00FC31C6">
        <w:rPr>
          <w:b/>
          <w:bCs/>
        </w:rPr>
        <w:t>Operational health:</w:t>
      </w:r>
      <w:r w:rsidRPr="00FC31C6">
        <w:t xml:space="preserve"> validation failure rate by workflow and by trigger type.</w:t>
      </w:r>
    </w:p>
    <w:p w14:paraId="462F6B15" w14:textId="77777777" w:rsidR="00FC31C6" w:rsidRPr="00FC31C6" w:rsidRDefault="00FC31C6" w:rsidP="00FC31C6">
      <w:r w:rsidRPr="00FC31C6">
        <w:t>Assumption: “Routing accuracy” is measured initially via controlled test workflows and targeted production audits during rollout.</w:t>
      </w:r>
    </w:p>
    <w:p w14:paraId="242BDA0D" w14:textId="77777777" w:rsidR="00FC31C6" w:rsidRPr="00FC31C6" w:rsidRDefault="00FC31C6" w:rsidP="00FC31C6">
      <w:pPr>
        <w:rPr>
          <w:b/>
          <w:bCs/>
        </w:rPr>
      </w:pPr>
      <w:r w:rsidRPr="00FC31C6">
        <w:rPr>
          <w:b/>
          <w:bCs/>
        </w:rPr>
        <w:t>Related Stories</w:t>
      </w:r>
    </w:p>
    <w:p w14:paraId="4158DAE5" w14:textId="77777777" w:rsidR="00FC31C6" w:rsidRPr="00FC31C6" w:rsidRDefault="00FC31C6" w:rsidP="00FC31C6">
      <w:r w:rsidRPr="00FC31C6">
        <w:rPr>
          <w:b/>
          <w:bCs/>
        </w:rPr>
        <w:t>User Stories</w:t>
      </w:r>
    </w:p>
    <w:p w14:paraId="08D2698C" w14:textId="77777777" w:rsidR="00FC31C6" w:rsidRPr="00FC31C6" w:rsidRDefault="00FC31C6" w:rsidP="00FC31C6">
      <w:pPr>
        <w:numPr>
          <w:ilvl w:val="0"/>
          <w:numId w:val="7"/>
        </w:numPr>
      </w:pPr>
      <w:r w:rsidRPr="00FC31C6">
        <w:t>As a workflow administrator, I can configure a list of recipients for a workflow event change so that tasks and notifications route to the right people.</w:t>
      </w:r>
    </w:p>
    <w:p w14:paraId="0B27D7FC" w14:textId="77777777" w:rsidR="00FC31C6" w:rsidRPr="00FC31C6" w:rsidRDefault="00FC31C6" w:rsidP="00FC31C6">
      <w:pPr>
        <w:numPr>
          <w:ilvl w:val="0"/>
          <w:numId w:val="7"/>
        </w:numPr>
      </w:pPr>
      <w:r w:rsidRPr="00FC31C6">
        <w:t>As a recipient, I receive a task and a notification when a workflow change requires action so that I know what to do and where to do it.</w:t>
      </w:r>
    </w:p>
    <w:p w14:paraId="129593E6" w14:textId="77777777" w:rsidR="00FC31C6" w:rsidRPr="00FC31C6" w:rsidRDefault="00FC31C6" w:rsidP="00FC31C6">
      <w:pPr>
        <w:numPr>
          <w:ilvl w:val="0"/>
          <w:numId w:val="7"/>
        </w:numPr>
      </w:pPr>
      <w:r w:rsidRPr="00FC31C6">
        <w:t xml:space="preserve">As a mentioned user, I receive a notification (without a task) when I </w:t>
      </w:r>
      <w:proofErr w:type="gramStart"/>
      <w:r w:rsidRPr="00FC31C6">
        <w:t>am @</w:t>
      </w:r>
      <w:proofErr w:type="gramEnd"/>
      <w:r w:rsidRPr="00FC31C6">
        <w:t>mentioned in a discussion so that I can respond appropriately.</w:t>
      </w:r>
    </w:p>
    <w:p w14:paraId="0F579E9F" w14:textId="77777777" w:rsidR="00FC31C6" w:rsidRPr="00FC31C6" w:rsidRDefault="00FC31C6" w:rsidP="00FC31C6">
      <w:pPr>
        <w:numPr>
          <w:ilvl w:val="0"/>
          <w:numId w:val="7"/>
        </w:numPr>
      </w:pPr>
      <w:r w:rsidRPr="00FC31C6">
        <w:t>As an operations lead, I can trust that invalid routing configurations do not create incorrect tasks/notifications so that users are not disrupted.</w:t>
      </w:r>
    </w:p>
    <w:p w14:paraId="2F6CF8DA" w14:textId="77777777" w:rsidR="00FC31C6" w:rsidRPr="00FC31C6" w:rsidRDefault="00FC31C6" w:rsidP="00FC31C6">
      <w:r w:rsidRPr="00FC31C6">
        <w:rPr>
          <w:b/>
          <w:bCs/>
        </w:rPr>
        <w:t>Tech Stories</w:t>
      </w:r>
    </w:p>
    <w:p w14:paraId="02939ACA" w14:textId="77777777" w:rsidR="00FC31C6" w:rsidRPr="00FC31C6" w:rsidRDefault="00FC31C6" w:rsidP="00FC31C6">
      <w:pPr>
        <w:numPr>
          <w:ilvl w:val="0"/>
          <w:numId w:val="8"/>
        </w:numPr>
      </w:pPr>
      <w:r w:rsidRPr="00FC31C6">
        <w:t>Define the minimal routing metadata contract required from the Workflow Engine Notification Integration Adapter (event type, record/work item reference, recipient identifiers, timestamps).</w:t>
      </w:r>
    </w:p>
    <w:p w14:paraId="73A5F7D1" w14:textId="77777777" w:rsidR="00FC31C6" w:rsidRPr="00FC31C6" w:rsidRDefault="00FC31C6" w:rsidP="00FC31C6">
      <w:pPr>
        <w:numPr>
          <w:ilvl w:val="0"/>
          <w:numId w:val="8"/>
        </w:numPr>
      </w:pPr>
      <w:r w:rsidRPr="00FC31C6">
        <w:t xml:space="preserve">Implement routing evaluation that derives recipients strictly from workflow-provided recipient lists </w:t>
      </w:r>
      <w:proofErr w:type="gramStart"/>
      <w:r w:rsidRPr="00FC31C6">
        <w:t>or @</w:t>
      </w:r>
      <w:proofErr w:type="gramEnd"/>
      <w:r w:rsidRPr="00FC31C6">
        <w:t>mention resolution (no org-based targeting in this Feature).</w:t>
      </w:r>
    </w:p>
    <w:p w14:paraId="41211539" w14:textId="77777777" w:rsidR="00FC31C6" w:rsidRPr="00FC31C6" w:rsidRDefault="00FC31C6" w:rsidP="00FC31C6">
      <w:pPr>
        <w:numPr>
          <w:ilvl w:val="0"/>
          <w:numId w:val="8"/>
        </w:numPr>
      </w:pPr>
      <w:r w:rsidRPr="00FC31C6">
        <w:t>Implement validation guardrails (required fields, non-empty recipient lists for workflow triggers, supported event types) with safe no-op behavior on failure.</w:t>
      </w:r>
    </w:p>
    <w:p w14:paraId="2D3805B3" w14:textId="77777777" w:rsidR="00FC31C6" w:rsidRPr="00FC31C6" w:rsidRDefault="00FC31C6" w:rsidP="00FC31C6">
      <w:pPr>
        <w:numPr>
          <w:ilvl w:val="0"/>
          <w:numId w:val="8"/>
        </w:numPr>
      </w:pPr>
      <w:r w:rsidRPr="00FC31C6">
        <w:lastRenderedPageBreak/>
        <w:t>Implement de-duplication at the recipient level so repeated recipients in routing metadata do not produce duplicate tasks/notifications.</w:t>
      </w:r>
    </w:p>
    <w:p w14:paraId="593F5D45" w14:textId="77777777" w:rsidR="00FC31C6" w:rsidRPr="00FC31C6" w:rsidRDefault="00FC31C6" w:rsidP="00FC31C6">
      <w:pPr>
        <w:numPr>
          <w:ilvl w:val="0"/>
          <w:numId w:val="8"/>
        </w:numPr>
      </w:pPr>
      <w:r w:rsidRPr="00FC31C6">
        <w:t>Implement auditing/telemetry for routing decisions and validation failures, including workflow identifier and trigger identifier.</w:t>
      </w:r>
    </w:p>
    <w:p w14:paraId="6EEA1793" w14:textId="77777777" w:rsidR="00FC31C6" w:rsidRPr="00FC31C6" w:rsidRDefault="00FC31C6" w:rsidP="00FC31C6">
      <w:pPr>
        <w:numPr>
          <w:ilvl w:val="0"/>
          <w:numId w:val="8"/>
        </w:numPr>
      </w:pPr>
      <w:r w:rsidRPr="00FC31C6">
        <w:t>Implement backward-compatible parsing/version handling for routing metadata (contract evolution support).</w:t>
      </w:r>
    </w:p>
    <w:p w14:paraId="259757BE" w14:textId="77777777" w:rsidR="00FC31C6" w:rsidRPr="00FC31C6" w:rsidRDefault="00FC31C6" w:rsidP="00FC31C6">
      <w:r w:rsidRPr="00FC31C6">
        <w:t>This Feature enables Epic outcomes through the delivery of the listed Stories.</w:t>
      </w:r>
    </w:p>
    <w:sectPr w:rsidR="00FC31C6" w:rsidRPr="00FC3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2CA1"/>
    <w:multiLevelType w:val="multilevel"/>
    <w:tmpl w:val="AB6A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96C91"/>
    <w:multiLevelType w:val="multilevel"/>
    <w:tmpl w:val="9CBE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108C0"/>
    <w:multiLevelType w:val="multilevel"/>
    <w:tmpl w:val="B058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66096"/>
    <w:multiLevelType w:val="multilevel"/>
    <w:tmpl w:val="26D4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007F7"/>
    <w:multiLevelType w:val="multilevel"/>
    <w:tmpl w:val="848C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15D80"/>
    <w:multiLevelType w:val="multilevel"/>
    <w:tmpl w:val="5F9A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F5DF0"/>
    <w:multiLevelType w:val="multilevel"/>
    <w:tmpl w:val="35B0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AA61B4"/>
    <w:multiLevelType w:val="multilevel"/>
    <w:tmpl w:val="1CFA1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9514547">
    <w:abstractNumId w:val="4"/>
  </w:num>
  <w:num w:numId="2" w16cid:durableId="1066413811">
    <w:abstractNumId w:val="2"/>
  </w:num>
  <w:num w:numId="3" w16cid:durableId="2048220514">
    <w:abstractNumId w:val="5"/>
  </w:num>
  <w:num w:numId="4" w16cid:durableId="196629569">
    <w:abstractNumId w:val="3"/>
  </w:num>
  <w:num w:numId="5" w16cid:durableId="1831559374">
    <w:abstractNumId w:val="0"/>
  </w:num>
  <w:num w:numId="6" w16cid:durableId="203372">
    <w:abstractNumId w:val="1"/>
  </w:num>
  <w:num w:numId="7" w16cid:durableId="446310658">
    <w:abstractNumId w:val="6"/>
  </w:num>
  <w:num w:numId="8" w16cid:durableId="15055118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479"/>
    <w:rsid w:val="000252DD"/>
    <w:rsid w:val="000B6479"/>
    <w:rsid w:val="00826EC2"/>
    <w:rsid w:val="008F297E"/>
    <w:rsid w:val="00A251D3"/>
    <w:rsid w:val="00FC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D32B8"/>
  <w15:chartTrackingRefBased/>
  <w15:docId w15:val="{2493CC6C-57DA-4063-866D-2D483900D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1302</Words>
  <Characters>8282</Characters>
  <Application>Microsoft Office Word</Application>
  <DocSecurity>0</DocSecurity>
  <Lines>162</Lines>
  <Paragraphs>77</Paragraphs>
  <ScaleCrop>false</ScaleCrop>
  <Company>Huron</Company>
  <LinksUpToDate>false</LinksUpToDate>
  <CharactersWithSpaces>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2026-01-23T21:22:00Z</dcterms:created>
  <dcterms:modified xsi:type="dcterms:W3CDTF">2026-01-23T21:23:00Z</dcterms:modified>
</cp:coreProperties>
</file>