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4E97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Feature Title</w:t>
      </w:r>
    </w:p>
    <w:p w14:paraId="7B5AE54C" w14:textId="77777777" w:rsidR="007724B6" w:rsidRPr="007724B6" w:rsidRDefault="007724B6" w:rsidP="007724B6">
      <w:r w:rsidRPr="007724B6">
        <w:t>Security and Compliance Controls</w:t>
      </w:r>
    </w:p>
    <w:p w14:paraId="691B8AEB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User or Outcome Narrative</w:t>
      </w:r>
    </w:p>
    <w:p w14:paraId="60AD5261" w14:textId="77777777" w:rsidR="007724B6" w:rsidRPr="007724B6" w:rsidRDefault="007724B6" w:rsidP="007724B6">
      <w:r w:rsidRPr="007724B6">
        <w:t xml:space="preserve">As a Security Administrator, I want </w:t>
      </w:r>
      <w:proofErr w:type="gramStart"/>
      <w:r w:rsidRPr="007724B6">
        <w:t>least-privilege</w:t>
      </w:r>
      <w:proofErr w:type="gramEnd"/>
      <w:r w:rsidRPr="007724B6">
        <w:t xml:space="preserve"> and separation-of-duties controls for Contact and role administration so that sensitive access and configuration changes are governed and compliant.</w:t>
      </w:r>
    </w:p>
    <w:p w14:paraId="743E3A7D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Positioning Narrative</w:t>
      </w:r>
    </w:p>
    <w:p w14:paraId="1256B2CB" w14:textId="77777777" w:rsidR="007724B6" w:rsidRPr="007724B6" w:rsidRDefault="007724B6" w:rsidP="007724B6">
      <w:r w:rsidRPr="007724B6">
        <w:t>FOR security and compliance stakeholders</w:t>
      </w:r>
      <w:r w:rsidRPr="007724B6">
        <w:br/>
        <w:t>WHO need strong controls around identity administration and sensitive fields</w:t>
      </w:r>
      <w:r w:rsidRPr="007724B6">
        <w:br/>
        <w:t>THE Security and Compliance Controls capability</w:t>
      </w:r>
      <w:r w:rsidRPr="007724B6">
        <w:br/>
        <w:t>IS A policy enforcement feature</w:t>
      </w:r>
      <w:r w:rsidRPr="007724B6">
        <w:br/>
        <w:t>THAT restricts administration to authorized roles, enforces separation of duties patterns, and limits sensitive-field access</w:t>
      </w:r>
      <w:r w:rsidRPr="007724B6">
        <w:br/>
        <w:t>UNLIKE informal admin practices and overbroad privileges</w:t>
      </w:r>
      <w:r w:rsidRPr="007724B6">
        <w:br/>
        <w:t xml:space="preserve">OUR SOLUTION ensures contact and role administration is secure-by-design and audit-ready </w:t>
      </w:r>
    </w:p>
    <w:p w14:paraId="2315C015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Business Value</w:t>
      </w:r>
    </w:p>
    <w:p w14:paraId="1476B129" w14:textId="77777777" w:rsidR="007724B6" w:rsidRPr="007724B6" w:rsidRDefault="007724B6" w:rsidP="007724B6">
      <w:r w:rsidRPr="007724B6">
        <w:t xml:space="preserve">This feature reduces security and compliance risk by minimizing unauthorized access and accidental configuration </w:t>
      </w:r>
      <w:proofErr w:type="gramStart"/>
      <w:r w:rsidRPr="007724B6">
        <w:t>updates, and</w:t>
      </w:r>
      <w:proofErr w:type="gramEnd"/>
      <w:r w:rsidRPr="007724B6">
        <w:t xml:space="preserve"> supports governance expectations through enforced admin boundaries and auditability. </w:t>
      </w:r>
    </w:p>
    <w:p w14:paraId="287728F8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Scope Boundaries</w:t>
      </w:r>
    </w:p>
    <w:p w14:paraId="7E6B78F9" w14:textId="77777777" w:rsidR="007724B6" w:rsidRPr="007724B6" w:rsidRDefault="007724B6" w:rsidP="007724B6">
      <w:r w:rsidRPr="007724B6">
        <w:rPr>
          <w:b/>
          <w:bCs/>
        </w:rPr>
        <w:t>In scope</w:t>
      </w:r>
    </w:p>
    <w:p w14:paraId="7C0CE236" w14:textId="77777777" w:rsidR="007724B6" w:rsidRPr="007724B6" w:rsidRDefault="007724B6" w:rsidP="007724B6">
      <w:pPr>
        <w:numPr>
          <w:ilvl w:val="0"/>
          <w:numId w:val="1"/>
        </w:numPr>
      </w:pPr>
      <w:r w:rsidRPr="007724B6">
        <w:t>Least-privilege enforcement for all People Configuration admin actions.</w:t>
      </w:r>
    </w:p>
    <w:p w14:paraId="154F3844" w14:textId="77777777" w:rsidR="007724B6" w:rsidRPr="007724B6" w:rsidRDefault="007724B6" w:rsidP="007724B6">
      <w:pPr>
        <w:numPr>
          <w:ilvl w:val="0"/>
          <w:numId w:val="1"/>
        </w:numPr>
      </w:pPr>
      <w:r w:rsidRPr="007724B6">
        <w:t>Separation-of-duties patterns where applicable to contact/role admin (minimum viable constraints).</w:t>
      </w:r>
    </w:p>
    <w:p w14:paraId="1B2E4BEB" w14:textId="77777777" w:rsidR="007724B6" w:rsidRPr="007724B6" w:rsidRDefault="007724B6" w:rsidP="007724B6">
      <w:pPr>
        <w:numPr>
          <w:ilvl w:val="0"/>
          <w:numId w:val="1"/>
        </w:numPr>
      </w:pPr>
      <w:r w:rsidRPr="007724B6">
        <w:t>Sensitive-field access restrictions (where applicable, based on policy).</w:t>
      </w:r>
    </w:p>
    <w:p w14:paraId="5A232739" w14:textId="77777777" w:rsidR="007724B6" w:rsidRPr="007724B6" w:rsidRDefault="007724B6" w:rsidP="007724B6">
      <w:pPr>
        <w:numPr>
          <w:ilvl w:val="0"/>
          <w:numId w:val="1"/>
        </w:numPr>
      </w:pPr>
      <w:r w:rsidRPr="007724B6">
        <w:t>Security-relevant audit events for denied/blocked actions.</w:t>
      </w:r>
    </w:p>
    <w:p w14:paraId="11A4A009" w14:textId="77777777" w:rsidR="007724B6" w:rsidRPr="007724B6" w:rsidRDefault="007724B6" w:rsidP="007724B6">
      <w:r w:rsidRPr="007724B6">
        <w:rPr>
          <w:b/>
          <w:bCs/>
        </w:rPr>
        <w:t>Out of scope</w:t>
      </w:r>
    </w:p>
    <w:p w14:paraId="739C2314" w14:textId="77777777" w:rsidR="007724B6" w:rsidRPr="007724B6" w:rsidRDefault="007724B6" w:rsidP="007724B6">
      <w:pPr>
        <w:numPr>
          <w:ilvl w:val="0"/>
          <w:numId w:val="2"/>
        </w:numPr>
      </w:pPr>
      <w:r w:rsidRPr="007724B6">
        <w:t>Organization-wide IAM product configuration (IdP/SSO policy ownership).</w:t>
      </w:r>
    </w:p>
    <w:p w14:paraId="47FA9DBE" w14:textId="77777777" w:rsidR="007724B6" w:rsidRPr="007724B6" w:rsidRDefault="007724B6" w:rsidP="007724B6">
      <w:pPr>
        <w:numPr>
          <w:ilvl w:val="0"/>
          <w:numId w:val="2"/>
        </w:numPr>
      </w:pPr>
      <w:r w:rsidRPr="007724B6">
        <w:t xml:space="preserve">Broader suite security posture beyond People Configuration boundaries. </w:t>
      </w:r>
    </w:p>
    <w:p w14:paraId="74825604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lastRenderedPageBreak/>
        <w:t>Stakeholders or Personas</w:t>
      </w:r>
    </w:p>
    <w:p w14:paraId="472AC90B" w14:textId="77777777" w:rsidR="007724B6" w:rsidRPr="007724B6" w:rsidRDefault="007724B6" w:rsidP="007724B6">
      <w:pPr>
        <w:numPr>
          <w:ilvl w:val="0"/>
          <w:numId w:val="3"/>
        </w:numPr>
      </w:pPr>
      <w:r w:rsidRPr="007724B6">
        <w:t>Security Administrator</w:t>
      </w:r>
    </w:p>
    <w:p w14:paraId="4F6F92EC" w14:textId="77777777" w:rsidR="007724B6" w:rsidRPr="007724B6" w:rsidRDefault="007724B6" w:rsidP="007724B6">
      <w:pPr>
        <w:numPr>
          <w:ilvl w:val="0"/>
          <w:numId w:val="3"/>
        </w:numPr>
      </w:pPr>
      <w:r w:rsidRPr="007724B6">
        <w:t>Profile Manager (constrained admin persona)</w:t>
      </w:r>
    </w:p>
    <w:p w14:paraId="06643F1B" w14:textId="77777777" w:rsidR="007724B6" w:rsidRPr="007724B6" w:rsidRDefault="007724B6" w:rsidP="007724B6">
      <w:pPr>
        <w:numPr>
          <w:ilvl w:val="0"/>
          <w:numId w:val="3"/>
        </w:numPr>
      </w:pPr>
      <w:r w:rsidRPr="007724B6">
        <w:t>Compliance/Audit reviewer</w:t>
      </w:r>
    </w:p>
    <w:p w14:paraId="4ED59A57" w14:textId="77777777" w:rsidR="007724B6" w:rsidRPr="007724B6" w:rsidRDefault="007724B6" w:rsidP="007724B6">
      <w:pPr>
        <w:numPr>
          <w:ilvl w:val="0"/>
          <w:numId w:val="3"/>
        </w:numPr>
      </w:pPr>
      <w:r w:rsidRPr="007724B6">
        <w:t>Operations Support (incident response)</w:t>
      </w:r>
    </w:p>
    <w:p w14:paraId="738EE9E6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Dependencies</w:t>
      </w:r>
    </w:p>
    <w:p w14:paraId="4CB004C8" w14:textId="77777777" w:rsidR="007724B6" w:rsidRPr="007724B6" w:rsidRDefault="007724B6" w:rsidP="007724B6">
      <w:pPr>
        <w:numPr>
          <w:ilvl w:val="0"/>
          <w:numId w:val="4"/>
        </w:numPr>
      </w:pPr>
      <w:r w:rsidRPr="007724B6">
        <w:t xml:space="preserve">Security/permissions framework. </w:t>
      </w:r>
    </w:p>
    <w:p w14:paraId="17B4399C" w14:textId="77777777" w:rsidR="007724B6" w:rsidRPr="007724B6" w:rsidRDefault="007724B6" w:rsidP="007724B6">
      <w:pPr>
        <w:numPr>
          <w:ilvl w:val="0"/>
          <w:numId w:val="4"/>
        </w:numPr>
      </w:pPr>
      <w:r w:rsidRPr="007724B6">
        <w:t xml:space="preserve">Audit Trail and Operational Reporting </w:t>
      </w:r>
      <w:proofErr w:type="gramStart"/>
      <w:r w:rsidRPr="007724B6">
        <w:t>feature</w:t>
      </w:r>
      <w:proofErr w:type="gramEnd"/>
      <w:r w:rsidRPr="007724B6">
        <w:t xml:space="preserve">. </w:t>
      </w:r>
    </w:p>
    <w:p w14:paraId="7812DE0D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Non-Functional Requirements</w:t>
      </w:r>
    </w:p>
    <w:p w14:paraId="06DD8466" w14:textId="77777777" w:rsidR="007724B6" w:rsidRPr="007724B6" w:rsidRDefault="007724B6" w:rsidP="007724B6">
      <w:pPr>
        <w:numPr>
          <w:ilvl w:val="0"/>
          <w:numId w:val="5"/>
        </w:numPr>
      </w:pPr>
      <w:r w:rsidRPr="007724B6">
        <w:t xml:space="preserve">All endpoints require OAuth 2.0 (or equivalent). </w:t>
      </w:r>
    </w:p>
    <w:p w14:paraId="7B2CF147" w14:textId="77777777" w:rsidR="007724B6" w:rsidRPr="007724B6" w:rsidRDefault="007724B6" w:rsidP="007724B6">
      <w:pPr>
        <w:numPr>
          <w:ilvl w:val="0"/>
          <w:numId w:val="5"/>
        </w:numPr>
      </w:pPr>
      <w:r w:rsidRPr="007724B6">
        <w:t xml:space="preserve">Data in transit uses TLS 1.3+; data at rest uses AES-256. </w:t>
      </w:r>
    </w:p>
    <w:p w14:paraId="063121CA" w14:textId="77777777" w:rsidR="007724B6" w:rsidRPr="007724B6" w:rsidRDefault="007724B6" w:rsidP="007724B6">
      <w:pPr>
        <w:numPr>
          <w:ilvl w:val="0"/>
          <w:numId w:val="5"/>
        </w:numPr>
      </w:pPr>
      <w:r w:rsidRPr="007724B6">
        <w:t xml:space="preserve">System meets GDPR / SOC 2 or other applicable standards. </w:t>
      </w:r>
    </w:p>
    <w:p w14:paraId="25E9F290" w14:textId="77777777" w:rsidR="007724B6" w:rsidRPr="007724B6" w:rsidRDefault="007724B6" w:rsidP="007724B6">
      <w:pPr>
        <w:numPr>
          <w:ilvl w:val="0"/>
          <w:numId w:val="5"/>
        </w:numPr>
      </w:pPr>
      <w:r w:rsidRPr="007724B6">
        <w:t xml:space="preserve">No known critical/high CVEs exist in production dependencies. </w:t>
      </w:r>
    </w:p>
    <w:p w14:paraId="1B0B5049" w14:textId="77777777" w:rsidR="007724B6" w:rsidRPr="007724B6" w:rsidRDefault="007724B6" w:rsidP="007724B6">
      <w:pPr>
        <w:numPr>
          <w:ilvl w:val="0"/>
          <w:numId w:val="5"/>
        </w:numPr>
      </w:pPr>
      <w:r w:rsidRPr="007724B6">
        <w:t xml:space="preserve">100% of admin actions logged and retained for 12 months. </w:t>
      </w:r>
    </w:p>
    <w:p w14:paraId="1C13CF6C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Gherkin Acceptance Criteria</w:t>
      </w:r>
    </w:p>
    <w:p w14:paraId="3F091FFA" w14:textId="77777777" w:rsidR="007724B6" w:rsidRPr="007724B6" w:rsidRDefault="007724B6" w:rsidP="007724B6">
      <w:r w:rsidRPr="007724B6">
        <w:t>Scenario: Least-privilege prevents unauthorized contact administration</w:t>
      </w:r>
      <w:r w:rsidRPr="007724B6">
        <w:br/>
        <w:t>Given a user lacks the required administrative permissions</w:t>
      </w:r>
      <w:r w:rsidRPr="007724B6">
        <w:br/>
        <w:t>When they attempt to create, update, or inactivate a Contact</w:t>
      </w:r>
      <w:r w:rsidRPr="007724B6">
        <w:br/>
        <w:t>Then the system denies the action and records a security-relevant audit event</w:t>
      </w:r>
    </w:p>
    <w:p w14:paraId="5C1C8712" w14:textId="77777777" w:rsidR="007724B6" w:rsidRPr="007724B6" w:rsidRDefault="007724B6" w:rsidP="007724B6">
      <w:r w:rsidRPr="007724B6">
        <w:t>Scenario: Separation-of-duties constraints are enforced where configured</w:t>
      </w:r>
      <w:r w:rsidRPr="007724B6">
        <w:br/>
        <w:t>Given separation-of-duties rules are configured for People Configuration administration</w:t>
      </w:r>
      <w:r w:rsidRPr="007724B6">
        <w:br/>
        <w:t>When a user attempts an action that violates those rules</w:t>
      </w:r>
      <w:r w:rsidRPr="007724B6">
        <w:br/>
        <w:t>Then the system blocks the action and provides an actionable reason</w:t>
      </w:r>
    </w:p>
    <w:p w14:paraId="4D76A1CB" w14:textId="77777777" w:rsidR="007724B6" w:rsidRPr="007724B6" w:rsidRDefault="007724B6" w:rsidP="007724B6">
      <w:r w:rsidRPr="007724B6">
        <w:t>Scenario: Sensitive fields are access-controlled</w:t>
      </w:r>
      <w:r w:rsidRPr="007724B6">
        <w:br/>
        <w:t>Given a Contact record contains sensitive fields as defined by policy</w:t>
      </w:r>
      <w:r w:rsidRPr="007724B6">
        <w:br/>
        <w:t>When an unauthorized user attempts to view or edit those fields</w:t>
      </w:r>
      <w:r w:rsidRPr="007724B6">
        <w:br/>
        <w:t>Then the system restricts access and records an audit event</w:t>
      </w:r>
    </w:p>
    <w:p w14:paraId="5B29C3EF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KPIs or Success Metrics</w:t>
      </w:r>
    </w:p>
    <w:p w14:paraId="6C4E83D5" w14:textId="77777777" w:rsidR="007724B6" w:rsidRPr="007724B6" w:rsidRDefault="007724B6" w:rsidP="007724B6">
      <w:pPr>
        <w:numPr>
          <w:ilvl w:val="0"/>
          <w:numId w:val="6"/>
        </w:numPr>
      </w:pPr>
      <w:r w:rsidRPr="007724B6">
        <w:t>Unauthorized access incidents attributable to role misassignment</w:t>
      </w:r>
    </w:p>
    <w:p w14:paraId="1B2484AF" w14:textId="77777777" w:rsidR="007724B6" w:rsidRPr="007724B6" w:rsidRDefault="007724B6" w:rsidP="007724B6">
      <w:pPr>
        <w:numPr>
          <w:ilvl w:val="0"/>
          <w:numId w:val="6"/>
        </w:numPr>
      </w:pPr>
      <w:r w:rsidRPr="007724B6">
        <w:lastRenderedPageBreak/>
        <w:t>Role assignment error rate (conflicts/invalid combinations)</w:t>
      </w:r>
    </w:p>
    <w:p w14:paraId="6302DC41" w14:textId="77777777" w:rsidR="007724B6" w:rsidRPr="007724B6" w:rsidRDefault="007724B6" w:rsidP="007724B6">
      <w:pPr>
        <w:numPr>
          <w:ilvl w:val="0"/>
          <w:numId w:val="6"/>
        </w:numPr>
      </w:pPr>
      <w:r w:rsidRPr="007724B6">
        <w:t xml:space="preserve">Audit finding rate related to identity administration controls </w:t>
      </w:r>
    </w:p>
    <w:p w14:paraId="7FC889AB" w14:textId="77777777" w:rsidR="007724B6" w:rsidRPr="007724B6" w:rsidRDefault="007724B6" w:rsidP="007724B6">
      <w:pPr>
        <w:rPr>
          <w:b/>
          <w:bCs/>
        </w:rPr>
      </w:pPr>
      <w:r w:rsidRPr="007724B6">
        <w:rPr>
          <w:b/>
          <w:bCs/>
        </w:rPr>
        <w:t>Related Stories</w:t>
      </w:r>
    </w:p>
    <w:p w14:paraId="4B566014" w14:textId="77777777" w:rsidR="007724B6" w:rsidRPr="007724B6" w:rsidRDefault="007724B6" w:rsidP="007724B6">
      <w:r w:rsidRPr="007724B6">
        <w:rPr>
          <w:b/>
          <w:bCs/>
        </w:rPr>
        <w:t>User Stories</w:t>
      </w:r>
    </w:p>
    <w:p w14:paraId="4BB0BBF4" w14:textId="77777777" w:rsidR="007724B6" w:rsidRPr="007724B6" w:rsidRDefault="007724B6" w:rsidP="007724B6">
      <w:pPr>
        <w:numPr>
          <w:ilvl w:val="0"/>
          <w:numId w:val="7"/>
        </w:numPr>
      </w:pPr>
      <w:r w:rsidRPr="007724B6">
        <w:t>As a Security Admin, I can define which roles have Contact administration permissions.</w:t>
      </w:r>
    </w:p>
    <w:p w14:paraId="56274D91" w14:textId="77777777" w:rsidR="007724B6" w:rsidRPr="007724B6" w:rsidRDefault="007724B6" w:rsidP="007724B6">
      <w:pPr>
        <w:numPr>
          <w:ilvl w:val="0"/>
          <w:numId w:val="7"/>
        </w:numPr>
      </w:pPr>
      <w:r w:rsidRPr="007724B6">
        <w:t>As a Security Admin, I can restrict access to designated sensitive Contact fields.</w:t>
      </w:r>
    </w:p>
    <w:p w14:paraId="3CD789EB" w14:textId="77777777" w:rsidR="007724B6" w:rsidRPr="007724B6" w:rsidRDefault="007724B6" w:rsidP="007724B6">
      <w:pPr>
        <w:numPr>
          <w:ilvl w:val="0"/>
          <w:numId w:val="7"/>
        </w:numPr>
      </w:pPr>
      <w:r w:rsidRPr="007724B6">
        <w:t>As an admin, I see clear reasons when an action is denied by policy.</w:t>
      </w:r>
    </w:p>
    <w:p w14:paraId="33D2D8D5" w14:textId="77777777" w:rsidR="007724B6" w:rsidRPr="007724B6" w:rsidRDefault="007724B6" w:rsidP="007724B6">
      <w:r w:rsidRPr="007724B6">
        <w:rPr>
          <w:b/>
          <w:bCs/>
        </w:rPr>
        <w:t>Tech Stories</w:t>
      </w:r>
    </w:p>
    <w:p w14:paraId="3AD542C3" w14:textId="77777777" w:rsidR="007724B6" w:rsidRPr="007724B6" w:rsidRDefault="007724B6" w:rsidP="007724B6">
      <w:pPr>
        <w:numPr>
          <w:ilvl w:val="0"/>
          <w:numId w:val="8"/>
        </w:numPr>
      </w:pPr>
      <w:r w:rsidRPr="007724B6">
        <w:t>Implement permission checks consistently across UI and APIs.</w:t>
      </w:r>
    </w:p>
    <w:p w14:paraId="226F1573" w14:textId="77777777" w:rsidR="007724B6" w:rsidRPr="007724B6" w:rsidRDefault="007724B6" w:rsidP="007724B6">
      <w:pPr>
        <w:numPr>
          <w:ilvl w:val="0"/>
          <w:numId w:val="8"/>
        </w:numPr>
      </w:pPr>
      <w:r w:rsidRPr="007724B6">
        <w:t>Emit security audit events for denied actions and policy violations.</w:t>
      </w:r>
    </w:p>
    <w:p w14:paraId="1A9691C1" w14:textId="77777777" w:rsidR="007724B6" w:rsidRPr="007724B6" w:rsidRDefault="007724B6" w:rsidP="007724B6">
      <w:pPr>
        <w:numPr>
          <w:ilvl w:val="0"/>
          <w:numId w:val="8"/>
        </w:numPr>
      </w:pPr>
      <w:r w:rsidRPr="007724B6">
        <w:t>Implement configurable sensitive-field masking/edit restrictions.</w:t>
      </w:r>
    </w:p>
    <w:p w14:paraId="7A0133FF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A66"/>
    <w:multiLevelType w:val="multilevel"/>
    <w:tmpl w:val="75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4743"/>
    <w:multiLevelType w:val="multilevel"/>
    <w:tmpl w:val="1B7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0B5B"/>
    <w:multiLevelType w:val="multilevel"/>
    <w:tmpl w:val="99F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B0DB3"/>
    <w:multiLevelType w:val="multilevel"/>
    <w:tmpl w:val="9EB8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078B8"/>
    <w:multiLevelType w:val="multilevel"/>
    <w:tmpl w:val="FE3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F30CF"/>
    <w:multiLevelType w:val="multilevel"/>
    <w:tmpl w:val="3DD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5384B"/>
    <w:multiLevelType w:val="multilevel"/>
    <w:tmpl w:val="A9F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81886"/>
    <w:multiLevelType w:val="multilevel"/>
    <w:tmpl w:val="F3A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99404">
    <w:abstractNumId w:val="7"/>
  </w:num>
  <w:num w:numId="2" w16cid:durableId="1816952689">
    <w:abstractNumId w:val="1"/>
  </w:num>
  <w:num w:numId="3" w16cid:durableId="101582741">
    <w:abstractNumId w:val="6"/>
  </w:num>
  <w:num w:numId="4" w16cid:durableId="339815676">
    <w:abstractNumId w:val="3"/>
  </w:num>
  <w:num w:numId="5" w16cid:durableId="389767038">
    <w:abstractNumId w:val="0"/>
  </w:num>
  <w:num w:numId="6" w16cid:durableId="303196881">
    <w:abstractNumId w:val="4"/>
  </w:num>
  <w:num w:numId="7" w16cid:durableId="838695538">
    <w:abstractNumId w:val="2"/>
  </w:num>
  <w:num w:numId="8" w16cid:durableId="416639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E7"/>
    <w:rsid w:val="000252DD"/>
    <w:rsid w:val="003451E7"/>
    <w:rsid w:val="007724B6"/>
    <w:rsid w:val="00826EC2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CF68"/>
  <w15:chartTrackingRefBased/>
  <w15:docId w15:val="{385D2F6E-EE55-4C9C-BBA6-B320DE7B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3120</Characters>
  <Application>Microsoft Office Word</Application>
  <DocSecurity>0</DocSecurity>
  <Lines>63</Lines>
  <Paragraphs>39</Paragraphs>
  <ScaleCrop>false</ScaleCrop>
  <Company>Huron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2026-01-23T22:32:00Z</dcterms:created>
  <dcterms:modified xsi:type="dcterms:W3CDTF">2026-01-23T22:32:00Z</dcterms:modified>
</cp:coreProperties>
</file>