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9337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Feature Title</w:t>
      </w:r>
    </w:p>
    <w:p w14:paraId="0CFC730F" w14:textId="77777777" w:rsidR="008338F9" w:rsidRPr="008338F9" w:rsidRDefault="008338F9" w:rsidP="008338F9">
      <w:r w:rsidRPr="008338F9">
        <w:t>Organization Categories Administration</w:t>
      </w:r>
    </w:p>
    <w:p w14:paraId="4BD6C444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User or Outcome Narrative</w:t>
      </w:r>
    </w:p>
    <w:p w14:paraId="093438ED" w14:textId="77777777" w:rsidR="008338F9" w:rsidRPr="008338F9" w:rsidRDefault="008338F9" w:rsidP="008338F9">
      <w:r w:rsidRPr="008338F9">
        <w:t xml:space="preserve">As a research administrator, I want to manage Organization Categories used by </w:t>
      </w:r>
      <w:proofErr w:type="spellStart"/>
      <w:r w:rsidRPr="008338F9">
        <w:t>SmartForms</w:t>
      </w:r>
      <w:proofErr w:type="spellEnd"/>
      <w:r w:rsidRPr="008338F9">
        <w:t xml:space="preserve"> so that organization selections remain consistent and governed across modules.</w:t>
      </w:r>
    </w:p>
    <w:p w14:paraId="337895DE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Positioning Narrative</w:t>
      </w:r>
    </w:p>
    <w:p w14:paraId="341A4136" w14:textId="77777777" w:rsidR="008338F9" w:rsidRPr="008338F9" w:rsidRDefault="008338F9" w:rsidP="008338F9">
      <w:r w:rsidRPr="008338F9">
        <w:t>FOR implementers and research administrators</w:t>
      </w:r>
      <w:r w:rsidRPr="008338F9">
        <w:br/>
        <w:t>WHO need organization categorization that remains consistent in SmartForm selections and downstream rules</w:t>
      </w:r>
      <w:r w:rsidRPr="008338F9">
        <w:br/>
        <w:t>THE organization categories administration capability</w:t>
      </w:r>
      <w:r w:rsidRPr="008338F9">
        <w:br/>
        <w:t>IS A governed reference list service</w:t>
      </w:r>
      <w:r w:rsidRPr="008338F9">
        <w:br/>
        <w:t>THAT supports safe category lifecycle changes without breaking existing org references</w:t>
      </w:r>
      <w:r w:rsidRPr="008338F9">
        <w:br/>
        <w:t>UNLIKE ad-hoc category text fields or per-module category lists</w:t>
      </w:r>
      <w:r w:rsidRPr="008338F9">
        <w:br/>
        <w:t>OUR SOLUTION provides a centralized “Organization Categories” list with validation and safe deprecation</w:t>
      </w:r>
    </w:p>
    <w:p w14:paraId="6E448D1B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Business Value</w:t>
      </w:r>
    </w:p>
    <w:p w14:paraId="56E63281" w14:textId="77777777" w:rsidR="008338F9" w:rsidRPr="008338F9" w:rsidRDefault="008338F9" w:rsidP="008338F9">
      <w:r w:rsidRPr="008338F9">
        <w:t xml:space="preserve">Governed categories improve filtering, routing, and reporting consistency and prevent downstream coupling breakage when categories evolve over time. </w:t>
      </w:r>
    </w:p>
    <w:p w14:paraId="582C55B4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Scope Boundaries</w:t>
      </w:r>
    </w:p>
    <w:p w14:paraId="37E0C83C" w14:textId="77777777" w:rsidR="008338F9" w:rsidRPr="008338F9" w:rsidRDefault="008338F9" w:rsidP="008338F9">
      <w:r w:rsidRPr="008338F9">
        <w:rPr>
          <w:b/>
          <w:bCs/>
        </w:rPr>
        <w:t>In scope</w:t>
      </w:r>
    </w:p>
    <w:p w14:paraId="456E8A93" w14:textId="77777777" w:rsidR="008338F9" w:rsidRPr="008338F9" w:rsidRDefault="008338F9" w:rsidP="008338F9">
      <w:pPr>
        <w:numPr>
          <w:ilvl w:val="0"/>
          <w:numId w:val="1"/>
        </w:numPr>
      </w:pPr>
      <w:r w:rsidRPr="008338F9">
        <w:t>Add/edit/deactivate Organization Categories with required validation.</w:t>
      </w:r>
    </w:p>
    <w:p w14:paraId="3CC70F01" w14:textId="77777777" w:rsidR="008338F9" w:rsidRPr="008338F9" w:rsidRDefault="008338F9" w:rsidP="008338F9">
      <w:pPr>
        <w:numPr>
          <w:ilvl w:val="0"/>
          <w:numId w:val="1"/>
        </w:numPr>
      </w:pPr>
      <w:r w:rsidRPr="008338F9">
        <w:t xml:space="preserve">Safe deprecation patterns so existing Organization records remain valid and </w:t>
      </w:r>
      <w:proofErr w:type="spellStart"/>
      <w:r w:rsidRPr="008338F9">
        <w:t>SmartForms</w:t>
      </w:r>
      <w:proofErr w:type="spellEnd"/>
      <w:r w:rsidRPr="008338F9">
        <w:t xml:space="preserve"> continue to resolve category displays consistently.</w:t>
      </w:r>
    </w:p>
    <w:p w14:paraId="3B977EE4" w14:textId="77777777" w:rsidR="008338F9" w:rsidRPr="008338F9" w:rsidRDefault="008338F9" w:rsidP="008338F9">
      <w:r w:rsidRPr="008338F9">
        <w:rPr>
          <w:b/>
          <w:bCs/>
        </w:rPr>
        <w:t>Out of scope</w:t>
      </w:r>
    </w:p>
    <w:p w14:paraId="3DEBCF63" w14:textId="77777777" w:rsidR="008338F9" w:rsidRPr="008338F9" w:rsidRDefault="008338F9" w:rsidP="008338F9">
      <w:pPr>
        <w:numPr>
          <w:ilvl w:val="0"/>
          <w:numId w:val="2"/>
        </w:numPr>
      </w:pPr>
      <w:r w:rsidRPr="008338F9">
        <w:t>Category-driven workflow rule authoring (consumers implement rules).</w:t>
      </w:r>
    </w:p>
    <w:p w14:paraId="1A7FEBA6" w14:textId="77777777" w:rsidR="008338F9" w:rsidRPr="008338F9" w:rsidRDefault="008338F9" w:rsidP="008338F9">
      <w:pPr>
        <w:numPr>
          <w:ilvl w:val="0"/>
          <w:numId w:val="2"/>
        </w:numPr>
      </w:pPr>
      <w:r w:rsidRPr="008338F9">
        <w:t>Enterprise taxonomy governance beyond Organization Categories.</w:t>
      </w:r>
    </w:p>
    <w:p w14:paraId="387FFB40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Stakeholders or Personas</w:t>
      </w:r>
    </w:p>
    <w:p w14:paraId="20D685B7" w14:textId="77777777" w:rsidR="008338F9" w:rsidRPr="008338F9" w:rsidRDefault="008338F9" w:rsidP="008338F9">
      <w:pPr>
        <w:numPr>
          <w:ilvl w:val="0"/>
          <w:numId w:val="3"/>
        </w:numPr>
      </w:pPr>
      <w:r w:rsidRPr="008338F9">
        <w:t>Research Administrator / Operations Admin</w:t>
      </w:r>
    </w:p>
    <w:p w14:paraId="60D4918C" w14:textId="77777777" w:rsidR="008338F9" w:rsidRPr="008338F9" w:rsidRDefault="008338F9" w:rsidP="008338F9">
      <w:pPr>
        <w:numPr>
          <w:ilvl w:val="0"/>
          <w:numId w:val="3"/>
        </w:numPr>
      </w:pPr>
      <w:r w:rsidRPr="008338F9">
        <w:t>Implementer / Data Governance lead</w:t>
      </w:r>
    </w:p>
    <w:p w14:paraId="55E0A06B" w14:textId="77777777" w:rsidR="008338F9" w:rsidRPr="008338F9" w:rsidRDefault="008338F9" w:rsidP="008338F9">
      <w:pPr>
        <w:numPr>
          <w:ilvl w:val="0"/>
          <w:numId w:val="3"/>
        </w:numPr>
      </w:pPr>
      <w:r w:rsidRPr="008338F9">
        <w:lastRenderedPageBreak/>
        <w:t>Workflow and SmartForm configurators</w:t>
      </w:r>
    </w:p>
    <w:p w14:paraId="25770CAD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Dependencies</w:t>
      </w:r>
    </w:p>
    <w:p w14:paraId="632E2096" w14:textId="77777777" w:rsidR="008338F9" w:rsidRPr="008338F9" w:rsidRDefault="008338F9" w:rsidP="008338F9">
      <w:pPr>
        <w:numPr>
          <w:ilvl w:val="0"/>
          <w:numId w:val="4"/>
        </w:numPr>
      </w:pPr>
      <w:r w:rsidRPr="008338F9">
        <w:t>Organization record CRUD feature (category assignment).</w:t>
      </w:r>
    </w:p>
    <w:p w14:paraId="7BA50F3A" w14:textId="77777777" w:rsidR="008338F9" w:rsidRPr="008338F9" w:rsidRDefault="008338F9" w:rsidP="008338F9">
      <w:pPr>
        <w:numPr>
          <w:ilvl w:val="0"/>
          <w:numId w:val="4"/>
        </w:numPr>
      </w:pPr>
      <w:r w:rsidRPr="008338F9">
        <w:t>Security/permissions for category list administration.</w:t>
      </w:r>
    </w:p>
    <w:p w14:paraId="06462420" w14:textId="77777777" w:rsidR="008338F9" w:rsidRPr="008338F9" w:rsidRDefault="008338F9" w:rsidP="008338F9">
      <w:pPr>
        <w:numPr>
          <w:ilvl w:val="0"/>
          <w:numId w:val="4"/>
        </w:numPr>
      </w:pPr>
      <w:proofErr w:type="spellStart"/>
      <w:r w:rsidRPr="008338F9">
        <w:t>SmartForms</w:t>
      </w:r>
      <w:proofErr w:type="spellEnd"/>
      <w:r w:rsidRPr="008338F9">
        <w:t xml:space="preserve">/consuming experiences that display categories consistently. </w:t>
      </w:r>
    </w:p>
    <w:p w14:paraId="4BE4A36F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Non-Functional Requirements</w:t>
      </w:r>
    </w:p>
    <w:p w14:paraId="1D5EC1ED" w14:textId="77777777" w:rsidR="008338F9" w:rsidRPr="008338F9" w:rsidRDefault="008338F9" w:rsidP="008338F9">
      <w:pPr>
        <w:numPr>
          <w:ilvl w:val="0"/>
          <w:numId w:val="5"/>
        </w:numPr>
      </w:pPr>
      <w:r w:rsidRPr="008338F9">
        <w:t xml:space="preserve">Category management actions are auditable (100% admin actions logged; 12-month retention). </w:t>
      </w:r>
    </w:p>
    <w:p w14:paraId="57426A74" w14:textId="77777777" w:rsidR="008338F9" w:rsidRPr="008338F9" w:rsidRDefault="008338F9" w:rsidP="008338F9">
      <w:pPr>
        <w:numPr>
          <w:ilvl w:val="0"/>
          <w:numId w:val="5"/>
        </w:numPr>
      </w:pPr>
      <w:r w:rsidRPr="008338F9">
        <w:t xml:space="preserve">UI actions provide actionable feedback within 1 second. </w:t>
      </w:r>
    </w:p>
    <w:p w14:paraId="29FAB750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Gherkin Acceptance Criteria</w:t>
      </w:r>
    </w:p>
    <w:p w14:paraId="1257435E" w14:textId="77777777" w:rsidR="008338F9" w:rsidRPr="008338F9" w:rsidRDefault="008338F9" w:rsidP="008338F9">
      <w:r w:rsidRPr="008338F9">
        <w:t>Scenario: Administrator adds a new Organization Category for institutional needs</w:t>
      </w:r>
      <w:r w:rsidRPr="008338F9">
        <w:br/>
        <w:t>Given an authorized administrator manages the Organization Categories list</w:t>
      </w:r>
      <w:r w:rsidRPr="008338F9">
        <w:br/>
        <w:t>When they add a new category with required validation</w:t>
      </w:r>
      <w:r w:rsidRPr="008338F9">
        <w:br/>
        <w:t xml:space="preserve">Then Organization records support assignment to the category and </w:t>
      </w:r>
      <w:proofErr w:type="spellStart"/>
      <w:r w:rsidRPr="008338F9">
        <w:t>SmartForms</w:t>
      </w:r>
      <w:proofErr w:type="spellEnd"/>
      <w:r w:rsidRPr="008338F9">
        <w:t xml:space="preserve"> resolve it consistently</w:t>
      </w:r>
    </w:p>
    <w:p w14:paraId="38C035AE" w14:textId="77777777" w:rsidR="008338F9" w:rsidRPr="008338F9" w:rsidRDefault="008338F9" w:rsidP="008338F9">
      <w:r w:rsidRPr="008338F9">
        <w:t>Scenario: Administrator deprecates a Category without breaking existing records</w:t>
      </w:r>
      <w:r w:rsidRPr="008338F9">
        <w:br/>
        <w:t>Given a Category is used by existing Organization records</w:t>
      </w:r>
      <w:r w:rsidRPr="008338F9">
        <w:br/>
        <w:t>When an authorized administrator deactivates the Category</w:t>
      </w:r>
      <w:r w:rsidRPr="008338F9">
        <w:br/>
        <w:t>Then existing Organization records remain readable with the historical Category, and new assignments to the deactivated Category are prevented</w:t>
      </w:r>
    </w:p>
    <w:p w14:paraId="40D82775" w14:textId="77777777" w:rsidR="008338F9" w:rsidRPr="008338F9" w:rsidRDefault="008338F9" w:rsidP="008338F9">
      <w:r w:rsidRPr="008338F9">
        <w:t>Scenario: Consuming experiences resolve categories consistently</w:t>
      </w:r>
      <w:r w:rsidRPr="008338F9">
        <w:br/>
        <w:t>Given a SmartForm or workflow rule reads an Organization’s Category</w:t>
      </w:r>
      <w:r w:rsidRPr="008338F9">
        <w:br/>
        <w:t>When the Organization is resolved at runtime</w:t>
      </w:r>
      <w:r w:rsidRPr="008338F9">
        <w:br/>
        <w:t>Then the system returns the correct category representation and indicates an actionable error if the category is invalid</w:t>
      </w:r>
    </w:p>
    <w:p w14:paraId="3F6E85C7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KPIs or Success Metrics</w:t>
      </w:r>
    </w:p>
    <w:p w14:paraId="0E0EE7B5" w14:textId="77777777" w:rsidR="008338F9" w:rsidRPr="008338F9" w:rsidRDefault="008338F9" w:rsidP="008338F9">
      <w:pPr>
        <w:numPr>
          <w:ilvl w:val="0"/>
          <w:numId w:val="6"/>
        </w:numPr>
      </w:pPr>
      <w:r w:rsidRPr="008338F9">
        <w:t>Category coverage (% orgs assigned to a valid category; % using “Unknown/Other”)</w:t>
      </w:r>
    </w:p>
    <w:p w14:paraId="6CDBB802" w14:textId="77777777" w:rsidR="008338F9" w:rsidRPr="008338F9" w:rsidRDefault="008338F9" w:rsidP="008338F9">
      <w:pPr>
        <w:numPr>
          <w:ilvl w:val="0"/>
          <w:numId w:val="6"/>
        </w:numPr>
      </w:pPr>
      <w:r w:rsidRPr="008338F9">
        <w:t xml:space="preserve">Support tickets related to category mismatch / inconsistent filtering </w:t>
      </w:r>
    </w:p>
    <w:p w14:paraId="442F19D7" w14:textId="77777777" w:rsidR="008338F9" w:rsidRPr="008338F9" w:rsidRDefault="008338F9" w:rsidP="008338F9">
      <w:pPr>
        <w:rPr>
          <w:b/>
          <w:bCs/>
        </w:rPr>
      </w:pPr>
      <w:r w:rsidRPr="008338F9">
        <w:rPr>
          <w:b/>
          <w:bCs/>
        </w:rPr>
        <w:t>Related Stories</w:t>
      </w:r>
    </w:p>
    <w:p w14:paraId="5DFF2359" w14:textId="77777777" w:rsidR="008338F9" w:rsidRPr="008338F9" w:rsidRDefault="008338F9" w:rsidP="008338F9">
      <w:r w:rsidRPr="008338F9">
        <w:rPr>
          <w:b/>
          <w:bCs/>
        </w:rPr>
        <w:t>User Stories</w:t>
      </w:r>
    </w:p>
    <w:p w14:paraId="1FFBE9CC" w14:textId="77777777" w:rsidR="008338F9" w:rsidRPr="008338F9" w:rsidRDefault="008338F9" w:rsidP="008338F9">
      <w:pPr>
        <w:numPr>
          <w:ilvl w:val="0"/>
          <w:numId w:val="7"/>
        </w:numPr>
      </w:pPr>
      <w:r w:rsidRPr="008338F9">
        <w:lastRenderedPageBreak/>
        <w:t>As an admin, I can add/edit/deactivate Organization Categories with validation.</w:t>
      </w:r>
    </w:p>
    <w:p w14:paraId="1E44F022" w14:textId="77777777" w:rsidR="008338F9" w:rsidRPr="008338F9" w:rsidRDefault="008338F9" w:rsidP="008338F9">
      <w:pPr>
        <w:numPr>
          <w:ilvl w:val="0"/>
          <w:numId w:val="7"/>
        </w:numPr>
      </w:pPr>
      <w:r w:rsidRPr="008338F9">
        <w:t>As a SmartForm configurator, I see only active categories for new assignments.</w:t>
      </w:r>
    </w:p>
    <w:p w14:paraId="55BD0498" w14:textId="77777777" w:rsidR="008338F9" w:rsidRPr="008338F9" w:rsidRDefault="008338F9" w:rsidP="008338F9">
      <w:r w:rsidRPr="008338F9">
        <w:rPr>
          <w:b/>
          <w:bCs/>
        </w:rPr>
        <w:t>Tech Stories</w:t>
      </w:r>
    </w:p>
    <w:p w14:paraId="4F66168E" w14:textId="77777777" w:rsidR="008338F9" w:rsidRPr="008338F9" w:rsidRDefault="008338F9" w:rsidP="008338F9">
      <w:pPr>
        <w:numPr>
          <w:ilvl w:val="0"/>
          <w:numId w:val="8"/>
        </w:numPr>
      </w:pPr>
      <w:r w:rsidRPr="008338F9">
        <w:t>Implement safe deprecation semantics and reference-safe reads.</w:t>
      </w:r>
    </w:p>
    <w:p w14:paraId="1A7C2F8A" w14:textId="77777777" w:rsidR="008338F9" w:rsidRPr="008338F9" w:rsidRDefault="008338F9" w:rsidP="008338F9">
      <w:pPr>
        <w:numPr>
          <w:ilvl w:val="0"/>
          <w:numId w:val="8"/>
        </w:numPr>
      </w:pPr>
      <w:r w:rsidRPr="008338F9">
        <w:t>Implement category audit logging and change history views.</w:t>
      </w:r>
    </w:p>
    <w:p w14:paraId="29386E77" w14:textId="77777777" w:rsidR="008338F9" w:rsidRPr="008338F9" w:rsidRDefault="008338F9" w:rsidP="008338F9">
      <w:r w:rsidRPr="008338F9">
        <w:t>This Feature enables Epic outcomes through the delivery of the listed Stories.</w:t>
      </w:r>
    </w:p>
    <w:p w14:paraId="3585C7D4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70E6"/>
    <w:multiLevelType w:val="multilevel"/>
    <w:tmpl w:val="EA2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479B7"/>
    <w:multiLevelType w:val="multilevel"/>
    <w:tmpl w:val="8C4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13EB5"/>
    <w:multiLevelType w:val="multilevel"/>
    <w:tmpl w:val="AF0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D062C"/>
    <w:multiLevelType w:val="multilevel"/>
    <w:tmpl w:val="DC3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D3CE3"/>
    <w:multiLevelType w:val="multilevel"/>
    <w:tmpl w:val="00F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F4E5B"/>
    <w:multiLevelType w:val="multilevel"/>
    <w:tmpl w:val="8E38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43935"/>
    <w:multiLevelType w:val="multilevel"/>
    <w:tmpl w:val="AC3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A7346"/>
    <w:multiLevelType w:val="multilevel"/>
    <w:tmpl w:val="3DA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04189">
    <w:abstractNumId w:val="4"/>
  </w:num>
  <w:num w:numId="2" w16cid:durableId="1787965365">
    <w:abstractNumId w:val="5"/>
  </w:num>
  <w:num w:numId="3" w16cid:durableId="2032602824">
    <w:abstractNumId w:val="7"/>
  </w:num>
  <w:num w:numId="4" w16cid:durableId="1892842368">
    <w:abstractNumId w:val="6"/>
  </w:num>
  <w:num w:numId="5" w16cid:durableId="1801026215">
    <w:abstractNumId w:val="1"/>
  </w:num>
  <w:num w:numId="6" w16cid:durableId="741023643">
    <w:abstractNumId w:val="0"/>
  </w:num>
  <w:num w:numId="7" w16cid:durableId="1147284326">
    <w:abstractNumId w:val="3"/>
  </w:num>
  <w:num w:numId="8" w16cid:durableId="1735739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66"/>
    <w:rsid w:val="000252DD"/>
    <w:rsid w:val="004F5B66"/>
    <w:rsid w:val="00826EC2"/>
    <w:rsid w:val="008338F9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05BC"/>
  <w15:chartTrackingRefBased/>
  <w15:docId w15:val="{D9E5CEB8-9907-4DC4-A26A-D65FA652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2967</Characters>
  <Application>Microsoft Office Word</Application>
  <DocSecurity>0</DocSecurity>
  <Lines>59</Lines>
  <Paragraphs>37</Paragraphs>
  <ScaleCrop>false</ScaleCrop>
  <Company>Huron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2026-01-23T22:44:00Z</dcterms:created>
  <dcterms:modified xsi:type="dcterms:W3CDTF">2026-01-23T22:45:00Z</dcterms:modified>
</cp:coreProperties>
</file>