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Procedures</w:t>
      </w:r>
    </w:p>
    <w:p>
      <w:pPr>
        <w:pStyle w:val="ListParagraph"/>
        <w:numPr>
          <w:ilvl w:val="0"/>
          <w:numId w:val="1"/>
        </w:numPr>
      </w:pPr>
      <w:r>
        <w:t>First step</w:t>
      </w:r>
    </w:p>
    <w:p>
      <w:pPr>
        <w:pStyle w:val="ListParagraph"/>
        <w:numPr>
          <w:ilvl w:val="1"/>
          <w:numId w:val="1"/>
        </w:numPr>
      </w:pPr>
      <w:r>
        <w:t>Sub-step under first</w:t>
      </w:r>
    </w:p>
    <w:p>
      <w:pPr>
        <w:pStyle w:val="ListParagraph"/>
        <w:numPr>
          <w:ilvl w:val="0"/>
          <w:numId w:val="1"/>
        </w:numPr>
      </w:pPr>
      <w:r>
        <w:t>Second step</w:t>
      </w:r>
    </w:p>
    <w:p>
      <w:pPr>
        <w:pStyle w:val="Heading2"/>
      </w:pPr>
      <w:r>
        <w:t>Materials</w:t>
      </w:r>
    </w:p>
    <w:p>
      <w:pPr>
        <w:pStyle w:val="ListParagraph"/>
        <w:numPr>
          <w:ilvl w:val="0"/>
          <w:numId w:val="2"/>
        </w:numPr>
      </w:pPr>
      <w:r>
        <w:t>Hammer</w:t>
      </w:r>
    </w:p>
    <w:p>
      <w:pPr>
        <w:pStyle w:val="ListParagraph"/>
        <w:numPr>
          <w:ilvl w:val="0"/>
          <w:numId w:val="2"/>
        </w:numPr>
      </w:pPr>
      <w:r>
        <w:t>Nails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."/>
      <w:pPr>
        <w:ind w:left="1440" w:hanging="360"/>
      </w:pPr>
    </w:lvl>
  </w:abstractNum>
  <w:abstractNum w:abstractNumId="1">
    <w:lvl w:ilvl="0">
      <w:numFmt w:val="bullet"/>
      <w:lvlText w:val="•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