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id w:val="345288169"/>
        <w:docPartObj>
          <w:docPartGallery w:val="Cover Pages"/>
          <w:docPartUnique/>
        </w:docPartObj>
      </w:sdtPr>
      <w:sdtContent>
        <w:p w14:paraId="5DB5C49D" w14:textId="38435614" w:rsidR="00A26E06" w:rsidRDefault="00A26E06">
          <w:pPr>
            <w:spacing w:line="259" w:lineRule="auto"/>
            <w:rPr>
              <w:rFonts w:ascii="Times New Roman" w:hAnsi="Times New Roman" w:cs="Times New Roman"/>
              <w:b/>
              <w:bCs/>
              <w:sz w:val="32"/>
              <w:szCs w:val="32"/>
              <w:u w:val="single"/>
              <w:lang w:val="en-US"/>
            </w:rPr>
          </w:pPr>
          <w:r w:rsidRPr="00A26E06">
            <w:rPr>
              <w:rFonts w:ascii="Times New Roman" w:hAnsi="Times New Roman" w:cs="Times New Roman"/>
              <w:b/>
              <w:bCs/>
              <w:noProof/>
              <w:sz w:val="32"/>
              <w:szCs w:val="32"/>
              <w:u w:val="single"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DB227D0" wp14:editId="16AE35A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8220"/>
                                  <w:gridCol w:w="2177"/>
                                </w:tblGrid>
                                <w:tr w:rsidR="00A26E06" w14:paraId="0CF4563F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1449088" w14:textId="77777777" w:rsidR="00A26E06" w:rsidRDefault="00A26E06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2D3B279" wp14:editId="5C10543E">
                                            <wp:extent cx="4753657" cy="2671488"/>
                                            <wp:effectExtent l="0" t="0" r="8890" b="0"/>
                                            <wp:docPr id="139" name="Picture 139" descr="Team of four people using computer in call center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139" descr="Team of four people using computer in call center"/>
                                                    <pic:cNvPicPr/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4753657" cy="267148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5E696E8C" w14:textId="1FF822BE" w:rsidR="00A26E06" w:rsidRPr="002C7DA8" w:rsidRDefault="00A26E06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b/>
                                              <w:bCs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2C7DA8">
                                            <w:rPr>
                                              <w:rFonts w:ascii="Times New Roman" w:hAnsi="Times New Roman" w:cs="Times New Roman"/>
                                              <w:b/>
                                              <w:bCs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Customer CHURN Analytics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DC2D318" w14:textId="42890022" w:rsidR="00A26E06" w:rsidRDefault="00A26E06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0628F838" w14:textId="77777777" w:rsidR="00A26E06" w:rsidRDefault="00A26E06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CC72E2B" w14:textId="74329837" w:rsidR="00A26E06" w:rsidRDefault="002C7DA8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Customer Churn: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30431FCF" w14:textId="3A4D8F38" w:rsidR="00A26E06" w:rsidRDefault="00A26E06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Ruwindhu Dilanga Chandraratne Hettige Don</w:t>
                                          </w:r>
                                        </w:p>
                                      </w:sdtContent>
                                    </w:sdt>
                                    <w:p w14:paraId="1A28092A" w14:textId="0FAFEE1D" w:rsidR="00A26E06" w:rsidRDefault="00A26E06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>1009 – Enterprise Analytics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149D5507" w14:textId="77777777" w:rsidR="00A26E06" w:rsidRDefault="00A26E0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DB227D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220"/>
                            <w:gridCol w:w="2177"/>
                          </w:tblGrid>
                          <w:tr w:rsidR="00A26E06" w14:paraId="0CF4563F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1449088" w14:textId="77777777" w:rsidR="00A26E06" w:rsidRDefault="00A26E0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2D3B279" wp14:editId="5C10543E">
                                      <wp:extent cx="4753657" cy="2671488"/>
                                      <wp:effectExtent l="0" t="0" r="8890" b="0"/>
                                      <wp:docPr id="139" name="Picture 139" descr="Team of four people using computer in call center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139" descr="Team of four people using computer in call center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753657" cy="267148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E696E8C" w14:textId="1FF822BE" w:rsidR="00A26E06" w:rsidRPr="002C7DA8" w:rsidRDefault="00A26E06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b/>
                                        <w:bCs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2C7DA8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Customer CHURN Analytics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DC2D318" w14:textId="42890022" w:rsidR="00A26E06" w:rsidRDefault="00A26E06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0628F838" w14:textId="77777777" w:rsidR="00A26E06" w:rsidRDefault="00A26E06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CC72E2B" w14:textId="74329837" w:rsidR="00A26E06" w:rsidRDefault="002C7DA8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Customer Churn: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0431FCF" w14:textId="3A4D8F38" w:rsidR="00A26E06" w:rsidRDefault="00A26E06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Ruwindhu Dilanga Chandraratne Hettige Don</w:t>
                                    </w:r>
                                  </w:p>
                                </w:sdtContent>
                              </w:sdt>
                              <w:p w14:paraId="1A28092A" w14:textId="0FAFEE1D" w:rsidR="00A26E06" w:rsidRDefault="00A26E06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>1009 – Enterprise Analytics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149D5507" w14:textId="77777777" w:rsidR="00A26E06" w:rsidRDefault="00A26E0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bCs/>
              <w:sz w:val="32"/>
              <w:szCs w:val="32"/>
              <w:u w:val="single"/>
              <w:lang w:val="en-US"/>
            </w:rPr>
            <w:br w:type="page"/>
          </w:r>
        </w:p>
      </w:sdtContent>
    </w:sdt>
    <w:p w14:paraId="3C63D0D1" w14:textId="29B69D1A" w:rsidR="00ED4EF6" w:rsidRPr="00ED4EF6" w:rsidRDefault="00ED4EF6" w:rsidP="00ED4EF6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ED4EF6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BDAT 1009 Enterprise Analytics</w:t>
      </w:r>
    </w:p>
    <w:p w14:paraId="5C4EA61C" w14:textId="168845EF" w:rsidR="00ED4EF6" w:rsidRDefault="00ED4EF6" w:rsidP="00ED4EF6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D4EF6">
        <w:rPr>
          <w:rFonts w:ascii="Times New Roman" w:hAnsi="Times New Roman" w:cs="Times New Roman"/>
          <w:b/>
          <w:bCs/>
          <w:sz w:val="32"/>
          <w:szCs w:val="32"/>
          <w:lang w:val="en-US"/>
        </w:rPr>
        <w:t>Final Assignment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7A2D8F61" w14:textId="250A3BB5" w:rsidR="00ED4EF6" w:rsidRDefault="00ED4EF6" w:rsidP="00ED4EF6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200490726 – Ruwindhu Hettige Don</w:t>
      </w:r>
    </w:p>
    <w:p w14:paraId="5FD735FD" w14:textId="35E1E62D" w:rsidR="00ED4EF6" w:rsidRDefault="00ED4EF6" w:rsidP="00ED4EF6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CF5BC4" w14:textId="21A4CE5A" w:rsidR="008803FC" w:rsidRDefault="00ED4EF6" w:rsidP="008803FC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Churn Analysis </w:t>
      </w:r>
    </w:p>
    <w:p w14:paraId="22CA6E46" w14:textId="513A8F9E" w:rsidR="008803FC" w:rsidRDefault="008803FC" w:rsidP="0061515A">
      <w:pPr>
        <w:pStyle w:val="ListParagraph"/>
        <w:numPr>
          <w:ilvl w:val="0"/>
          <w:numId w:val="2"/>
        </w:numPr>
        <w:spacing w:after="0"/>
        <w:ind w:left="709" w:firstLine="42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Data Cleaning: </w:t>
      </w:r>
    </w:p>
    <w:p w14:paraId="1743AA4F" w14:textId="27209BD0" w:rsidR="008D306A" w:rsidRDefault="0061515A" w:rsidP="007C39AC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Teleco</w:t>
      </w:r>
      <w:proofErr w:type="spellEnd"/>
      <w:r w:rsidR="007C39AC">
        <w:rPr>
          <w:rFonts w:ascii="Times New Roman" w:hAnsi="Times New Roman" w:cs="Times New Roman"/>
          <w:sz w:val="24"/>
          <w:szCs w:val="24"/>
          <w:lang w:val="en-US"/>
        </w:rPr>
        <w:t xml:space="preserve"> dataset was loaded </w:t>
      </w:r>
      <w:r w:rsidR="008D306A">
        <w:rPr>
          <w:rFonts w:ascii="Times New Roman" w:hAnsi="Times New Roman" w:cs="Times New Roman"/>
          <w:sz w:val="24"/>
          <w:szCs w:val="24"/>
          <w:lang w:val="en-US"/>
        </w:rPr>
        <w:t xml:space="preserve">using Python, pandas library was used to load the dataset.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Python, with the use of packages such as Pandas, Seaborn and Matplotlib allows clean, analyze and visualize Customer Churn Analytics. </w:t>
      </w:r>
    </w:p>
    <w:p w14:paraId="65336BEC" w14:textId="47D26C46" w:rsidR="007C39AC" w:rsidRDefault="0061515A" w:rsidP="007C39AC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terms of the </w:t>
      </w:r>
      <w:r w:rsidR="008D306A">
        <w:rPr>
          <w:rFonts w:ascii="Times New Roman" w:hAnsi="Times New Roman" w:cs="Times New Roman"/>
          <w:sz w:val="24"/>
          <w:szCs w:val="24"/>
          <w:lang w:val="en-US"/>
        </w:rPr>
        <w:t>dataset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it </w:t>
      </w:r>
      <w:r w:rsidR="008D306A">
        <w:rPr>
          <w:rFonts w:ascii="Times New Roman" w:hAnsi="Times New Roman" w:cs="Times New Roman"/>
          <w:sz w:val="24"/>
          <w:szCs w:val="24"/>
          <w:lang w:val="en-US"/>
        </w:rPr>
        <w:t xml:space="preserve">was relatively </w:t>
      </w:r>
      <w:r>
        <w:rPr>
          <w:rFonts w:ascii="Times New Roman" w:hAnsi="Times New Roman" w:cs="Times New Roman"/>
          <w:sz w:val="24"/>
          <w:szCs w:val="24"/>
          <w:lang w:val="en-US"/>
        </w:rPr>
        <w:t>clean. The</w:t>
      </w:r>
      <w:r w:rsidR="008D306A">
        <w:rPr>
          <w:rFonts w:ascii="Times New Roman" w:hAnsi="Times New Roman" w:cs="Times New Roman"/>
          <w:sz w:val="24"/>
          <w:szCs w:val="24"/>
          <w:lang w:val="en-US"/>
        </w:rPr>
        <w:t xml:space="preserve"> cleaning process started by checking the data types of each feature and then checking if the data </w:t>
      </w:r>
      <w:r w:rsidR="00B7467E">
        <w:rPr>
          <w:rFonts w:ascii="Times New Roman" w:hAnsi="Times New Roman" w:cs="Times New Roman"/>
          <w:sz w:val="24"/>
          <w:szCs w:val="24"/>
          <w:lang w:val="en-US"/>
        </w:rPr>
        <w:t>matched</w:t>
      </w:r>
      <w:r w:rsidR="008D306A">
        <w:rPr>
          <w:rFonts w:ascii="Times New Roman" w:hAnsi="Times New Roman" w:cs="Times New Roman"/>
          <w:sz w:val="24"/>
          <w:szCs w:val="24"/>
          <w:lang w:val="en-US"/>
        </w:rPr>
        <w:t xml:space="preserve"> the correct data type. Then the dataset was checked for any null or empty values and if any were present, </w:t>
      </w:r>
      <w:r w:rsidR="00B7467E">
        <w:rPr>
          <w:rFonts w:ascii="Times New Roman" w:hAnsi="Times New Roman" w:cs="Times New Roman"/>
          <w:sz w:val="24"/>
          <w:szCs w:val="24"/>
          <w:lang w:val="en-US"/>
        </w:rPr>
        <w:t>they</w:t>
      </w:r>
      <w:r w:rsidR="008D306A">
        <w:rPr>
          <w:rFonts w:ascii="Times New Roman" w:hAnsi="Times New Roman" w:cs="Times New Roman"/>
          <w:sz w:val="24"/>
          <w:szCs w:val="24"/>
          <w:lang w:val="en-US"/>
        </w:rPr>
        <w:t xml:space="preserve"> were dropped. In addition to this, the customer id column was dropped as it would not be of any use during the data analysis and model-building phases. </w:t>
      </w:r>
    </w:p>
    <w:p w14:paraId="12C3332C" w14:textId="77777777" w:rsidR="008D306A" w:rsidRDefault="008D306A" w:rsidP="007C39AC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33BF63F2" w14:textId="77777777" w:rsidR="008D306A" w:rsidRDefault="008D306A" w:rsidP="007C39AC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0DD98240" w14:textId="34D75924" w:rsidR="008D306A" w:rsidRDefault="008D306A" w:rsidP="008D306A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Aspects Analysis </w:t>
      </w:r>
    </w:p>
    <w:p w14:paraId="04DA468D" w14:textId="0EC0E98E" w:rsidR="008D306A" w:rsidRDefault="008D306A" w:rsidP="008D306A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Tenure </w:t>
      </w:r>
    </w:p>
    <w:p w14:paraId="5D8F302B" w14:textId="5F313348" w:rsidR="008D306A" w:rsidRDefault="008D306A" w:rsidP="008D306A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8D30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3B8201" wp14:editId="22F73BEE">
            <wp:extent cx="3749365" cy="2636748"/>
            <wp:effectExtent l="0" t="0" r="381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2FA3" w14:textId="77777777" w:rsidR="008D306A" w:rsidRDefault="008D306A">
      <w:pPr>
        <w:spacing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9092730" w14:textId="4EBE14A0" w:rsidR="008D306A" w:rsidRDefault="008D306A" w:rsidP="008D306A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 – Internet Service</w:t>
      </w:r>
    </w:p>
    <w:p w14:paraId="36A8C740" w14:textId="11434CE6" w:rsidR="008D306A" w:rsidRDefault="008D306A" w:rsidP="008D306A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8D30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E9D018" wp14:editId="6DE11FED">
            <wp:extent cx="3787468" cy="2522439"/>
            <wp:effectExtent l="0" t="0" r="381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D9F1" w14:textId="77777777" w:rsidR="008D306A" w:rsidRDefault="008D306A" w:rsidP="008D306A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39DBF687" w14:textId="77777777" w:rsidR="008D306A" w:rsidRDefault="008D306A" w:rsidP="008D306A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0641A9BD" w14:textId="77777777" w:rsidR="008D306A" w:rsidRDefault="008D306A" w:rsidP="008D306A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097237ED" w14:textId="196DC159" w:rsidR="008D306A" w:rsidRDefault="008D306A" w:rsidP="008D306A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Contract </w:t>
      </w:r>
    </w:p>
    <w:p w14:paraId="4EB4C3F7" w14:textId="6871A2C2" w:rsidR="008D306A" w:rsidRDefault="008D306A" w:rsidP="008D306A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8D30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06C713" wp14:editId="381021C8">
            <wp:extent cx="3749365" cy="2636748"/>
            <wp:effectExtent l="0" t="0" r="381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43F3" w14:textId="3DC01F62" w:rsidR="008D306A" w:rsidRPr="008D306A" w:rsidRDefault="008D306A" w:rsidP="008D306A">
      <w:pPr>
        <w:spacing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1C70276" w14:textId="77777777" w:rsidR="008D306A" w:rsidRDefault="008D306A" w:rsidP="008D306A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2F6E914E" w14:textId="6039D279" w:rsidR="008D306A" w:rsidRDefault="008D306A" w:rsidP="008D306A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Monthly Charges </w:t>
      </w:r>
    </w:p>
    <w:p w14:paraId="355B0677" w14:textId="2F220B9B" w:rsidR="008D306A" w:rsidRDefault="008D306A" w:rsidP="008D306A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8D30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23F2DA" wp14:editId="26288238">
            <wp:extent cx="3833192" cy="2758679"/>
            <wp:effectExtent l="0" t="0" r="0" b="381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58E6" w14:textId="77777777" w:rsidR="008D306A" w:rsidRDefault="008D306A" w:rsidP="008D306A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7AD18384" w14:textId="77777777" w:rsidR="008D306A" w:rsidRDefault="008D306A" w:rsidP="008D306A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3545437C" w14:textId="176B9C8A" w:rsidR="008D306A" w:rsidRDefault="008D306A" w:rsidP="008D306A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3F309470" w14:textId="77777777" w:rsidR="008D306A" w:rsidRDefault="008D306A">
      <w:pPr>
        <w:spacing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797A7FB" w14:textId="24D8A84E" w:rsidR="008D306A" w:rsidRDefault="008D306A" w:rsidP="008D306A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Observations </w:t>
      </w:r>
      <w:r w:rsidR="00A41294">
        <w:rPr>
          <w:rFonts w:ascii="Times New Roman" w:hAnsi="Times New Roman" w:cs="Times New Roman"/>
          <w:sz w:val="24"/>
          <w:szCs w:val="24"/>
          <w:lang w:val="en-US"/>
        </w:rPr>
        <w:t>for Aspects</w:t>
      </w:r>
    </w:p>
    <w:p w14:paraId="4F58F425" w14:textId="77777777" w:rsidR="00A41294" w:rsidRDefault="00A41294" w:rsidP="008D306A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2EF3F586" w14:textId="77777777" w:rsidR="00A41294" w:rsidRDefault="00A41294" w:rsidP="008D306A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18BA9BA2" w14:textId="77777777" w:rsidR="00A41294" w:rsidRDefault="00A41294" w:rsidP="008D306A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4AB9149D" w14:textId="07384388" w:rsidR="00A41294" w:rsidRDefault="00A41294" w:rsidP="00A41294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Monthly Charges and Tenure and the Effect on the Churn Rate </w:t>
      </w:r>
    </w:p>
    <w:p w14:paraId="1429405D" w14:textId="77777777" w:rsidR="00A41294" w:rsidRDefault="00A41294" w:rsidP="00A4129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AB9699F" w14:textId="77777777" w:rsidR="00A41294" w:rsidRDefault="00A41294" w:rsidP="00A4129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CA3920C" w14:textId="77777777" w:rsidR="00A41294" w:rsidRDefault="00A41294" w:rsidP="00A4129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81493C7" w14:textId="77777777" w:rsidR="00A41294" w:rsidRDefault="00A41294" w:rsidP="00A4129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6529F4E" w14:textId="77777777" w:rsidR="00A41294" w:rsidRPr="00A41294" w:rsidRDefault="00A41294" w:rsidP="00A4129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7E4F572" w14:textId="2E37B68E" w:rsidR="00A41294" w:rsidRDefault="00A41294" w:rsidP="00A41294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SMART Objective </w:t>
      </w:r>
    </w:p>
    <w:p w14:paraId="5030CF53" w14:textId="77777777" w:rsidR="00A41294" w:rsidRDefault="00A41294" w:rsidP="00A41294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12CE37C2" w14:textId="77777777" w:rsidR="00A41294" w:rsidRPr="00A41294" w:rsidRDefault="00A41294" w:rsidP="00A4129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BF84BBB" w14:textId="77777777" w:rsidR="00A41294" w:rsidRDefault="00A41294" w:rsidP="00A41294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5DE989E1" w14:textId="77777777" w:rsidR="00A41294" w:rsidRDefault="00A41294" w:rsidP="008D306A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42461B3D" w14:textId="77777777" w:rsidR="00A41294" w:rsidRDefault="00A41294" w:rsidP="008D306A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26A6DFF1" w14:textId="77777777" w:rsidR="00A41294" w:rsidRDefault="00A41294" w:rsidP="008D306A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27E23D6E" w14:textId="77777777" w:rsidR="00A41294" w:rsidRDefault="00A41294" w:rsidP="008D306A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2A334F1D" w14:textId="77777777" w:rsidR="00A41294" w:rsidRDefault="00A41294" w:rsidP="008D306A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4AEE568A" w14:textId="77777777" w:rsidR="00A41294" w:rsidRDefault="00A41294" w:rsidP="008D306A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1FD49FE1" w14:textId="77777777" w:rsidR="008D306A" w:rsidRDefault="008D306A" w:rsidP="008D306A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391FACA8" w14:textId="77777777" w:rsidR="008D306A" w:rsidRDefault="008D306A" w:rsidP="007C39AC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1EB70ADC" w14:textId="77777777" w:rsidR="008D306A" w:rsidRDefault="008D306A" w:rsidP="007C39AC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2C57DB36" w14:textId="77777777" w:rsidR="008D306A" w:rsidRDefault="008D306A" w:rsidP="007C39AC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01EDECBD" w14:textId="77777777" w:rsidR="008803FC" w:rsidRPr="008803FC" w:rsidRDefault="008803FC" w:rsidP="008803FC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13BFF337" w14:textId="7C7BCEF3" w:rsidR="00ED4EF6" w:rsidRDefault="00ED4EF6" w:rsidP="00ED4EF6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51A02E3" w14:textId="77777777" w:rsidR="00ED4EF6" w:rsidRDefault="00ED4EF6" w:rsidP="00ED4EF6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112EFDD" w14:textId="77777777" w:rsidR="00ED4EF6" w:rsidRDefault="00ED4EF6" w:rsidP="00ED4EF6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1BA12BA" w14:textId="77777777" w:rsidR="00ED4EF6" w:rsidRDefault="00ED4EF6" w:rsidP="00ED4EF6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CF9623A" w14:textId="77777777" w:rsidR="00ED4EF6" w:rsidRDefault="00ED4EF6" w:rsidP="00ED4EF6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47AD8B4" w14:textId="77777777" w:rsidR="00ED4EF6" w:rsidRDefault="00ED4EF6" w:rsidP="00ED4EF6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45FB358" w14:textId="77777777" w:rsidR="00ED4EF6" w:rsidRDefault="00ED4EF6" w:rsidP="00ED4EF6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F6D9E7C" w14:textId="77777777" w:rsidR="00ED4EF6" w:rsidRDefault="00ED4EF6" w:rsidP="00ED4EF6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7ED9075" w14:textId="77777777" w:rsidR="00ED4EF6" w:rsidRDefault="00ED4EF6" w:rsidP="00ED4EF6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F66E69C" w14:textId="77777777" w:rsidR="00ED4EF6" w:rsidRDefault="00ED4EF6" w:rsidP="00ED4EF6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7159AEE" w14:textId="77777777" w:rsidR="00ED4EF6" w:rsidRDefault="00ED4EF6" w:rsidP="00ED4EF6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BD7ED08" w14:textId="77777777" w:rsidR="00ED4EF6" w:rsidRDefault="00ED4EF6" w:rsidP="00ED4EF6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863C910" w14:textId="77777777" w:rsidR="00ED4EF6" w:rsidRDefault="00ED4EF6" w:rsidP="00ED4EF6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5D410E1" w14:textId="77777777" w:rsidR="00ED4EF6" w:rsidRDefault="00ED4EF6" w:rsidP="00ED4EF6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D30FF65" w14:textId="77777777" w:rsidR="00ED4EF6" w:rsidRDefault="00ED4EF6" w:rsidP="00ED4EF6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612A333" w14:textId="77777777" w:rsidR="00ED4EF6" w:rsidRDefault="00ED4EF6" w:rsidP="00ED4EF6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C3A56DC" w14:textId="77777777" w:rsidR="00ED4EF6" w:rsidRDefault="00ED4EF6" w:rsidP="00ED4EF6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2F335A5" w14:textId="475DABDF" w:rsidR="00ED4EF6" w:rsidRDefault="00321B5B" w:rsidP="00321B5B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077C583B" w14:textId="65BF12EE" w:rsidR="00ED4EF6" w:rsidRPr="00A26E06" w:rsidRDefault="00ED4EF6" w:rsidP="00ED4EF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ED4EF6">
        <w:rPr>
          <w:rFonts w:ascii="Times New Roman" w:hAnsi="Times New Roman" w:cs="Times New Roman"/>
          <w:sz w:val="20"/>
          <w:szCs w:val="20"/>
          <w:lang w:val="en-US"/>
        </w:rPr>
        <w:t>Balance Scorecard and Visualization</w:t>
      </w:r>
    </w:p>
    <w:p w14:paraId="30027314" w14:textId="77777777" w:rsidR="00A26E06" w:rsidRPr="00ED4EF6" w:rsidRDefault="00A26E06" w:rsidP="00A26E06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49482E2" w14:textId="77777777" w:rsidR="00ED4EF6" w:rsidRPr="00ED4EF6" w:rsidRDefault="00ED4EF6" w:rsidP="00ED4EF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2BF1620" w14:textId="77777777" w:rsidR="00ED4EF6" w:rsidRPr="00ED4EF6" w:rsidRDefault="00ED4EF6" w:rsidP="00ED4EF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80ED295" w14:textId="77777777" w:rsidR="00ED4EF6" w:rsidRPr="00ED4EF6" w:rsidRDefault="00ED4EF6" w:rsidP="00ED4EF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C9758DB" w14:textId="77777777" w:rsidR="00ED4EF6" w:rsidRPr="00ED4EF6" w:rsidRDefault="00ED4EF6" w:rsidP="00ED4EF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2723BD5" w14:textId="77777777" w:rsidR="00ED4EF6" w:rsidRPr="00ED4EF6" w:rsidRDefault="00ED4EF6" w:rsidP="00ED4EF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3357846" w14:textId="77777777" w:rsidR="00ED4EF6" w:rsidRPr="00ED4EF6" w:rsidRDefault="00ED4EF6" w:rsidP="00ED4EF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686B152" w14:textId="77777777" w:rsidR="00ED4EF6" w:rsidRPr="00ED4EF6" w:rsidRDefault="00ED4EF6" w:rsidP="00ED4EF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F98AEA2" w14:textId="77777777" w:rsidR="00ED4EF6" w:rsidRPr="00ED4EF6" w:rsidRDefault="00ED4EF6" w:rsidP="00ED4EF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264855C" w14:textId="77777777" w:rsidR="00ED4EF6" w:rsidRPr="00ED4EF6" w:rsidRDefault="00ED4EF6" w:rsidP="00ED4EF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E82ECEE" w14:textId="77777777" w:rsidR="00ED4EF6" w:rsidRPr="00ED4EF6" w:rsidRDefault="00ED4EF6" w:rsidP="00ED4EF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DCB1900" w14:textId="77777777" w:rsidR="00ED4EF6" w:rsidRPr="00ED4EF6" w:rsidRDefault="00ED4EF6" w:rsidP="00ED4EF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61E8714" w14:textId="77777777" w:rsidR="00ED4EF6" w:rsidRPr="00ED4EF6" w:rsidRDefault="00ED4EF6" w:rsidP="00ED4EF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7A0B487" w14:textId="77777777" w:rsidR="00ED4EF6" w:rsidRPr="00ED4EF6" w:rsidRDefault="00ED4EF6" w:rsidP="00ED4EF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DCEE12E" w14:textId="77777777" w:rsidR="00ED4EF6" w:rsidRPr="00ED4EF6" w:rsidRDefault="00ED4EF6" w:rsidP="00ED4EF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F3C225A" w14:textId="77777777" w:rsidR="00ED4EF6" w:rsidRPr="00ED4EF6" w:rsidRDefault="00ED4EF6" w:rsidP="00ED4EF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B420A67" w14:textId="77777777" w:rsidR="00ED4EF6" w:rsidRPr="00ED4EF6" w:rsidRDefault="00ED4EF6" w:rsidP="00ED4EF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9BEE310" w14:textId="77777777" w:rsidR="00ED4EF6" w:rsidRPr="00ED4EF6" w:rsidRDefault="00ED4EF6" w:rsidP="00ED4EF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40B1BA4" w14:textId="77777777" w:rsidR="00ED4EF6" w:rsidRPr="00ED4EF6" w:rsidRDefault="00ED4EF6" w:rsidP="00ED4EF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CCC6C8C" w14:textId="77777777" w:rsidR="00ED4EF6" w:rsidRPr="00ED4EF6" w:rsidRDefault="00ED4EF6" w:rsidP="00ED4EF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A70DA51" w14:textId="77777777" w:rsidR="00ED4EF6" w:rsidRPr="00ED4EF6" w:rsidRDefault="00ED4EF6" w:rsidP="00ED4EF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2B35077" w14:textId="77777777" w:rsidR="00ED4EF6" w:rsidRPr="00ED4EF6" w:rsidRDefault="00ED4EF6" w:rsidP="00ED4EF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DBF2FA2" w14:textId="77777777" w:rsidR="00ED4EF6" w:rsidRPr="00ED4EF6" w:rsidRDefault="00ED4EF6" w:rsidP="00ED4EF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D079567" w14:textId="77777777" w:rsidR="00ED4EF6" w:rsidRPr="00ED4EF6" w:rsidRDefault="00ED4EF6" w:rsidP="00ED4EF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661B510" w14:textId="2D6BFA82" w:rsidR="00ED4EF6" w:rsidRPr="00ED4EF6" w:rsidRDefault="00ED4EF6">
      <w:pPr>
        <w:spacing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D4EF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27622F2" w14:textId="03DA3DF5" w:rsidR="00ED4EF6" w:rsidRPr="00A26E06" w:rsidRDefault="00ED4EF6" w:rsidP="00A26E0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A26E06">
        <w:rPr>
          <w:rFonts w:ascii="Times New Roman" w:hAnsi="Times New Roman" w:cs="Times New Roman"/>
          <w:b/>
          <w:bCs/>
          <w:sz w:val="20"/>
          <w:szCs w:val="20"/>
          <w:lang w:val="en-US"/>
        </w:rPr>
        <w:t>Churn Prediction</w:t>
      </w:r>
    </w:p>
    <w:p w14:paraId="515AEDAC" w14:textId="77777777" w:rsidR="00A26E06" w:rsidRPr="00A26E06" w:rsidRDefault="00A26E06" w:rsidP="00A26E06">
      <w:pPr>
        <w:pStyle w:val="ListParagraph"/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44706BD" w14:textId="77777777" w:rsidR="00A26E06" w:rsidRPr="00A26E06" w:rsidRDefault="00A26E06" w:rsidP="00A26E06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506F0A8" w14:textId="77777777" w:rsidR="00BE1782" w:rsidRDefault="00BE1782"/>
    <w:sectPr w:rsidR="00BE1782" w:rsidSect="00A26E06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D2924"/>
    <w:multiLevelType w:val="hybridMultilevel"/>
    <w:tmpl w:val="B1E2D41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687206"/>
    <w:multiLevelType w:val="hybridMultilevel"/>
    <w:tmpl w:val="1EC4AE5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A5520BB"/>
    <w:multiLevelType w:val="hybridMultilevel"/>
    <w:tmpl w:val="A32A0B6A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96742096">
    <w:abstractNumId w:val="0"/>
  </w:num>
  <w:num w:numId="2" w16cid:durableId="2138984493">
    <w:abstractNumId w:val="1"/>
  </w:num>
  <w:num w:numId="3" w16cid:durableId="19553607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MxtTC0MDWztDAyNjFS0lEKTi0uzszPAykwrAUABFrwzywAAAA="/>
  </w:docVars>
  <w:rsids>
    <w:rsidRoot w:val="007128EC"/>
    <w:rsid w:val="00045D47"/>
    <w:rsid w:val="002C7DA8"/>
    <w:rsid w:val="00321B5B"/>
    <w:rsid w:val="00523C2A"/>
    <w:rsid w:val="0061515A"/>
    <w:rsid w:val="007128EC"/>
    <w:rsid w:val="007C39AC"/>
    <w:rsid w:val="008803FC"/>
    <w:rsid w:val="008D306A"/>
    <w:rsid w:val="00A26E06"/>
    <w:rsid w:val="00A41294"/>
    <w:rsid w:val="00B7467E"/>
    <w:rsid w:val="00BE1782"/>
    <w:rsid w:val="00ED4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712AA"/>
  <w15:chartTrackingRefBased/>
  <w15:docId w15:val="{76D81446-79B7-42FC-8EBA-CC8C87C4E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4EF6"/>
    <w:pPr>
      <w:spacing w:line="256" w:lineRule="auto"/>
    </w:pPr>
    <w:rPr>
      <w:rFonts w:asciiTheme="minorHAnsi" w:hAnsiTheme="minorHAnsi" w:cstheme="minorBidi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4EF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26E06"/>
    <w:pPr>
      <w:spacing w:after="0" w:line="240" w:lineRule="auto"/>
    </w:pPr>
    <w:rPr>
      <w:rFonts w:asciiTheme="minorHAnsi" w:eastAsiaTheme="minorEastAsia" w:hAnsiTheme="minorHAnsi" w:cstheme="minorBidi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26E06"/>
    <w:rPr>
      <w:rFonts w:asciiTheme="minorHAnsi" w:eastAsiaTheme="minorEastAsia" w:hAnsiTheme="minorHAnsi" w:cstheme="minorBidi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Customer Churn: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7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CHURN Analytics</dc:title>
  <dc:subject/>
  <dc:creator>Ruwindhu Dilanga Chandraratne Hettige Don</dc:creator>
  <cp:keywords/>
  <dc:description/>
  <cp:lastModifiedBy>Ruwindhu Dilanga Chandraratne Hettige Don</cp:lastModifiedBy>
  <cp:revision>5</cp:revision>
  <dcterms:created xsi:type="dcterms:W3CDTF">2023-04-20T09:56:00Z</dcterms:created>
  <dcterms:modified xsi:type="dcterms:W3CDTF">2023-04-22T01:46:00Z</dcterms:modified>
  <cp:category>1009 – Enterprise Analytics</cp:category>
</cp:coreProperties>
</file>