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E113" w14:textId="464E12EB" w:rsidR="114B912B" w:rsidRDefault="114B912B" w:rsidP="1CA40BA7">
      <w:pPr>
        <w:spacing w:after="0" w:line="240" w:lineRule="auto"/>
        <w:jc w:val="center"/>
        <w:rPr>
          <w:rFonts w:eastAsia="Times New Roman" w:cs="Times New Roman"/>
          <w:color w:val="000000" w:themeColor="text1"/>
          <w:sz w:val="28"/>
          <w:szCs w:val="28"/>
          <w:lang w:val="ro-RO"/>
        </w:rPr>
      </w:pPr>
      <w:r w:rsidRPr="1CA40BA7">
        <w:rPr>
          <w:rFonts w:eastAsia="Times New Roman" w:cs="Times New Roman"/>
          <w:color w:val="000000" w:themeColor="text1"/>
          <w:sz w:val="28"/>
          <w:szCs w:val="28"/>
          <w:lang w:val="ro-RO"/>
        </w:rPr>
        <w:t>Ministerul Educației și Cercetării al Republicii Moldova</w:t>
      </w:r>
    </w:p>
    <w:p w14:paraId="70B956FB" w14:textId="132AC957" w:rsidR="114B912B" w:rsidRDefault="114B912B" w:rsidP="1CA40BA7">
      <w:pPr>
        <w:spacing w:after="0" w:line="240" w:lineRule="auto"/>
        <w:ind w:left="283"/>
        <w:jc w:val="center"/>
        <w:rPr>
          <w:rFonts w:eastAsia="Times New Roman" w:cs="Times New Roman"/>
          <w:color w:val="000000" w:themeColor="text1"/>
          <w:sz w:val="28"/>
          <w:szCs w:val="28"/>
          <w:lang w:val="ro-RO"/>
        </w:rPr>
      </w:pPr>
      <w:r w:rsidRPr="1CA40BA7">
        <w:rPr>
          <w:rFonts w:eastAsia="Times New Roman" w:cs="Times New Roman"/>
          <w:color w:val="000000" w:themeColor="text1"/>
          <w:sz w:val="28"/>
          <w:szCs w:val="28"/>
          <w:lang w:val="ro-RO"/>
        </w:rPr>
        <w:t>Universitatea Tehnică a Moldovei</w:t>
      </w:r>
    </w:p>
    <w:p w14:paraId="6A8E2AE8" w14:textId="5A2EBEFD" w:rsidR="114B912B" w:rsidRDefault="114B912B" w:rsidP="1CA40BA7">
      <w:pPr>
        <w:spacing w:after="0" w:line="240" w:lineRule="auto"/>
        <w:ind w:left="283" w:right="138"/>
        <w:jc w:val="center"/>
        <w:rPr>
          <w:rFonts w:eastAsia="Times New Roman" w:cs="Times New Roman"/>
          <w:color w:val="000000" w:themeColor="text1"/>
          <w:sz w:val="28"/>
          <w:szCs w:val="28"/>
          <w:lang w:val="ro-RO"/>
        </w:rPr>
      </w:pPr>
      <w:r w:rsidRPr="1CA40BA7">
        <w:rPr>
          <w:rFonts w:eastAsia="Times New Roman" w:cs="Times New Roman"/>
          <w:color w:val="000000" w:themeColor="text1"/>
          <w:sz w:val="28"/>
          <w:szCs w:val="28"/>
          <w:lang w:val="ro-RO"/>
        </w:rPr>
        <w:t>Facultatea Calculatoare, Informatică și Microelectronică</w:t>
      </w:r>
    </w:p>
    <w:p w14:paraId="4D923652" w14:textId="31CD5F5C" w:rsidR="1CA40BA7" w:rsidRDefault="1CA40BA7" w:rsidP="1CA40BA7">
      <w:pPr>
        <w:spacing w:after="0" w:line="240" w:lineRule="auto"/>
        <w:ind w:left="283"/>
        <w:rPr>
          <w:rFonts w:eastAsia="Times New Roman" w:cs="Times New Roman"/>
          <w:color w:val="000000" w:themeColor="text1"/>
          <w:szCs w:val="24"/>
          <w:lang w:val="ro-RO"/>
        </w:rPr>
      </w:pPr>
    </w:p>
    <w:p w14:paraId="1F94CACE" w14:textId="36BB3849" w:rsidR="1CA40BA7" w:rsidRDefault="1CA40BA7" w:rsidP="1CA40BA7">
      <w:pPr>
        <w:spacing w:after="0" w:line="240" w:lineRule="auto"/>
        <w:ind w:left="283"/>
        <w:rPr>
          <w:rFonts w:eastAsia="Times New Roman" w:cs="Times New Roman"/>
          <w:color w:val="000000" w:themeColor="text1"/>
          <w:szCs w:val="24"/>
          <w:lang w:val="ro-RO"/>
        </w:rPr>
      </w:pPr>
    </w:p>
    <w:p w14:paraId="35509C76" w14:textId="4B481DC8" w:rsidR="1CA40BA7" w:rsidRDefault="1CA40BA7" w:rsidP="1CA40BA7">
      <w:pPr>
        <w:spacing w:after="0" w:line="240" w:lineRule="auto"/>
        <w:ind w:left="283"/>
        <w:rPr>
          <w:rFonts w:eastAsia="Times New Roman" w:cs="Times New Roman"/>
          <w:color w:val="000000" w:themeColor="text1"/>
          <w:szCs w:val="24"/>
          <w:lang w:val="ro-RO"/>
        </w:rPr>
      </w:pPr>
    </w:p>
    <w:p w14:paraId="025EA88B" w14:textId="5CE28F17" w:rsidR="1CA40BA7" w:rsidRDefault="1CA40BA7" w:rsidP="1CA40BA7">
      <w:pPr>
        <w:spacing w:after="0" w:line="240" w:lineRule="auto"/>
        <w:ind w:left="283"/>
        <w:rPr>
          <w:rFonts w:eastAsia="Times New Roman" w:cs="Times New Roman"/>
          <w:color w:val="000000" w:themeColor="text1"/>
          <w:szCs w:val="24"/>
          <w:lang w:val="ro-RO"/>
        </w:rPr>
      </w:pPr>
    </w:p>
    <w:p w14:paraId="5E29A33C" w14:textId="024652AD" w:rsidR="1CA40BA7" w:rsidRDefault="1CA40BA7" w:rsidP="1CA40BA7">
      <w:pPr>
        <w:spacing w:after="0" w:line="240" w:lineRule="auto"/>
        <w:ind w:left="283" w:right="278"/>
        <w:rPr>
          <w:rFonts w:eastAsia="Times New Roman" w:cs="Times New Roman"/>
          <w:color w:val="000000" w:themeColor="text1"/>
          <w:szCs w:val="24"/>
          <w:lang w:val="ro-RO"/>
        </w:rPr>
      </w:pPr>
    </w:p>
    <w:p w14:paraId="0118A981" w14:textId="5A2B99A9" w:rsidR="114B912B" w:rsidRDefault="114B912B" w:rsidP="1CA40BA7">
      <w:pPr>
        <w:spacing w:after="0" w:line="240" w:lineRule="auto"/>
        <w:ind w:left="283"/>
        <w:jc w:val="center"/>
        <w:rPr>
          <w:rFonts w:eastAsia="Times New Roman" w:cs="Times New Roman"/>
          <w:color w:val="000000" w:themeColor="text1"/>
          <w:sz w:val="144"/>
          <w:szCs w:val="144"/>
          <w:lang w:val="ro-RO"/>
        </w:rPr>
      </w:pPr>
      <w:r w:rsidRPr="1CA40BA7">
        <w:rPr>
          <w:rFonts w:eastAsia="Times New Roman" w:cs="Times New Roman"/>
          <w:b/>
          <w:bCs/>
          <w:color w:val="000000" w:themeColor="text1"/>
          <w:sz w:val="144"/>
          <w:szCs w:val="144"/>
          <w:lang w:val="ro-RO"/>
        </w:rPr>
        <w:t>Raport</w:t>
      </w:r>
    </w:p>
    <w:p w14:paraId="67C9F75D" w14:textId="4AB3942C" w:rsidR="114B912B" w:rsidRDefault="114B912B" w:rsidP="1CA40BA7">
      <w:pPr>
        <w:spacing w:after="0" w:line="240" w:lineRule="auto"/>
        <w:ind w:left="283"/>
        <w:jc w:val="center"/>
        <w:rPr>
          <w:rFonts w:eastAsia="Times New Roman" w:cs="Times New Roman"/>
          <w:color w:val="000000" w:themeColor="text1"/>
          <w:sz w:val="48"/>
          <w:szCs w:val="48"/>
          <w:lang w:val="ro-RO"/>
        </w:rPr>
      </w:pPr>
      <w:r w:rsidRPr="1CA40BA7">
        <w:rPr>
          <w:rFonts w:eastAsia="Times New Roman" w:cs="Times New Roman"/>
          <w:b/>
          <w:bCs/>
          <w:color w:val="000000" w:themeColor="text1"/>
          <w:sz w:val="48"/>
          <w:szCs w:val="48"/>
          <w:lang w:val="ro-RO"/>
        </w:rPr>
        <w:t xml:space="preserve">la </w:t>
      </w:r>
    </w:p>
    <w:p w14:paraId="525DDA20" w14:textId="113F0CFA" w:rsidR="114B912B" w:rsidRDefault="114B912B" w:rsidP="1CA40BA7">
      <w:pPr>
        <w:spacing w:after="0" w:line="240" w:lineRule="auto"/>
        <w:ind w:left="283"/>
        <w:jc w:val="center"/>
        <w:rPr>
          <w:rFonts w:eastAsia="Times New Roman" w:cs="Times New Roman"/>
          <w:color w:val="000000" w:themeColor="text1"/>
          <w:sz w:val="48"/>
          <w:szCs w:val="48"/>
          <w:lang w:val="ro-RO"/>
        </w:rPr>
      </w:pPr>
      <w:r w:rsidRPr="1CA40BA7">
        <w:rPr>
          <w:rFonts w:eastAsia="Times New Roman" w:cs="Times New Roman"/>
          <w:b/>
          <w:bCs/>
          <w:color w:val="000000" w:themeColor="text1"/>
          <w:sz w:val="48"/>
          <w:szCs w:val="48"/>
          <w:lang w:val="ro-RO"/>
        </w:rPr>
        <w:t>Lucrarea de laborator Nr. 2</w:t>
      </w:r>
    </w:p>
    <w:p w14:paraId="05294C97" w14:textId="31B5514A" w:rsidR="1CA40BA7" w:rsidRDefault="1CA40BA7" w:rsidP="1CA40BA7">
      <w:pPr>
        <w:spacing w:after="0" w:line="240" w:lineRule="auto"/>
        <w:ind w:left="283"/>
        <w:jc w:val="center"/>
        <w:rPr>
          <w:rFonts w:eastAsia="Times New Roman" w:cs="Times New Roman"/>
          <w:color w:val="000000" w:themeColor="text1"/>
          <w:sz w:val="32"/>
          <w:szCs w:val="32"/>
          <w:lang w:val="ro-RO"/>
        </w:rPr>
      </w:pPr>
    </w:p>
    <w:p w14:paraId="668C9705" w14:textId="3BC10B93" w:rsidR="114B912B" w:rsidRDefault="114B912B" w:rsidP="1CA40BA7">
      <w:pPr>
        <w:spacing w:after="0" w:line="240" w:lineRule="auto"/>
        <w:ind w:left="283"/>
        <w:jc w:val="center"/>
        <w:rPr>
          <w:rFonts w:eastAsia="Times New Roman" w:cs="Times New Roman"/>
          <w:color w:val="000000" w:themeColor="text1"/>
          <w:sz w:val="28"/>
          <w:szCs w:val="28"/>
          <w:lang w:val="ro-RO"/>
        </w:rPr>
      </w:pPr>
      <w:r w:rsidRPr="1CA40BA7">
        <w:rPr>
          <w:rFonts w:eastAsia="Times New Roman" w:cs="Times New Roman"/>
          <w:i/>
          <w:iCs/>
          <w:color w:val="000000" w:themeColor="text1"/>
          <w:sz w:val="28"/>
          <w:szCs w:val="28"/>
          <w:lang w:val="ro-RO"/>
        </w:rPr>
        <w:t>Disciplina: Tehnici de programare</w:t>
      </w:r>
    </w:p>
    <w:p w14:paraId="699834DD" w14:textId="73191D6E" w:rsidR="1CA40BA7" w:rsidRDefault="1CA40BA7" w:rsidP="1CA40BA7">
      <w:pPr>
        <w:spacing w:after="0" w:line="240" w:lineRule="auto"/>
        <w:ind w:left="283"/>
        <w:rPr>
          <w:rFonts w:eastAsia="Times New Roman" w:cs="Times New Roman"/>
          <w:color w:val="000000" w:themeColor="text1"/>
          <w:sz w:val="36"/>
          <w:szCs w:val="36"/>
          <w:lang w:val="ro-RO"/>
        </w:rPr>
      </w:pPr>
    </w:p>
    <w:p w14:paraId="39F98144" w14:textId="7C535E94" w:rsidR="114B912B" w:rsidRDefault="114B912B" w:rsidP="1CA40BA7">
      <w:pPr>
        <w:spacing w:after="0" w:line="240" w:lineRule="auto"/>
        <w:ind w:left="283"/>
        <w:jc w:val="center"/>
      </w:pPr>
      <w:r w:rsidRPr="1CA40BA7">
        <w:rPr>
          <w:rFonts w:eastAsia="Times New Roman" w:cs="Times New Roman"/>
          <w:b/>
          <w:bCs/>
          <w:color w:val="000000" w:themeColor="text1"/>
          <w:sz w:val="36"/>
          <w:szCs w:val="36"/>
          <w:lang w:val="ro-RO"/>
        </w:rPr>
        <w:t xml:space="preserve">Tema: </w:t>
      </w:r>
      <w:r w:rsidRPr="1CA40BA7">
        <w:rPr>
          <w:rFonts w:eastAsia="Times New Roman" w:cs="Times New Roman"/>
          <w:color w:val="000000" w:themeColor="text1"/>
          <w:sz w:val="36"/>
          <w:szCs w:val="36"/>
          <w:lang w:val="ro-RO"/>
        </w:rPr>
        <w:t>”Parcurgerea capitolului „</w:t>
      </w:r>
      <w:r w:rsidR="0B7F95E9" w:rsidRPr="1CA40BA7">
        <w:rPr>
          <w:rFonts w:eastAsia="Times New Roman" w:cs="Times New Roman"/>
          <w:color w:val="000000" w:themeColor="text1"/>
          <w:sz w:val="36"/>
          <w:szCs w:val="36"/>
          <w:lang w:val="ro-RO"/>
        </w:rPr>
        <w:t>Using the Dojo</w:t>
      </w:r>
      <w:r w:rsidRPr="1CA40BA7">
        <w:rPr>
          <w:rFonts w:eastAsia="Times New Roman" w:cs="Times New Roman"/>
          <w:color w:val="000000" w:themeColor="text1"/>
          <w:sz w:val="36"/>
          <w:szCs w:val="36"/>
          <w:lang w:val="ro-RO"/>
        </w:rPr>
        <w:t>”</w:t>
      </w:r>
      <w:r w:rsidR="2E65214B" w:rsidRPr="1CA40BA7">
        <w:rPr>
          <w:rFonts w:eastAsia="Times New Roman" w:cs="Times New Roman"/>
          <w:color w:val="000000" w:themeColor="text1"/>
          <w:sz w:val="36"/>
          <w:szCs w:val="36"/>
          <w:lang w:val="ro-RO"/>
        </w:rPr>
        <w:t xml:space="preserve"> pe platforma pwn.college”</w:t>
      </w:r>
    </w:p>
    <w:p w14:paraId="2CDE59B2" w14:textId="34FAFB1F" w:rsidR="1CA40BA7" w:rsidRDefault="1CA40BA7" w:rsidP="1CA40BA7">
      <w:pPr>
        <w:spacing w:after="0" w:line="240" w:lineRule="auto"/>
        <w:ind w:left="283"/>
        <w:rPr>
          <w:rFonts w:eastAsia="Times New Roman" w:cs="Times New Roman"/>
          <w:color w:val="000000" w:themeColor="text1"/>
          <w:sz w:val="36"/>
          <w:szCs w:val="36"/>
          <w:lang w:val="ro-RO"/>
        </w:rPr>
      </w:pPr>
    </w:p>
    <w:p w14:paraId="43E1916C" w14:textId="2C2E5960" w:rsidR="1CA40BA7" w:rsidRDefault="1CA40BA7" w:rsidP="1CA40BA7">
      <w:pPr>
        <w:spacing w:after="0" w:line="240" w:lineRule="auto"/>
        <w:ind w:left="283"/>
        <w:rPr>
          <w:rFonts w:eastAsia="Times New Roman" w:cs="Times New Roman"/>
          <w:color w:val="000000" w:themeColor="text1"/>
          <w:sz w:val="36"/>
          <w:szCs w:val="36"/>
          <w:lang w:val="ro-RO"/>
        </w:rPr>
      </w:pPr>
    </w:p>
    <w:p w14:paraId="22CE7107" w14:textId="00A15A49" w:rsidR="1CA40BA7" w:rsidRDefault="1CA40BA7" w:rsidP="1CA40BA7">
      <w:pPr>
        <w:spacing w:after="0" w:line="240" w:lineRule="auto"/>
        <w:ind w:left="283"/>
        <w:rPr>
          <w:rFonts w:eastAsia="Times New Roman" w:cs="Times New Roman"/>
          <w:color w:val="000000" w:themeColor="text1"/>
          <w:sz w:val="32"/>
          <w:szCs w:val="32"/>
          <w:lang w:val="ro-RO"/>
        </w:rPr>
      </w:pPr>
    </w:p>
    <w:p w14:paraId="2944A31E" w14:textId="1D49169F" w:rsidR="1CA40BA7" w:rsidRDefault="1CA40BA7" w:rsidP="1CA40BA7">
      <w:pPr>
        <w:spacing w:after="0" w:line="240" w:lineRule="auto"/>
        <w:ind w:left="283"/>
        <w:rPr>
          <w:rFonts w:eastAsia="Times New Roman" w:cs="Times New Roman"/>
          <w:color w:val="000000" w:themeColor="text1"/>
          <w:sz w:val="32"/>
          <w:szCs w:val="32"/>
          <w:lang w:val="ro-RO"/>
        </w:rPr>
      </w:pPr>
    </w:p>
    <w:p w14:paraId="4464CF5B" w14:textId="40DA91B6" w:rsidR="1CA40BA7" w:rsidRDefault="1CA40BA7" w:rsidP="1CA40BA7">
      <w:pPr>
        <w:spacing w:after="0" w:line="240" w:lineRule="auto"/>
        <w:ind w:left="283"/>
        <w:rPr>
          <w:rFonts w:eastAsia="Times New Roman" w:cs="Times New Roman"/>
          <w:color w:val="000000" w:themeColor="text1"/>
          <w:sz w:val="32"/>
          <w:szCs w:val="32"/>
          <w:lang w:val="ro-RO"/>
        </w:rPr>
      </w:pPr>
    </w:p>
    <w:p w14:paraId="1C1176ED" w14:textId="2DE5377D" w:rsidR="1CA40BA7" w:rsidRDefault="1CA40BA7" w:rsidP="1CA40BA7">
      <w:pPr>
        <w:spacing w:after="0" w:line="240" w:lineRule="auto"/>
        <w:ind w:left="283"/>
        <w:rPr>
          <w:rFonts w:eastAsia="Times New Roman" w:cs="Times New Roman"/>
          <w:color w:val="000000" w:themeColor="text1"/>
          <w:sz w:val="32"/>
          <w:szCs w:val="32"/>
          <w:lang w:val="ro-RO"/>
        </w:rPr>
      </w:pPr>
    </w:p>
    <w:p w14:paraId="4E203C2C" w14:textId="3C760E63" w:rsidR="114B912B" w:rsidRDefault="114B912B" w:rsidP="1CA40BA7">
      <w:pPr>
        <w:spacing w:after="0" w:line="240" w:lineRule="auto"/>
        <w:ind w:left="-566" w:right="-3"/>
        <w:rPr>
          <w:rFonts w:eastAsia="Times New Roman" w:cs="Times New Roman"/>
          <w:color w:val="000000" w:themeColor="text1"/>
          <w:sz w:val="28"/>
          <w:szCs w:val="28"/>
          <w:lang w:val="ro-RO"/>
        </w:rPr>
      </w:pPr>
      <w:r w:rsidRPr="1CA40BA7">
        <w:rPr>
          <w:rFonts w:eastAsia="Times New Roman" w:cs="Times New Roman"/>
          <w:color w:val="000000" w:themeColor="text1"/>
          <w:sz w:val="28"/>
          <w:szCs w:val="28"/>
          <w:lang w:val="ro-RO"/>
        </w:rPr>
        <w:t xml:space="preserve">     A efectuat : </w:t>
      </w:r>
      <w:r>
        <w:tab/>
      </w:r>
      <w:r>
        <w:tab/>
      </w:r>
      <w:r>
        <w:tab/>
      </w:r>
      <w:r w:rsidRPr="1CA40BA7">
        <w:rPr>
          <w:rFonts w:eastAsia="Times New Roman" w:cs="Times New Roman"/>
          <w:color w:val="000000" w:themeColor="text1"/>
          <w:sz w:val="28"/>
          <w:szCs w:val="28"/>
          <w:lang w:val="ro-RO"/>
        </w:rPr>
        <w:t xml:space="preserve">                                              st. gr.SI – 262 Cujbă Ruxanda</w:t>
      </w:r>
    </w:p>
    <w:p w14:paraId="4F11ED79" w14:textId="41A3A162" w:rsidR="1CA40BA7" w:rsidRDefault="1CA40BA7" w:rsidP="1CA40BA7">
      <w:pPr>
        <w:spacing w:after="0" w:line="240" w:lineRule="auto"/>
        <w:ind w:left="-566"/>
        <w:rPr>
          <w:rFonts w:eastAsia="Times New Roman" w:cs="Times New Roman"/>
          <w:color w:val="000000" w:themeColor="text1"/>
          <w:sz w:val="28"/>
          <w:szCs w:val="28"/>
          <w:lang w:val="ro-RO"/>
        </w:rPr>
      </w:pPr>
    </w:p>
    <w:p w14:paraId="4AEA2370" w14:textId="41213150" w:rsidR="114B912B" w:rsidRDefault="114B912B" w:rsidP="1CA40BA7">
      <w:pPr>
        <w:spacing w:after="0" w:line="240" w:lineRule="auto"/>
        <w:ind w:left="-566"/>
        <w:rPr>
          <w:rFonts w:eastAsia="Times New Roman" w:cs="Times New Roman"/>
          <w:color w:val="000000" w:themeColor="text1"/>
          <w:sz w:val="28"/>
          <w:szCs w:val="28"/>
          <w:lang w:val="ro-RO"/>
        </w:rPr>
      </w:pPr>
      <w:r w:rsidRPr="1CA40BA7">
        <w:rPr>
          <w:rFonts w:eastAsia="Times New Roman" w:cs="Times New Roman"/>
          <w:color w:val="000000" w:themeColor="text1"/>
          <w:sz w:val="28"/>
          <w:szCs w:val="28"/>
          <w:lang w:val="ro-RO"/>
        </w:rPr>
        <w:t xml:space="preserve">     A verificat : </w:t>
      </w:r>
      <w:r>
        <w:tab/>
      </w:r>
      <w:r>
        <w:tab/>
      </w:r>
      <w:r>
        <w:tab/>
      </w:r>
      <w:r>
        <w:tab/>
      </w:r>
      <w:r w:rsidRPr="1CA40BA7">
        <w:rPr>
          <w:rFonts w:eastAsia="Times New Roman" w:cs="Times New Roman"/>
          <w:color w:val="000000" w:themeColor="text1"/>
          <w:sz w:val="28"/>
          <w:szCs w:val="28"/>
          <w:lang w:val="ro-RO"/>
        </w:rPr>
        <w:t xml:space="preserve">                                asistent universitar Dumitrașcu M</w:t>
      </w:r>
    </w:p>
    <w:p w14:paraId="645EF869" w14:textId="508AAD5C" w:rsidR="1CA40BA7" w:rsidRDefault="1CA40BA7" w:rsidP="1CA40BA7">
      <w:pPr>
        <w:spacing w:after="0" w:line="240" w:lineRule="auto"/>
        <w:ind w:left="283"/>
        <w:rPr>
          <w:rFonts w:eastAsia="Times New Roman" w:cs="Times New Roman"/>
          <w:color w:val="000000" w:themeColor="text1"/>
          <w:sz w:val="32"/>
          <w:szCs w:val="32"/>
          <w:lang w:val="ro-RO"/>
        </w:rPr>
      </w:pPr>
    </w:p>
    <w:p w14:paraId="5799E8CC" w14:textId="0E6ABA76" w:rsidR="1CA40BA7" w:rsidRDefault="1CA40BA7" w:rsidP="1CA40BA7">
      <w:pPr>
        <w:spacing w:after="0" w:line="240" w:lineRule="auto"/>
        <w:rPr>
          <w:rFonts w:eastAsia="Times New Roman" w:cs="Times New Roman"/>
          <w:color w:val="000000" w:themeColor="text1"/>
          <w:sz w:val="32"/>
          <w:szCs w:val="32"/>
          <w:lang w:val="ro-RO"/>
        </w:rPr>
      </w:pPr>
    </w:p>
    <w:p w14:paraId="576A0085" w14:textId="7D83F05E" w:rsidR="1CA40BA7" w:rsidRDefault="1CA40BA7" w:rsidP="1CA40BA7">
      <w:pPr>
        <w:spacing w:after="0" w:line="240" w:lineRule="auto"/>
        <w:ind w:left="283"/>
        <w:rPr>
          <w:rFonts w:eastAsia="Times New Roman" w:cs="Times New Roman"/>
          <w:color w:val="000000" w:themeColor="text1"/>
          <w:sz w:val="32"/>
          <w:szCs w:val="32"/>
          <w:lang w:val="ro-RO"/>
        </w:rPr>
      </w:pPr>
    </w:p>
    <w:p w14:paraId="3958CDDF" w14:textId="3184DCCD" w:rsidR="1CA40BA7" w:rsidRDefault="1CA40BA7" w:rsidP="1CA40BA7">
      <w:pPr>
        <w:spacing w:after="0" w:line="240" w:lineRule="auto"/>
        <w:ind w:left="283"/>
        <w:rPr>
          <w:rFonts w:eastAsia="Times New Roman" w:cs="Times New Roman"/>
          <w:color w:val="000000" w:themeColor="text1"/>
          <w:sz w:val="32"/>
          <w:szCs w:val="32"/>
          <w:lang w:val="ro-RO"/>
        </w:rPr>
      </w:pPr>
    </w:p>
    <w:p w14:paraId="5D3F6B0E" w14:textId="0877F413" w:rsidR="1CA40BA7" w:rsidRDefault="1CA40BA7" w:rsidP="1CA40BA7">
      <w:pPr>
        <w:spacing w:after="0" w:line="240" w:lineRule="auto"/>
        <w:ind w:left="283"/>
        <w:rPr>
          <w:rFonts w:eastAsia="Times New Roman" w:cs="Times New Roman"/>
          <w:color w:val="000000" w:themeColor="text1"/>
          <w:sz w:val="32"/>
          <w:szCs w:val="32"/>
          <w:lang w:val="ro-RO"/>
        </w:rPr>
      </w:pPr>
    </w:p>
    <w:p w14:paraId="076FE6CD" w14:textId="4CFF011F" w:rsidR="1CA40BA7" w:rsidRDefault="1CA40BA7" w:rsidP="1CA40BA7">
      <w:pPr>
        <w:spacing w:after="0" w:line="240" w:lineRule="auto"/>
        <w:ind w:left="283"/>
        <w:rPr>
          <w:rFonts w:eastAsia="Times New Roman" w:cs="Times New Roman"/>
          <w:color w:val="000000" w:themeColor="text1"/>
          <w:sz w:val="32"/>
          <w:szCs w:val="32"/>
          <w:lang w:val="ro-RO"/>
        </w:rPr>
      </w:pPr>
    </w:p>
    <w:p w14:paraId="4A303269" w14:textId="4365067E" w:rsidR="1CA40BA7" w:rsidRDefault="1CA40BA7" w:rsidP="1CA40BA7">
      <w:pPr>
        <w:spacing w:after="0" w:line="240" w:lineRule="auto"/>
        <w:ind w:left="283"/>
        <w:rPr>
          <w:rFonts w:eastAsia="Times New Roman" w:cs="Times New Roman"/>
          <w:color w:val="000000" w:themeColor="text1"/>
          <w:sz w:val="32"/>
          <w:szCs w:val="32"/>
          <w:lang w:val="ro-RO"/>
        </w:rPr>
      </w:pPr>
    </w:p>
    <w:p w14:paraId="6E5DD1C6" w14:textId="0F7E8890" w:rsidR="114B912B" w:rsidRDefault="114B912B" w:rsidP="1CA40BA7">
      <w:pPr>
        <w:spacing w:after="0" w:line="240" w:lineRule="auto"/>
        <w:ind w:left="-566"/>
        <w:jc w:val="center"/>
        <w:rPr>
          <w:rFonts w:eastAsia="Times New Roman" w:cs="Times New Roman"/>
          <w:color w:val="000000" w:themeColor="text1"/>
          <w:sz w:val="32"/>
          <w:szCs w:val="32"/>
          <w:lang w:val="ro-RO"/>
        </w:rPr>
      </w:pPr>
      <w:r w:rsidRPr="1CA40BA7">
        <w:rPr>
          <w:rFonts w:eastAsia="Times New Roman" w:cs="Times New Roman"/>
          <w:color w:val="000000" w:themeColor="text1"/>
          <w:sz w:val="32"/>
          <w:szCs w:val="32"/>
          <w:lang w:val="ro-RO"/>
        </w:rPr>
        <w:t>Chișinău – 2026</w:t>
      </w:r>
    </w:p>
    <w:p w14:paraId="0A37501D" w14:textId="77777777" w:rsidR="00AA3127" w:rsidRDefault="00907CC8">
      <w:r>
        <w:br w:type="page"/>
      </w:r>
    </w:p>
    <w:p w14:paraId="1B5BA4C7" w14:textId="77777777" w:rsidR="00AA3127" w:rsidRDefault="00907CC8">
      <w:pPr>
        <w:pStyle w:val="Titlu1"/>
      </w:pPr>
      <w:r>
        <w:lastRenderedPageBreak/>
        <w:t>1. Tema lucrării</w:t>
      </w:r>
    </w:p>
    <w:p w14:paraId="74F6B479" w14:textId="77777777" w:rsidR="00AA3127" w:rsidRDefault="00907CC8">
      <w:r>
        <w:t xml:space="preserve">Parcurgerea capitolului „Start Here”, modulul „Using the Dojo”, de pe platforma </w:t>
      </w:r>
      <w:proofErr w:type="gramStart"/>
      <w:r>
        <w:t>pwn.college</w:t>
      </w:r>
      <w:proofErr w:type="gramEnd"/>
      <w:r>
        <w:t xml:space="preserve"> și studierea modului de utilizare a terminalului Linux, Visual Studio Code, desktopului grafic, flag-urilor, challenge-urilor și privilegiilor Linux.</w:t>
      </w:r>
    </w:p>
    <w:p w14:paraId="14D58214" w14:textId="77777777" w:rsidR="00AA3127" w:rsidRDefault="00907CC8">
      <w:pPr>
        <w:pStyle w:val="Titlu1"/>
      </w:pPr>
      <w:r>
        <w:t>2. Scopul lucrării</w:t>
      </w:r>
    </w:p>
    <w:p w14:paraId="3D01E26D" w14:textId="77777777" w:rsidR="00AA3127" w:rsidRDefault="1CA40BA7">
      <w:r>
        <w:t xml:space="preserve">Scopul este formarea deprinderilor de bază pentru lucrul în mediul </w:t>
      </w:r>
      <w:proofErr w:type="gramStart"/>
      <w:r>
        <w:t>pwn.college</w:t>
      </w:r>
      <w:proofErr w:type="gramEnd"/>
      <w:r>
        <w:t xml:space="preserve"> și pregătirea pentru challenge-uri de securitate informatică. Modulul introduce atât funcțiile platformei, cât și primele concepte practice despre linia de comandă, permisiuni și privilegii.</w:t>
      </w:r>
    </w:p>
    <w:p w14:paraId="345B9CE4" w14:textId="49693892" w:rsidR="00AA3127" w:rsidRDefault="13235766">
      <w:pPr>
        <w:pStyle w:val="Titlu1"/>
      </w:pPr>
      <w:r>
        <w:t>3</w:t>
      </w:r>
      <w:r w:rsidR="1CA40BA7">
        <w:t>. Noțiuni teoretice</w:t>
      </w:r>
    </w:p>
    <w:p w14:paraId="2238EED3" w14:textId="77777777" w:rsidR="00AA3127" w:rsidRDefault="00907CC8">
      <w:proofErr w:type="gramStart"/>
      <w:r>
        <w:t>pwn.college</w:t>
      </w:r>
      <w:proofErr w:type="gramEnd"/>
      <w:r>
        <w:t xml:space="preserve"> este o platformă de instruire practică în securitatea informatică. Conținutul este organizat în dojos, module și challenge-uri. Platforma folosește flag-uri pentru urmărirea progresului. Un flag este un token criptografic acordat după rezolvarea unui challenge și introdus apoi în câmpul de trimitere.</w:t>
      </w:r>
    </w:p>
    <w:p w14:paraId="454AD525" w14:textId="77777777" w:rsidR="00AA3127" w:rsidRDefault="00907CC8">
      <w:r>
        <w:t>Modulul „Using the Dojo” explică mediile de lucru disponibile și introduce concepte Linux care vor fi utilizate în challenge-urile următoare.</w:t>
      </w:r>
    </w:p>
    <w:p w14:paraId="7CC8B749" w14:textId="4C6D6DF4" w:rsidR="00AA3127" w:rsidRDefault="19E00613">
      <w:pPr>
        <w:pStyle w:val="Titlu1"/>
      </w:pPr>
      <w:r>
        <w:t>4</w:t>
      </w:r>
      <w:r w:rsidR="1CA40BA7">
        <w:t>. Desfășurarea lucrării</w:t>
      </w:r>
    </w:p>
    <w:p w14:paraId="7758BD04" w14:textId="2CF1E490" w:rsidR="00AA3127" w:rsidRDefault="44189673">
      <w:pPr>
        <w:pStyle w:val="Titlu2"/>
      </w:pPr>
      <w:r>
        <w:t>4</w:t>
      </w:r>
      <w:r w:rsidR="1CA40BA7">
        <w:t>.1. Using the Terminal</w:t>
      </w:r>
    </w:p>
    <w:p w14:paraId="341AA5B6" w14:textId="77777777" w:rsidR="00AA3127" w:rsidRDefault="00907CC8">
      <w:r>
        <w:t>Prin apăsarea butonului „▶ Start”, challenge-ul pornește și terminalul apare automat sub instrucțiuni. Este oferit primul flag. Acesta poate fi selectat cu mouse-ul, copiat și introdus în câmpul „Flag”, apoi trimis.</w:t>
      </w:r>
    </w:p>
    <w:p w14:paraId="5CAAC041" w14:textId="77777777" w:rsidR="00AA3127" w:rsidRDefault="00907CC8">
      <w:pPr>
        <w:ind w:left="504"/>
      </w:pPr>
      <w:r>
        <w:rPr>
          <w:rFonts w:ascii="Consolas" w:hAnsi="Consolas"/>
          <w:sz w:val="20"/>
        </w:rPr>
        <w:t>▶ Start</w:t>
      </w:r>
    </w:p>
    <w:p w14:paraId="23252CEE" w14:textId="77777777" w:rsidR="00AA3127" w:rsidRDefault="00907CC8">
      <w:pPr>
        <w:ind w:left="504"/>
      </w:pPr>
      <w:r>
        <w:rPr>
          <w:rFonts w:ascii="Consolas" w:hAnsi="Consolas"/>
          <w:sz w:val="20"/>
        </w:rPr>
        <w:t>copierea flag-ului</w:t>
      </w:r>
    </w:p>
    <w:p w14:paraId="45E8E8ED" w14:textId="77777777" w:rsidR="00AA3127" w:rsidRDefault="00907CC8">
      <w:pPr>
        <w:ind w:left="504"/>
      </w:pPr>
      <w:r>
        <w:rPr>
          <w:rFonts w:ascii="Consolas" w:hAnsi="Consolas"/>
          <w:sz w:val="20"/>
        </w:rPr>
        <w:t>Flag → Submit</w:t>
      </w:r>
    </w:p>
    <w:p w14:paraId="21C47A8B" w14:textId="54155915" w:rsidR="00AA3127" w:rsidRDefault="69897985">
      <w:pPr>
        <w:pStyle w:val="Titlu2"/>
      </w:pPr>
      <w:r>
        <w:t>4</w:t>
      </w:r>
      <w:r w:rsidR="1CA40BA7">
        <w:t>.2. Using the VSCode Workspace</w:t>
      </w:r>
    </w:p>
    <w:p w14:paraId="5AE32D8F" w14:textId="77777777" w:rsidR="00AA3127" w:rsidRDefault="00907CC8">
      <w:r>
        <w:t>Challenge-ul pornește inițial cu terminalul, dar nu acordă flag-ul până când workspace-ul nu este schimbat pe „Code”. După încărcarea Visual Studio Code trebuie deschis un terminal folosind Control-Shift-Backtick sau ☰ → Terminal → New Terminal. Platforma detectează terminalul și acordă flag-ul. Ultimul workspace utilizat este memorat.</w:t>
      </w:r>
    </w:p>
    <w:p w14:paraId="665CE1B1" w14:textId="77777777" w:rsidR="00AA3127" w:rsidRDefault="00907CC8">
      <w:pPr>
        <w:ind w:left="504"/>
      </w:pPr>
      <w:r>
        <w:rPr>
          <w:rFonts w:ascii="Consolas" w:hAnsi="Consolas"/>
          <w:sz w:val="20"/>
        </w:rPr>
        <w:t>Workspace: Terminal → Code</w:t>
      </w:r>
    </w:p>
    <w:p w14:paraId="1C03F21E" w14:textId="77777777" w:rsidR="00AA3127" w:rsidRDefault="1CA40BA7">
      <w:pPr>
        <w:ind w:left="504"/>
      </w:pPr>
      <w:r w:rsidRPr="1CA40BA7">
        <w:rPr>
          <w:rFonts w:ascii="Consolas" w:hAnsi="Consolas"/>
          <w:sz w:val="20"/>
          <w:szCs w:val="20"/>
        </w:rPr>
        <w:t>VS Code → Terminal → New Terminal</w:t>
      </w:r>
    </w:p>
    <w:p w14:paraId="60077EA5" w14:textId="0BA38D40" w:rsidR="00AA3127" w:rsidRDefault="19CEAC2A" w:rsidP="1CA40BA7">
      <w:pPr>
        <w:pStyle w:val="Titlu2"/>
      </w:pPr>
      <w:r>
        <w:lastRenderedPageBreak/>
        <w:t>4</w:t>
      </w:r>
      <w:r w:rsidR="1CA40BA7">
        <w:t>.3. Using the GUI Desktop</w:t>
      </w:r>
    </w:p>
    <w:p w14:paraId="550E5114" w14:textId="77777777" w:rsidR="00AA3127" w:rsidRDefault="00907CC8">
      <w:r>
        <w:t>Workspace-ul este schimbat pe „Desktop”. Se lansează un desktop Linux grafic. Pentru rezolvare trebuie deschis terminalul din interiorul desktopului.</w:t>
      </w:r>
    </w:p>
    <w:p w14:paraId="5E4CCAF4" w14:textId="77777777" w:rsidR="00AA3127" w:rsidRDefault="00907CC8">
      <w:pPr>
        <w:ind w:left="504"/>
      </w:pPr>
      <w:r>
        <w:rPr>
          <w:rFonts w:ascii="Consolas" w:hAnsi="Consolas"/>
          <w:sz w:val="20"/>
        </w:rPr>
        <w:t>Workspace: Code → Desktop</w:t>
      </w:r>
    </w:p>
    <w:p w14:paraId="51E6914D" w14:textId="77777777" w:rsidR="00AA3127" w:rsidRDefault="1CA40BA7">
      <w:pPr>
        <w:ind w:left="504"/>
      </w:pPr>
      <w:r w:rsidRPr="1CA40BA7">
        <w:rPr>
          <w:rFonts w:ascii="Consolas" w:hAnsi="Consolas"/>
          <w:sz w:val="20"/>
          <w:szCs w:val="20"/>
        </w:rPr>
        <w:t>Desktop Linux → Terminal</w:t>
      </w:r>
    </w:p>
    <w:p w14:paraId="6B9C0C76" w14:textId="03D63A45" w:rsidR="00AA3127" w:rsidRDefault="19692D10" w:rsidP="1CA40BA7">
      <w:pPr>
        <w:pStyle w:val="Titlu2"/>
      </w:pPr>
      <w:r>
        <w:t>4</w:t>
      </w:r>
      <w:r w:rsidR="1CA40BA7">
        <w:t>.4. Pasting into the Desktop</w:t>
      </w:r>
    </w:p>
    <w:p w14:paraId="5929EDCE" w14:textId="77777777" w:rsidR="00AA3127" w:rsidRDefault="00907CC8">
      <w:r>
        <w:t>Challenge-ul prezintă utilizarea paste-ului în desktop și cere lansarea unui terminal pentru instrucțiunile următoare. Tokenul furnizat de challenge este utilizat numai în cadrul acestui exercițiu.</w:t>
      </w:r>
    </w:p>
    <w:p w14:paraId="588C3B1D" w14:textId="77777777" w:rsidR="00AA3127" w:rsidRDefault="1CA40BA7">
      <w:pPr>
        <w:ind w:left="504"/>
      </w:pPr>
      <w:r w:rsidRPr="1CA40BA7">
        <w:rPr>
          <w:rFonts w:ascii="Consolas" w:hAnsi="Consolas"/>
          <w:sz w:val="20"/>
          <w:szCs w:val="20"/>
        </w:rPr>
        <w:t>f8e5eb3178faf47ce5692f7f618e8f6f0e8769de7dd67ffe62b4375430a31e1b9d18a9574e8231e98572</w:t>
      </w:r>
    </w:p>
    <w:p w14:paraId="3BCBE510" w14:textId="71FD4ABC" w:rsidR="00AA3127" w:rsidRDefault="1006F7EB" w:rsidP="1CA40BA7">
      <w:pPr>
        <w:pStyle w:val="Titlu2"/>
      </w:pPr>
      <w:r>
        <w:t>4</w:t>
      </w:r>
      <w:r w:rsidR="1CA40BA7">
        <w:t>.5. Restarting Challenges</w:t>
      </w:r>
    </w:p>
    <w:p w14:paraId="2052C923" w14:textId="77777777" w:rsidR="00AA3127" w:rsidRDefault="00907CC8">
      <w:r>
        <w:t>Challenge-ul arată ce trebuie făcut atunci când o încercare deteriorează mediul. La prima încercare este cerută o parolă necunoscută. Introducerea unei valori greșite afișează parola corectă, dar distruge challenge-ul și flag-ul. Pentru o nouă încercare trebuie revenit la pagină și apăsat din nou „Start”.</w:t>
      </w:r>
    </w:p>
    <w:p w14:paraId="40490370" w14:textId="77777777" w:rsidR="00AA3127" w:rsidRDefault="1CA40BA7">
      <w:pPr>
        <w:ind w:left="504"/>
      </w:pPr>
      <w:r w:rsidRPr="1CA40BA7">
        <w:rPr>
          <w:rFonts w:ascii="Consolas" w:hAnsi="Consolas"/>
          <w:sz w:val="20"/>
          <w:szCs w:val="20"/>
        </w:rPr>
        <w:t>Start → încercare → mediu deteriorat → Start din nou</w:t>
      </w:r>
    </w:p>
    <w:p w14:paraId="414D06DA" w14:textId="20965330" w:rsidR="00AA3127" w:rsidRDefault="406B7859" w:rsidP="1CA40BA7">
      <w:pPr>
        <w:pStyle w:val="Titlu2"/>
      </w:pPr>
      <w:r>
        <w:t>4</w:t>
      </w:r>
      <w:r w:rsidR="1CA40BA7">
        <w:t>.6. Challenge Programs</w:t>
      </w:r>
    </w:p>
    <w:p w14:paraId="5E9B2DB6" w14:textId="77777777" w:rsidR="00AA3127" w:rsidRDefault="00907CC8">
      <w:r>
        <w:t>Fișierele challenge-ului se află în /challenge. Programul nu mai este executat automat; trebuie invocat manual. Executarea lui produce flag-ul.</w:t>
      </w:r>
    </w:p>
    <w:p w14:paraId="13D573A2" w14:textId="77777777" w:rsidR="00AA3127" w:rsidRDefault="1CA40BA7">
      <w:pPr>
        <w:ind w:left="504"/>
      </w:pPr>
      <w:r w:rsidRPr="1CA40BA7">
        <w:rPr>
          <w:rFonts w:ascii="Consolas" w:hAnsi="Consolas"/>
          <w:sz w:val="20"/>
          <w:szCs w:val="20"/>
        </w:rPr>
        <w:t>/challenge/solve</w:t>
      </w:r>
    </w:p>
    <w:p w14:paraId="5308ED1D" w14:textId="22358835" w:rsidR="00AA3127" w:rsidRDefault="0016F153" w:rsidP="1CA40BA7">
      <w:pPr>
        <w:pStyle w:val="Titlu2"/>
      </w:pPr>
      <w:r>
        <w:t>4</w:t>
      </w:r>
      <w:r w:rsidR="1CA40BA7">
        <w:t>.7. The Flag File</w:t>
      </w:r>
    </w:p>
    <w:p w14:paraId="1A9CD8A1" w14:textId="77777777" w:rsidR="00AA3127" w:rsidRDefault="00907CC8">
      <w:r>
        <w:t>Flag-ul se află în /flag. Utilizatorul hacker nu îl poate citi direct deoarece fișierul este accesibil root. În acest challenge, /challenge/solve modifică permisiunile astfel încât /flag să devină world-readable. După aceea conținutul este citit direct.</w:t>
      </w:r>
    </w:p>
    <w:p w14:paraId="6364A4AA" w14:textId="77777777" w:rsidR="00AA3127" w:rsidRDefault="00907CC8">
      <w:pPr>
        <w:ind w:left="504"/>
      </w:pPr>
      <w:r>
        <w:rPr>
          <w:rFonts w:ascii="Consolas" w:hAnsi="Consolas"/>
          <w:sz w:val="20"/>
        </w:rPr>
        <w:t>/challenge/solve</w:t>
      </w:r>
    </w:p>
    <w:p w14:paraId="5F626B8D" w14:textId="77777777" w:rsidR="00AA3127" w:rsidRDefault="1CA40BA7">
      <w:pPr>
        <w:ind w:left="504"/>
      </w:pPr>
      <w:r w:rsidRPr="1CA40BA7">
        <w:rPr>
          <w:rFonts w:ascii="Consolas" w:hAnsi="Consolas"/>
          <w:sz w:val="20"/>
          <w:szCs w:val="20"/>
        </w:rPr>
        <w:t>cat /flag</w:t>
      </w:r>
    </w:p>
    <w:p w14:paraId="49294176" w14:textId="59A3E66B" w:rsidR="00AA3127" w:rsidRDefault="7352C3B6" w:rsidP="1CA40BA7">
      <w:pPr>
        <w:pStyle w:val="Titlu2"/>
      </w:pPr>
      <w:r>
        <w:t>4</w:t>
      </w:r>
      <w:r w:rsidR="1CA40BA7">
        <w:t>.8. Using Privileged Mode</w:t>
      </w:r>
    </w:p>
    <w:p w14:paraId="40D6C5B1" w14:textId="77777777" w:rsidR="00AA3127" w:rsidRDefault="00907CC8">
      <w:r>
        <w:t>Challenge-urile pot fi pornite cu „Start” sau „Privileged”. Modul Privileged oferă drepturi administrative prin sudo, pentru depanare și experimentare. În acest mod /flag este un practice flag și nu poate fi folosit pentru punctaj. Pentru challenge-ul dedicat: se pornește în Privileged, se citește /challenge/secret, se repornește normal cu Start, apoi secretul este furnizat când /challenge/solve îl solicită.</w:t>
      </w:r>
    </w:p>
    <w:p w14:paraId="2417082C" w14:textId="77777777" w:rsidR="00AA3127" w:rsidRDefault="00907CC8">
      <w:pPr>
        <w:ind w:left="504"/>
      </w:pPr>
      <w:r>
        <w:rPr>
          <w:rFonts w:ascii="Consolas" w:hAnsi="Consolas"/>
          <w:sz w:val="20"/>
        </w:rPr>
        <w:t>Privileged → /challenge/secret</w:t>
      </w:r>
    </w:p>
    <w:p w14:paraId="558648D5" w14:textId="77777777" w:rsidR="00AA3127" w:rsidRDefault="1CA40BA7">
      <w:pPr>
        <w:ind w:left="504"/>
      </w:pPr>
      <w:r w:rsidRPr="1CA40BA7">
        <w:rPr>
          <w:rFonts w:ascii="Consolas" w:hAnsi="Consolas"/>
          <w:sz w:val="20"/>
          <w:szCs w:val="20"/>
        </w:rPr>
        <w:t>Start → /challenge/solve → secret</w:t>
      </w:r>
    </w:p>
    <w:p w14:paraId="1BA90D73" w14:textId="691A2543" w:rsidR="00AA3127" w:rsidRDefault="637D96C7" w:rsidP="1CA40BA7">
      <w:pPr>
        <w:pStyle w:val="Titlu2"/>
      </w:pPr>
      <w:r>
        <w:lastRenderedPageBreak/>
        <w:t>4</w:t>
      </w:r>
      <w:r w:rsidR="1CA40BA7">
        <w:t>.9. Persistent Home Directories — One</w:t>
      </w:r>
    </w:p>
    <w:p w14:paraId="329FADAC" w14:textId="77777777" w:rsidR="00AA3127" w:rsidRDefault="00907CC8">
      <w:r>
        <w:t>Directorul personal este persistent între challenge-uri. Primul exercițiu cere crearea unui fișier în home folosind /challenge/solve. Fișierele salvate pot fi folosite pentru notițe și soluții.</w:t>
      </w:r>
    </w:p>
    <w:p w14:paraId="0FE0497D" w14:textId="77777777" w:rsidR="00AA3127" w:rsidRDefault="1CA40BA7">
      <w:pPr>
        <w:ind w:left="504"/>
      </w:pPr>
      <w:r w:rsidRPr="1CA40BA7">
        <w:rPr>
          <w:rFonts w:ascii="Consolas" w:hAnsi="Consolas"/>
          <w:sz w:val="20"/>
          <w:szCs w:val="20"/>
        </w:rPr>
        <w:t>/challenge/solve</w:t>
      </w:r>
    </w:p>
    <w:p w14:paraId="47261C72" w14:textId="570D4EFD" w:rsidR="00AA3127" w:rsidRDefault="31D63B49" w:rsidP="1CA40BA7">
      <w:pPr>
        <w:pStyle w:val="Titlu2"/>
      </w:pPr>
      <w:r>
        <w:t>4</w:t>
      </w:r>
      <w:r w:rsidR="1CA40BA7">
        <w:t>.10. Persistent Home Directories — Two</w:t>
      </w:r>
    </w:p>
    <w:p w14:paraId="765E6C7E" w14:textId="77777777" w:rsidR="00AA3127" w:rsidRDefault="00907CC8">
      <w:r>
        <w:t>Al doilea challenge folosește fișierul creat anterior. Prezența lui confirmă că directorul personal rămâne disponibil între challenge-uri.</w:t>
      </w:r>
    </w:p>
    <w:p w14:paraId="391CC338" w14:textId="77777777" w:rsidR="00AA3127" w:rsidRDefault="1CA40BA7">
      <w:pPr>
        <w:ind w:left="504"/>
      </w:pPr>
      <w:r w:rsidRPr="1CA40BA7">
        <w:rPr>
          <w:rFonts w:ascii="Consolas" w:hAnsi="Consolas"/>
          <w:sz w:val="20"/>
          <w:szCs w:val="20"/>
        </w:rPr>
        <w:t>/challenge/solve</w:t>
      </w:r>
    </w:p>
    <w:p w14:paraId="392A3089" w14:textId="713EB3A7" w:rsidR="00AA3127" w:rsidRDefault="42B405AC">
      <w:pPr>
        <w:pStyle w:val="Titlu1"/>
      </w:pPr>
      <w:r>
        <w:t>5.</w:t>
      </w:r>
      <w:r w:rsidR="1CA40BA7">
        <w:t xml:space="preserve"> Concluzii</w:t>
      </w:r>
    </w:p>
    <w:p w14:paraId="255F5E73" w14:textId="77777777" w:rsidR="00AA3127" w:rsidRDefault="00907CC8">
      <w:r>
        <w:t xml:space="preserve">În urma parcurgerii modulului „Using the Dojo” am înțeles modul de funcționare al mediului </w:t>
      </w:r>
      <w:proofErr w:type="gramStart"/>
      <w:r>
        <w:t>pwn.college</w:t>
      </w:r>
      <w:proofErr w:type="gramEnd"/>
      <w:r>
        <w:t xml:space="preserve"> și principalele modalități de interacțiune cu challenge-urile. Am învățat să utilizez terminalul Linux, Visual Studio Code și desktopul grafic, să lucrez cu flag-uri și să repornesc un challenge atunci când mediul este deteriorat.</w:t>
      </w:r>
    </w:p>
    <w:p w14:paraId="06AB9669" w14:textId="77777777" w:rsidR="00AA3127" w:rsidRDefault="00907CC8">
      <w:r>
        <w:t>Am făcut cunoștință cu /challenge, /challenge/solve, /flag, permisiunile utilizatorilor Linux și modul Privileged. De asemenea, am verificat conceptul de director home persistent între challenge-uri. Aceste cunoștințe constituie baza pentru studiul ulterior al Linux și securității informatice.</w:t>
      </w:r>
    </w:p>
    <w:p w14:paraId="05C55A9E" w14:textId="16284984" w:rsidR="00AA3127" w:rsidRDefault="2BD3BDF2">
      <w:pPr>
        <w:pStyle w:val="Titlu1"/>
      </w:pPr>
      <w:r>
        <w:t>6</w:t>
      </w:r>
      <w:r w:rsidR="1CA40BA7">
        <w:t xml:space="preserve">. Dovezi </w:t>
      </w:r>
    </w:p>
    <w:p w14:paraId="5DAB6C7B" w14:textId="77777777" w:rsidR="00AA3127" w:rsidRDefault="00907CC8">
      <w:pPr>
        <w:jc w:val="center"/>
      </w:pPr>
      <w:r>
        <w:rPr>
          <w:noProof/>
        </w:rPr>
        <w:drawing>
          <wp:inline distT="0" distB="0" distL="0" distR="0" wp14:anchorId="5F99BAB8" wp14:editId="07777777">
            <wp:extent cx="5760720" cy="3085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49b55d-2088-4647-a805-5ad8aafe873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76DC" w14:textId="77777777" w:rsidR="00AA3127" w:rsidRDefault="00907CC8">
      <w:pPr>
        <w:jc w:val="center"/>
      </w:pPr>
      <w:r>
        <w:rPr>
          <w:sz w:val="20"/>
        </w:rPr>
        <w:t>Figura 1. Modulul „Using the Dojo”.</w:t>
      </w:r>
    </w:p>
    <w:p w14:paraId="02EB378F" w14:textId="77777777" w:rsidR="00AA3127" w:rsidRDefault="00907CC8">
      <w:pPr>
        <w:jc w:val="center"/>
      </w:pPr>
      <w:r>
        <w:rPr>
          <w:noProof/>
        </w:rPr>
        <w:lastRenderedPageBreak/>
        <w:drawing>
          <wp:inline distT="0" distB="0" distL="0" distR="0" wp14:anchorId="57D946A4" wp14:editId="07777777">
            <wp:extent cx="5760720" cy="27082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2871949-0135-4d43-a592-f9c0233558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AA38" w14:textId="77777777" w:rsidR="00AA3127" w:rsidRDefault="00907CC8">
      <w:pPr>
        <w:jc w:val="center"/>
      </w:pPr>
      <w:r>
        <w:rPr>
          <w:sz w:val="20"/>
        </w:rPr>
        <w:t>Figura 2. „The Challenge Environment”.</w:t>
      </w:r>
    </w:p>
    <w:p w14:paraId="73D0CCE6" w14:textId="77777777" w:rsidR="00AA3127" w:rsidRDefault="00907CC8">
      <w:pPr>
        <w:pStyle w:val="Titlu1"/>
      </w:pPr>
      <w:r>
        <w:t>11. Surse</w:t>
      </w:r>
    </w:p>
    <w:p w14:paraId="3CEC04F0" w14:textId="3C6E930C" w:rsidR="00AA3127" w:rsidRDefault="1CA40BA7">
      <w:r>
        <w:t xml:space="preserve">1. </w:t>
      </w:r>
      <w:proofErr w:type="gramStart"/>
      <w:r>
        <w:t>pwn.college</w:t>
      </w:r>
      <w:proofErr w:type="gramEnd"/>
      <w:r>
        <w:t xml:space="preserve"> — Dojos: </w:t>
      </w:r>
      <w:hyperlink r:id="rId10">
        <w:r w:rsidRPr="1CA40BA7">
          <w:rPr>
            <w:rStyle w:val="Hyperlink"/>
          </w:rPr>
          <w:t>https://pwn.college/dojos</w:t>
        </w:r>
      </w:hyperlink>
      <w:r w:rsidR="63E72F2D">
        <w:t xml:space="preserve"> </w:t>
      </w:r>
    </w:p>
    <w:p w14:paraId="3A06AF62" w14:textId="1BC0396F" w:rsidR="00AA3127" w:rsidRDefault="1CA40BA7">
      <w:r>
        <w:t xml:space="preserve">2. </w:t>
      </w:r>
      <w:proofErr w:type="gramStart"/>
      <w:r>
        <w:t>pwn.college</w:t>
      </w:r>
      <w:proofErr w:type="gramEnd"/>
      <w:r>
        <w:t xml:space="preserve"> — Start Here / Using the Dojo: </w:t>
      </w:r>
      <w:hyperlink r:id="rId11">
        <w:r w:rsidRPr="1CA40BA7">
          <w:rPr>
            <w:rStyle w:val="Hyperlink"/>
          </w:rPr>
          <w:t>https://pwn.college/welcome/welcome</w:t>
        </w:r>
      </w:hyperlink>
      <w:r w:rsidR="01FF14AE">
        <w:t xml:space="preserve"> </w:t>
      </w:r>
    </w:p>
    <w:sectPr w:rsidR="00AA3127" w:rsidSect="00034616">
      <w:headerReference w:type="default" r:id="rId12"/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BDFB8" w14:textId="77777777" w:rsidR="00907CC8" w:rsidRDefault="00907CC8">
      <w:pPr>
        <w:spacing w:after="0" w:line="240" w:lineRule="auto"/>
      </w:pPr>
      <w:r>
        <w:separator/>
      </w:r>
    </w:p>
  </w:endnote>
  <w:endnote w:type="continuationSeparator" w:id="0">
    <w:p w14:paraId="3D003E10" w14:textId="77777777" w:rsidR="00907CC8" w:rsidRDefault="00907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9A23B" w14:textId="2CA4E090" w:rsidR="1CA40BA7" w:rsidRDefault="1CA40BA7" w:rsidP="1CA40BA7">
    <w:pPr>
      <w:pStyle w:val="Subsol"/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E56DC" w14:textId="77777777" w:rsidR="00907CC8" w:rsidRDefault="00907CC8">
      <w:pPr>
        <w:spacing w:after="0" w:line="240" w:lineRule="auto"/>
      </w:pPr>
      <w:r>
        <w:separator/>
      </w:r>
    </w:p>
  </w:footnote>
  <w:footnote w:type="continuationSeparator" w:id="0">
    <w:p w14:paraId="5101FF10" w14:textId="77777777" w:rsidR="00907CC8" w:rsidRDefault="00907C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1CA40BA7" w14:paraId="6C8C527C" w14:textId="77777777" w:rsidTr="1CA40BA7">
      <w:trPr>
        <w:trHeight w:val="300"/>
      </w:trPr>
      <w:tc>
        <w:tcPr>
          <w:tcW w:w="3310" w:type="dxa"/>
        </w:tcPr>
        <w:p w14:paraId="57E13CE7" w14:textId="2D4E60AE" w:rsidR="1CA40BA7" w:rsidRDefault="1CA40BA7" w:rsidP="1CA40BA7">
          <w:pPr>
            <w:pStyle w:val="Antet"/>
            <w:ind w:left="-115"/>
          </w:pPr>
        </w:p>
      </w:tc>
      <w:tc>
        <w:tcPr>
          <w:tcW w:w="3310" w:type="dxa"/>
        </w:tcPr>
        <w:p w14:paraId="34AED797" w14:textId="079CFB1A" w:rsidR="1CA40BA7" w:rsidRDefault="1CA40BA7" w:rsidP="1CA40BA7">
          <w:pPr>
            <w:pStyle w:val="Antet"/>
            <w:jc w:val="center"/>
          </w:pPr>
        </w:p>
      </w:tc>
      <w:tc>
        <w:tcPr>
          <w:tcW w:w="3310" w:type="dxa"/>
        </w:tcPr>
        <w:p w14:paraId="7485DB16" w14:textId="1072BE21" w:rsidR="1CA40BA7" w:rsidRDefault="1CA40BA7" w:rsidP="1CA40BA7">
          <w:pPr>
            <w:pStyle w:val="Antet"/>
            <w:ind w:right="-115"/>
            <w:jc w:val="right"/>
          </w:pPr>
        </w:p>
      </w:tc>
    </w:tr>
  </w:tbl>
  <w:p w14:paraId="0F3B0D93" w14:textId="438507A5" w:rsidR="1CA40BA7" w:rsidRDefault="1CA40BA7" w:rsidP="1CA40BA7">
    <w:pPr>
      <w:pStyle w:val="Ante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5828850">
    <w:abstractNumId w:val="8"/>
  </w:num>
  <w:num w:numId="2" w16cid:durableId="456727926">
    <w:abstractNumId w:val="6"/>
  </w:num>
  <w:num w:numId="3" w16cid:durableId="1849326659">
    <w:abstractNumId w:val="5"/>
  </w:num>
  <w:num w:numId="4" w16cid:durableId="1373193814">
    <w:abstractNumId w:val="4"/>
  </w:num>
  <w:num w:numId="5" w16cid:durableId="1374815499">
    <w:abstractNumId w:val="7"/>
  </w:num>
  <w:num w:numId="6" w16cid:durableId="175072651">
    <w:abstractNumId w:val="3"/>
  </w:num>
  <w:num w:numId="7" w16cid:durableId="1299337757">
    <w:abstractNumId w:val="2"/>
  </w:num>
  <w:num w:numId="8" w16cid:durableId="1473406707">
    <w:abstractNumId w:val="1"/>
  </w:num>
  <w:num w:numId="9" w16cid:durableId="30462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20D"/>
    <w:rsid w:val="0015074B"/>
    <w:rsid w:val="0016F153"/>
    <w:rsid w:val="0029639D"/>
    <w:rsid w:val="00326F90"/>
    <w:rsid w:val="00562C46"/>
    <w:rsid w:val="006F03C9"/>
    <w:rsid w:val="00907CC8"/>
    <w:rsid w:val="00AA1D8D"/>
    <w:rsid w:val="00AA3127"/>
    <w:rsid w:val="00B47730"/>
    <w:rsid w:val="00CB0664"/>
    <w:rsid w:val="00FC693F"/>
    <w:rsid w:val="01FF14AE"/>
    <w:rsid w:val="04DA52BA"/>
    <w:rsid w:val="06AC07DC"/>
    <w:rsid w:val="0B7F95E9"/>
    <w:rsid w:val="1006F7EB"/>
    <w:rsid w:val="114B912B"/>
    <w:rsid w:val="13235766"/>
    <w:rsid w:val="19692D10"/>
    <w:rsid w:val="19CEAC2A"/>
    <w:rsid w:val="19E00613"/>
    <w:rsid w:val="1BA609B7"/>
    <w:rsid w:val="1CA40BA7"/>
    <w:rsid w:val="1F562EA1"/>
    <w:rsid w:val="26A9861F"/>
    <w:rsid w:val="2BD3BDF2"/>
    <w:rsid w:val="2D7A9934"/>
    <w:rsid w:val="2E65214B"/>
    <w:rsid w:val="31D63B49"/>
    <w:rsid w:val="32EFCF5D"/>
    <w:rsid w:val="3D9F2DCE"/>
    <w:rsid w:val="406B7859"/>
    <w:rsid w:val="423A83AA"/>
    <w:rsid w:val="42B405AC"/>
    <w:rsid w:val="44189673"/>
    <w:rsid w:val="509A1C7D"/>
    <w:rsid w:val="55B843C6"/>
    <w:rsid w:val="5A574E61"/>
    <w:rsid w:val="5BAA354C"/>
    <w:rsid w:val="6331CEAD"/>
    <w:rsid w:val="637D96C7"/>
    <w:rsid w:val="63E72F2D"/>
    <w:rsid w:val="69897985"/>
    <w:rsid w:val="6A2FFFB0"/>
    <w:rsid w:val="6F63E185"/>
    <w:rsid w:val="7352C3B6"/>
    <w:rsid w:val="73D8FE27"/>
    <w:rsid w:val="74D88B17"/>
    <w:rsid w:val="78E4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7587E69-7DDE-453F-9B26-E47956D78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deparagrafimplicit"/>
    <w:uiPriority w:val="99"/>
    <w:unhideWhenUsed/>
    <w:rsid w:val="1CA40B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wn.college/welcome/welcom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wn.college/dojo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826</Words>
  <Characters>4792</Characters>
  <Application>Microsoft Office Word</Application>
  <DocSecurity>0</DocSecurity>
  <Lines>39</Lines>
  <Paragraphs>11</Paragraphs>
  <ScaleCrop>false</ScaleCrop>
  <Manager/>
  <Company/>
  <LinksUpToDate>false</LinksUpToDate>
  <CharactersWithSpaces>5607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Ruxanda Cujba</cp:lastModifiedBy>
  <cp:revision>2</cp:revision>
  <dcterms:created xsi:type="dcterms:W3CDTF">2026-10-09T07:39:00Z</dcterms:created>
  <dcterms:modified xsi:type="dcterms:W3CDTF">2026-10-09T07:39:00Z</dcterms:modified>
  <cp:category/>
</cp:coreProperties>
</file>