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1268" w14:textId="797CEFC9" w:rsidR="005774F0" w:rsidRPr="00056B0D" w:rsidRDefault="00AF4020" w:rsidP="003C1C33">
      <w:pPr>
        <w:tabs>
          <w:tab w:val="left" w:pos="6300"/>
        </w:tabs>
        <w:rPr>
          <w:rFonts w:ascii="Arial" w:hAnsi="Arial" w:cs="Arial"/>
          <w:color w:val="5F497A" w:themeColor="accent4" w:themeShade="BF"/>
          <w:sz w:val="36"/>
          <w:szCs w:val="36"/>
        </w:rPr>
      </w:pPr>
      <w:bookmarkStart w:id="0" w:name="OLE_LINK81"/>
      <w:bookmarkStart w:id="1" w:name="OLE_LINK82"/>
      <w:r w:rsidRPr="00056B0D">
        <w:rPr>
          <w:rFonts w:ascii="Arial" w:hAnsi="Arial" w:cs="Arial"/>
          <w:color w:val="5F497A" w:themeColor="accent4" w:themeShade="BF"/>
          <w:sz w:val="36"/>
          <w:szCs w:val="36"/>
        </w:rPr>
        <w:t>RU</w:t>
      </w:r>
      <w:r w:rsidR="00A3281D">
        <w:rPr>
          <w:rFonts w:ascii="Arial" w:hAnsi="Arial" w:cs="Arial" w:hint="eastAsia"/>
          <w:color w:val="5F497A" w:themeColor="accent4" w:themeShade="BF"/>
          <w:sz w:val="36"/>
          <w:szCs w:val="36"/>
        </w:rPr>
        <w:t>-</w:t>
      </w:r>
      <w:r w:rsidRPr="00056B0D">
        <w:rPr>
          <w:rFonts w:ascii="Arial" w:hAnsi="Arial" w:cs="Arial"/>
          <w:color w:val="5F497A" w:themeColor="accent4" w:themeShade="BF"/>
          <w:sz w:val="36"/>
          <w:szCs w:val="36"/>
        </w:rPr>
        <w:t xml:space="preserve">YUAN </w:t>
      </w:r>
      <w:proofErr w:type="gramStart"/>
      <w:r w:rsidRPr="00056B0D">
        <w:rPr>
          <w:rFonts w:ascii="Arial" w:hAnsi="Arial" w:cs="Arial"/>
          <w:color w:val="5F497A" w:themeColor="accent4" w:themeShade="BF"/>
          <w:sz w:val="36"/>
          <w:szCs w:val="36"/>
        </w:rPr>
        <w:t>ZHANG</w:t>
      </w:r>
      <w:r w:rsidR="0071597E" w:rsidRPr="00056B0D">
        <w:rPr>
          <w:rFonts w:ascii="Arial" w:hAnsi="Arial" w:cs="Arial"/>
          <w:color w:val="5F497A" w:themeColor="accent4" w:themeShade="BF"/>
          <w:sz w:val="36"/>
          <w:szCs w:val="36"/>
        </w:rPr>
        <w:t>(</w:t>
      </w:r>
      <w:proofErr w:type="spellStart"/>
      <w:proofErr w:type="gramEnd"/>
      <w:r w:rsidR="0071597E" w:rsidRPr="00056B0D">
        <w:rPr>
          <w:rFonts w:ascii="Arial" w:hAnsi="Arial" w:cs="Arial"/>
          <w:color w:val="5F497A" w:themeColor="accent4" w:themeShade="BF"/>
          <w:sz w:val="36"/>
          <w:szCs w:val="36"/>
        </w:rPr>
        <w:t>张洳源</w:t>
      </w:r>
      <w:proofErr w:type="spellEnd"/>
      <w:r w:rsidR="0071597E" w:rsidRPr="00056B0D">
        <w:rPr>
          <w:rFonts w:ascii="Arial" w:hAnsi="Arial" w:cs="Arial"/>
          <w:color w:val="5F497A" w:themeColor="accent4" w:themeShade="BF"/>
          <w:sz w:val="36"/>
          <w:szCs w:val="36"/>
        </w:rPr>
        <w:t>)</w:t>
      </w:r>
    </w:p>
    <w:p w14:paraId="730C01EF" w14:textId="1C6CEA39" w:rsidR="003C1C33" w:rsidRPr="00056B0D" w:rsidRDefault="003C1C33" w:rsidP="003C1C33">
      <w:pPr>
        <w:tabs>
          <w:tab w:val="left" w:pos="6300"/>
        </w:tabs>
        <w:rPr>
          <w:rFonts w:ascii="Arial" w:hAnsi="Arial" w:cs="Arial"/>
        </w:rPr>
      </w:pPr>
      <w:r w:rsidRPr="00056B0D">
        <w:rPr>
          <w:rFonts w:ascii="Arial" w:hAnsi="Arial" w:cs="Arial"/>
        </w:rPr>
        <w:t>Curriculum Vitae</w:t>
      </w:r>
      <w:r w:rsidR="001839DD" w:rsidRPr="00056B0D">
        <w:rPr>
          <w:rFonts w:ascii="Arial" w:hAnsi="Arial" w:cs="Arial"/>
        </w:rPr>
        <w:t xml:space="preserve"> (Updated </w:t>
      </w:r>
      <w:r w:rsidR="00AD7E19">
        <w:rPr>
          <w:rFonts w:ascii="Arial" w:hAnsi="Arial" w:cs="Arial"/>
        </w:rPr>
        <w:t>12</w:t>
      </w:r>
      <w:r w:rsidR="001839DD" w:rsidRPr="00056B0D">
        <w:rPr>
          <w:rFonts w:ascii="Arial" w:hAnsi="Arial" w:cs="Arial"/>
        </w:rPr>
        <w:t>/</w:t>
      </w:r>
      <w:r w:rsidR="00AD7E19">
        <w:rPr>
          <w:rFonts w:ascii="Arial" w:hAnsi="Arial" w:cs="Arial"/>
        </w:rPr>
        <w:t>06</w:t>
      </w:r>
      <w:r w:rsidR="003B6FC9" w:rsidRPr="00056B0D">
        <w:rPr>
          <w:rFonts w:ascii="Arial" w:hAnsi="Arial" w:cs="Arial"/>
        </w:rPr>
        <w:t>/</w:t>
      </w:r>
      <w:r w:rsidR="00FA422A" w:rsidRPr="00056B0D">
        <w:rPr>
          <w:rFonts w:ascii="Arial" w:hAnsi="Arial" w:cs="Arial"/>
        </w:rPr>
        <w:t>20</w:t>
      </w:r>
      <w:r w:rsidR="003B6FC9" w:rsidRPr="00056B0D">
        <w:rPr>
          <w:rFonts w:ascii="Arial" w:hAnsi="Arial" w:cs="Arial"/>
        </w:rPr>
        <w:t>1</w:t>
      </w:r>
      <w:r w:rsidR="00FA422A" w:rsidRPr="00056B0D">
        <w:rPr>
          <w:rFonts w:ascii="Arial" w:hAnsi="Arial" w:cs="Arial"/>
        </w:rPr>
        <w:t>9</w:t>
      </w:r>
      <w:r w:rsidR="001839DD" w:rsidRPr="00056B0D">
        <w:rPr>
          <w:rFonts w:ascii="Arial" w:hAnsi="Arial" w:cs="Arial"/>
        </w:rPr>
        <w:t>)</w:t>
      </w:r>
    </w:p>
    <w:p w14:paraId="2EB32C14" w14:textId="77777777" w:rsidR="005774F0" w:rsidRPr="00056B0D" w:rsidRDefault="00CD2016" w:rsidP="005774F0">
      <w:pPr>
        <w:tabs>
          <w:tab w:val="left" w:pos="630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1484952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margin-left:1.5pt;margin-top:8.7pt;width:432.75pt;height:0;z-index:251658240;mso-wrap-edited:f;mso-width-percent:0;mso-height-percent:0;mso-width-percent:0;mso-height-percent:0" o:connectortype="straight" strokecolor="black [3213]" strokeweight="3pt">
            <v:shadow type="perspective" color="#34a443" opacity=".5" offset="1pt" offset2="-1pt"/>
          </v:shape>
        </w:pict>
      </w:r>
    </w:p>
    <w:p w14:paraId="2AAED7A7" w14:textId="23964A91" w:rsidR="007C1C0F" w:rsidRPr="00056B0D" w:rsidRDefault="007F5B9F" w:rsidP="007C1C0F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Contact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4454"/>
      </w:tblGrid>
      <w:tr w:rsidR="006F7084" w:rsidRPr="00056B0D" w14:paraId="760498D9" w14:textId="77777777" w:rsidTr="00D94F12">
        <w:tc>
          <w:tcPr>
            <w:tcW w:w="4068" w:type="dxa"/>
          </w:tcPr>
          <w:p w14:paraId="010379BB" w14:textId="2FC13E32" w:rsidR="008377E9" w:rsidRPr="00056B0D" w:rsidRDefault="003D1C82" w:rsidP="008377E9">
            <w:pPr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color w:val="000000"/>
                <w:shd w:val="clear" w:color="auto" w:fill="FFFFFF"/>
              </w:rPr>
              <w:t>Center for Magnetic Resonance Research</w:t>
            </w:r>
            <w:r w:rsidR="008377E9" w:rsidRPr="00056B0D">
              <w:rPr>
                <w:rFonts w:ascii="Arial" w:hAnsi="Arial" w:cs="Arial"/>
                <w:color w:val="000000"/>
              </w:rPr>
              <w:br/>
            </w:r>
            <w:r w:rsidRPr="00056B0D">
              <w:rPr>
                <w:rFonts w:ascii="Arial" w:hAnsi="Arial" w:cs="Arial"/>
                <w:color w:val="000000"/>
                <w:shd w:val="clear" w:color="auto" w:fill="FFFFFF"/>
              </w:rPr>
              <w:t>2021 6</w:t>
            </w:r>
            <w:r w:rsidRPr="00056B0D">
              <w:rPr>
                <w:rFonts w:ascii="Arial" w:hAnsi="Arial" w:cs="Arial"/>
                <w:color w:val="000000"/>
                <w:shd w:val="clear" w:color="auto" w:fill="FFFFFF"/>
                <w:vertAlign w:val="superscript"/>
              </w:rPr>
              <w:t>th</w:t>
            </w:r>
            <w:r w:rsidRPr="00056B0D">
              <w:rPr>
                <w:rFonts w:ascii="Arial" w:hAnsi="Arial" w:cs="Arial"/>
                <w:color w:val="000000"/>
                <w:shd w:val="clear" w:color="auto" w:fill="FFFFFF"/>
              </w:rPr>
              <w:t xml:space="preserve"> Street S.E.</w:t>
            </w:r>
            <w:r w:rsidR="008377E9" w:rsidRPr="00056B0D">
              <w:rPr>
                <w:rFonts w:ascii="Arial" w:hAnsi="Arial" w:cs="Arial"/>
                <w:color w:val="000000"/>
              </w:rPr>
              <w:br/>
            </w:r>
            <w:r w:rsidR="008377E9" w:rsidRPr="00056B0D">
              <w:rPr>
                <w:rFonts w:ascii="Arial" w:hAnsi="Arial" w:cs="Arial"/>
                <w:color w:val="000000"/>
                <w:shd w:val="clear" w:color="auto" w:fill="FFFFFF"/>
              </w:rPr>
              <w:t>Minneapolis, MN 55455</w:t>
            </w:r>
          </w:p>
          <w:p w14:paraId="269FF502" w14:textId="0EEADAE6" w:rsidR="002A39A7" w:rsidRPr="00056B0D" w:rsidRDefault="002A39A7" w:rsidP="002A39A7">
            <w:pPr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18717AE" w14:textId="086ABEEC" w:rsidR="006F7084" w:rsidRPr="00056B0D" w:rsidRDefault="00632E43" w:rsidP="006F7084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lang w:eastAsia="zh-CN"/>
              </w:rPr>
              <w:t xml:space="preserve">    </w:t>
            </w:r>
            <w:r w:rsidR="00075F8A" w:rsidRPr="00056B0D">
              <w:rPr>
                <w:rFonts w:ascii="Arial" w:hAnsi="Arial" w:cs="Arial"/>
                <w:lang w:eastAsia="zh-CN"/>
              </w:rPr>
              <w:t>+1-</w:t>
            </w:r>
            <w:r w:rsidR="006F7084" w:rsidRPr="00056B0D">
              <w:rPr>
                <w:rFonts w:ascii="Arial" w:hAnsi="Arial" w:cs="Arial"/>
              </w:rPr>
              <w:t>585-</w:t>
            </w:r>
            <w:r w:rsidR="009547F5" w:rsidRPr="00056B0D">
              <w:rPr>
                <w:rFonts w:ascii="Arial" w:hAnsi="Arial" w:cs="Arial"/>
              </w:rPr>
              <w:t>752</w:t>
            </w:r>
            <w:r w:rsidR="006F7084" w:rsidRPr="00056B0D">
              <w:rPr>
                <w:rFonts w:ascii="Arial" w:hAnsi="Arial" w:cs="Arial"/>
              </w:rPr>
              <w:t>-</w:t>
            </w:r>
            <w:r w:rsidR="009547F5" w:rsidRPr="00056B0D">
              <w:rPr>
                <w:rFonts w:ascii="Arial" w:hAnsi="Arial" w:cs="Arial"/>
              </w:rPr>
              <w:t>6673</w:t>
            </w:r>
          </w:p>
          <w:p w14:paraId="16A452C4" w14:textId="27B1C0B7" w:rsidR="006F7084" w:rsidRPr="00056B0D" w:rsidRDefault="00632E43" w:rsidP="006F7084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    </w:t>
            </w:r>
            <w:r w:rsidR="006F7084" w:rsidRPr="00056B0D">
              <w:rPr>
                <w:rFonts w:ascii="Arial" w:hAnsi="Arial" w:cs="Arial"/>
              </w:rPr>
              <w:t xml:space="preserve">Email: </w:t>
            </w:r>
            <w:r w:rsidR="008377E9" w:rsidRPr="00056B0D">
              <w:rPr>
                <w:rFonts w:ascii="Arial" w:hAnsi="Arial" w:cs="Arial"/>
              </w:rPr>
              <w:t>zhan1217@umn.edu</w:t>
            </w:r>
          </w:p>
          <w:p w14:paraId="3907F9E7" w14:textId="64242118" w:rsidR="006F7084" w:rsidRPr="00056B0D" w:rsidRDefault="006F7084" w:rsidP="006F7084">
            <w:pPr>
              <w:tabs>
                <w:tab w:val="left" w:pos="6300"/>
              </w:tabs>
              <w:ind w:firstLineChars="147" w:firstLine="353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   </w:t>
            </w:r>
            <w:r w:rsidR="0033016F" w:rsidRPr="00056B0D">
              <w:rPr>
                <w:rFonts w:ascii="Arial" w:hAnsi="Arial" w:cs="Arial"/>
              </w:rPr>
              <w:t xml:space="preserve">    </w:t>
            </w:r>
            <w:r w:rsidRPr="00056B0D">
              <w:rPr>
                <w:rFonts w:ascii="Arial" w:hAnsi="Arial" w:cs="Arial"/>
              </w:rPr>
              <w:t>ruyuanzhang@gmail.com</w:t>
            </w:r>
          </w:p>
          <w:p w14:paraId="020ADE73" w14:textId="77777777" w:rsidR="006F7084" w:rsidRPr="00056B0D" w:rsidRDefault="006F7084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</w:tr>
    </w:tbl>
    <w:p w14:paraId="070DEF34" w14:textId="698DA89F" w:rsidR="002A39A7" w:rsidRDefault="00E13215" w:rsidP="00B948AF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Research interests</w:t>
      </w:r>
    </w:p>
    <w:p w14:paraId="2A78F17B" w14:textId="1F278152" w:rsidR="002A39A7" w:rsidRDefault="002A39A7" w:rsidP="00B948AF">
      <w:pPr>
        <w:tabs>
          <w:tab w:val="left" w:pos="63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Using state-of-the-art computational (e.g., Bayesian modeling, deep neural network) </w:t>
      </w:r>
      <w:r w:rsidR="00E13215">
        <w:rPr>
          <w:rFonts w:ascii="Arial" w:hAnsi="Arial" w:cs="Arial"/>
        </w:rPr>
        <w:t xml:space="preserve">and experimental tools (fMRI and behavioral testing) </w:t>
      </w:r>
      <w:r>
        <w:rPr>
          <w:rFonts w:ascii="Arial" w:hAnsi="Arial" w:cs="Arial"/>
        </w:rPr>
        <w:t xml:space="preserve">to understand brain processing in normal subjects and psychiatric </w:t>
      </w:r>
      <w:r w:rsidR="00DE65F0">
        <w:rPr>
          <w:rFonts w:ascii="Arial" w:hAnsi="Arial" w:cs="Arial"/>
        </w:rPr>
        <w:t xml:space="preserve">populations </w:t>
      </w:r>
      <w:r>
        <w:rPr>
          <w:rFonts w:ascii="Arial" w:hAnsi="Arial" w:cs="Arial"/>
        </w:rPr>
        <w:t>(schizophrenia, autism</w:t>
      </w:r>
      <w:r w:rsidR="00EF6A92">
        <w:rPr>
          <w:rFonts w:ascii="Arial" w:hAnsi="Arial" w:cs="Arial"/>
        </w:rPr>
        <w:t>,</w:t>
      </w:r>
      <w:r w:rsidR="00DF22EC">
        <w:rPr>
          <w:rFonts w:ascii="Arial" w:hAnsi="Arial" w:cs="Arial"/>
        </w:rPr>
        <w:t xml:space="preserve"> </w:t>
      </w:r>
      <w:proofErr w:type="spellStart"/>
      <w:r w:rsidR="00DF22EC"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14:paraId="5323F1A7" w14:textId="77777777" w:rsidR="002A39A7" w:rsidRPr="002A39A7" w:rsidRDefault="002A39A7" w:rsidP="00B948AF">
      <w:pPr>
        <w:tabs>
          <w:tab w:val="left" w:pos="6300"/>
        </w:tabs>
        <w:rPr>
          <w:rFonts w:ascii="Arial" w:hAnsi="Arial" w:cs="Arial"/>
        </w:rPr>
      </w:pPr>
    </w:p>
    <w:p w14:paraId="68458E60" w14:textId="4B26CC50" w:rsidR="00B948AF" w:rsidRPr="00056B0D" w:rsidRDefault="00980108" w:rsidP="00B948AF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Highlights</w:t>
      </w:r>
    </w:p>
    <w:p w14:paraId="6D3E4855" w14:textId="29A546B8" w:rsidR="00124C22" w:rsidRDefault="00124C22" w:rsidP="00875034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</w:t>
      </w:r>
      <w:r w:rsidR="00875034">
        <w:rPr>
          <w:rFonts w:ascii="Arial" w:hAnsi="Arial" w:cs="Arial"/>
          <w:sz w:val="24"/>
        </w:rPr>
        <w:t xml:space="preserve"> years </w:t>
      </w:r>
      <w:r w:rsidR="009C25E5">
        <w:rPr>
          <w:rFonts w:ascii="Arial" w:hAnsi="Arial" w:cs="Arial"/>
          <w:sz w:val="24"/>
        </w:rPr>
        <w:t xml:space="preserve">of </w:t>
      </w:r>
      <w:r>
        <w:rPr>
          <w:rFonts w:ascii="Arial" w:hAnsi="Arial" w:cs="Arial" w:hint="eastAsia"/>
          <w:sz w:val="24"/>
        </w:rPr>
        <w:t>t</w:t>
      </w:r>
      <w:r>
        <w:rPr>
          <w:rFonts w:ascii="Arial" w:hAnsi="Arial" w:cs="Arial"/>
          <w:sz w:val="24"/>
        </w:rPr>
        <w:t xml:space="preserve">raining and </w:t>
      </w:r>
      <w:r w:rsidR="00875034">
        <w:rPr>
          <w:rFonts w:ascii="Arial" w:hAnsi="Arial" w:cs="Arial"/>
          <w:sz w:val="24"/>
        </w:rPr>
        <w:t>experience of cognitive neuroscience</w:t>
      </w:r>
      <w:r>
        <w:rPr>
          <w:rFonts w:ascii="Arial" w:hAnsi="Arial" w:cs="Arial"/>
          <w:sz w:val="24"/>
        </w:rPr>
        <w:t xml:space="preserve"> and </w:t>
      </w:r>
      <w:r w:rsidR="00410791">
        <w:rPr>
          <w:rFonts w:ascii="Arial" w:hAnsi="Arial" w:cs="Arial"/>
          <w:sz w:val="24"/>
        </w:rPr>
        <w:t>functional neuro</w:t>
      </w:r>
      <w:r>
        <w:rPr>
          <w:rFonts w:ascii="Arial" w:hAnsi="Arial" w:cs="Arial"/>
          <w:sz w:val="24"/>
        </w:rPr>
        <w:t>imaging</w:t>
      </w:r>
      <w:r w:rsidR="00410791">
        <w:rPr>
          <w:rFonts w:ascii="Arial" w:hAnsi="Arial" w:cs="Arial"/>
          <w:sz w:val="24"/>
        </w:rPr>
        <w:t>.</w:t>
      </w:r>
    </w:p>
    <w:p w14:paraId="4369A9C1" w14:textId="330106DE" w:rsidR="00B948AF" w:rsidRDefault="003F744A" w:rsidP="00875034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Highly interdisciplinary research background, </w:t>
      </w:r>
      <w:r w:rsidR="00C7168C">
        <w:rPr>
          <w:rFonts w:ascii="Arial" w:hAnsi="Arial" w:cs="Arial"/>
          <w:sz w:val="24"/>
        </w:rPr>
        <w:t>bridging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human </w:t>
      </w:r>
      <w:r w:rsidR="00526BBE">
        <w:rPr>
          <w:rFonts w:ascii="Arial" w:hAnsi="Arial" w:cs="Arial"/>
          <w:sz w:val="24"/>
        </w:rPr>
        <w:t>cognition</w:t>
      </w:r>
      <w:r>
        <w:rPr>
          <w:rFonts w:ascii="Arial" w:hAnsi="Arial" w:cs="Arial"/>
          <w:sz w:val="24"/>
        </w:rPr>
        <w:t>,</w:t>
      </w:r>
      <w:r w:rsidR="00526BBE">
        <w:rPr>
          <w:rFonts w:ascii="Arial" w:hAnsi="Arial" w:cs="Arial"/>
          <w:sz w:val="24"/>
        </w:rPr>
        <w:t xml:space="preserve"> brain science, magnetic resonance imaging technique</w:t>
      </w:r>
      <w:r w:rsidR="00C7168C">
        <w:rPr>
          <w:rFonts w:ascii="Arial" w:hAnsi="Arial" w:cs="Arial"/>
          <w:sz w:val="24"/>
        </w:rPr>
        <w:t>s</w:t>
      </w:r>
      <w:r w:rsidR="00526BBE">
        <w:rPr>
          <w:rFonts w:ascii="Arial" w:hAnsi="Arial" w:cs="Arial"/>
          <w:sz w:val="24"/>
        </w:rPr>
        <w:t>, machine learning, and neurological and psychiatric diseases</w:t>
      </w:r>
      <w:r w:rsidR="00410791">
        <w:rPr>
          <w:rFonts w:ascii="Arial" w:hAnsi="Arial" w:cs="Arial"/>
          <w:sz w:val="24"/>
        </w:rPr>
        <w:t>.</w:t>
      </w:r>
    </w:p>
    <w:p w14:paraId="02ED0A0A" w14:textId="620E1199" w:rsidR="00410791" w:rsidRPr="0067593F" w:rsidRDefault="00410791" w:rsidP="0067593F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Experience in data acquisition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and analyses in ultra-high field 7 Tesla whole-body scanner, and 10.5 Tesla scanner, which </w:t>
      </w:r>
      <w:r w:rsidR="0067593F">
        <w:rPr>
          <w:rFonts w:ascii="Arial" w:hAnsi="Arial" w:cs="Arial"/>
          <w:sz w:val="24"/>
        </w:rPr>
        <w:t>presents the</w:t>
      </w:r>
      <w:r>
        <w:rPr>
          <w:rFonts w:ascii="Arial" w:hAnsi="Arial" w:cs="Arial"/>
          <w:sz w:val="24"/>
        </w:rPr>
        <w:t xml:space="preserve"> world’s highest magnetic strength for human brain imaging</w:t>
      </w:r>
      <w:r w:rsidR="0067593F">
        <w:rPr>
          <w:rFonts w:ascii="Arial" w:hAnsi="Arial" w:cs="Arial"/>
          <w:sz w:val="24"/>
        </w:rPr>
        <w:t xml:space="preserve"> so far</w:t>
      </w:r>
      <w:r>
        <w:rPr>
          <w:rFonts w:ascii="Arial" w:hAnsi="Arial" w:cs="Arial"/>
          <w:sz w:val="24"/>
        </w:rPr>
        <w:t>.</w:t>
      </w:r>
    </w:p>
    <w:p w14:paraId="03D7A54C" w14:textId="1801392C" w:rsidR="00410791" w:rsidRPr="00410791" w:rsidRDefault="00410791" w:rsidP="00410791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Familiar with mainstream brain imaging software and proficient in large-scale clinical neuroimaging data analyses.</w:t>
      </w:r>
    </w:p>
    <w:p w14:paraId="61EF6869" w14:textId="699B2564" w:rsidR="00980108" w:rsidRDefault="007C172F" w:rsidP="005774F0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state-of-the</w:t>
      </w:r>
      <w:r w:rsidR="009C25E5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art computational and neuroimaging methods to bridge</w:t>
      </w:r>
      <w:r w:rsidR="00C7168C">
        <w:rPr>
          <w:rFonts w:ascii="Arial" w:hAnsi="Arial" w:cs="Arial"/>
          <w:sz w:val="24"/>
        </w:rPr>
        <w:t xml:space="preserve"> human and machine intelligence</w:t>
      </w:r>
      <w:r w:rsidR="00410791">
        <w:rPr>
          <w:rFonts w:ascii="Arial" w:hAnsi="Arial" w:cs="Arial"/>
          <w:sz w:val="24"/>
        </w:rPr>
        <w:t>.</w:t>
      </w:r>
    </w:p>
    <w:p w14:paraId="3EF9F35F" w14:textId="50C60F65" w:rsidR="007C172F" w:rsidRDefault="00B45B2D" w:rsidP="00B45B2D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Applying </w:t>
      </w:r>
      <w:r w:rsidR="00292835">
        <w:rPr>
          <w:rFonts w:ascii="Arial" w:hAnsi="Arial" w:cs="Arial"/>
          <w:sz w:val="24"/>
        </w:rPr>
        <w:t xml:space="preserve">machine learning methods for </w:t>
      </w:r>
      <w:r>
        <w:rPr>
          <w:rFonts w:ascii="Arial" w:hAnsi="Arial" w:cs="Arial"/>
          <w:sz w:val="24"/>
        </w:rPr>
        <w:t xml:space="preserve">diagnosis and prediction of </w:t>
      </w:r>
      <w:r w:rsidR="00292835">
        <w:rPr>
          <w:rFonts w:ascii="Arial" w:hAnsi="Arial" w:cs="Arial"/>
          <w:sz w:val="24"/>
        </w:rPr>
        <w:t xml:space="preserve">neurological and </w:t>
      </w:r>
      <w:r>
        <w:rPr>
          <w:rFonts w:ascii="Arial" w:hAnsi="Arial" w:cs="Arial"/>
          <w:sz w:val="24"/>
        </w:rPr>
        <w:t xml:space="preserve">psychiatric </w:t>
      </w:r>
      <w:r w:rsidR="00292835">
        <w:rPr>
          <w:rFonts w:ascii="Arial" w:hAnsi="Arial" w:cs="Arial"/>
          <w:sz w:val="24"/>
        </w:rPr>
        <w:t>diseases</w:t>
      </w:r>
      <w:r w:rsidR="00410791">
        <w:rPr>
          <w:rFonts w:ascii="Arial" w:hAnsi="Arial" w:cs="Arial"/>
          <w:sz w:val="24"/>
        </w:rPr>
        <w:t>.</w:t>
      </w:r>
    </w:p>
    <w:p w14:paraId="59497659" w14:textId="0074268D" w:rsidR="0067593F" w:rsidRPr="00B45B2D" w:rsidRDefault="0067593F" w:rsidP="00B45B2D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Profound experience in experimental design, data collection, analyses in human behavioral </w:t>
      </w:r>
      <w:r w:rsidR="006D78E4">
        <w:rPr>
          <w:rFonts w:ascii="Arial" w:hAnsi="Arial" w:cs="Arial"/>
          <w:sz w:val="24"/>
        </w:rPr>
        <w:t>experiments</w:t>
      </w:r>
      <w:r>
        <w:rPr>
          <w:rFonts w:ascii="Arial" w:hAnsi="Arial" w:cs="Arial"/>
          <w:sz w:val="24"/>
        </w:rPr>
        <w:t>.</w:t>
      </w:r>
    </w:p>
    <w:p w14:paraId="626BAB09" w14:textId="14824DB9" w:rsidR="007C172F" w:rsidRDefault="007C172F" w:rsidP="005774F0">
      <w:pPr>
        <w:pStyle w:val="ListParagraph"/>
        <w:numPr>
          <w:ilvl w:val="0"/>
          <w:numId w:val="2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Publications in top journals and conference</w:t>
      </w:r>
      <w:r w:rsidR="00B45B2D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in brain sciences, neuroimaging, and computational neuroscience.</w:t>
      </w:r>
    </w:p>
    <w:p w14:paraId="730B34D5" w14:textId="77777777" w:rsidR="00980108" w:rsidRPr="00056B0D" w:rsidRDefault="00980108" w:rsidP="005774F0">
      <w:pPr>
        <w:rPr>
          <w:rFonts w:ascii="Arial" w:hAnsi="Arial" w:cs="Arial"/>
        </w:rPr>
      </w:pPr>
    </w:p>
    <w:p w14:paraId="2F51ABBD" w14:textId="77777777" w:rsidR="005774F0" w:rsidRPr="00056B0D" w:rsidRDefault="005774F0" w:rsidP="005774F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Education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390"/>
        <w:gridCol w:w="4293"/>
      </w:tblGrid>
      <w:tr w:rsidR="00C23D17" w:rsidRPr="00056B0D" w14:paraId="181ED046" w14:textId="77777777" w:rsidTr="00A71A3F">
        <w:trPr>
          <w:trHeight w:val="567"/>
        </w:trPr>
        <w:tc>
          <w:tcPr>
            <w:tcW w:w="1560" w:type="dxa"/>
          </w:tcPr>
          <w:p w14:paraId="6B364FC5" w14:textId="26BC0D32" w:rsidR="005774F0" w:rsidRPr="00056B0D" w:rsidRDefault="008377E9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2010-2016</w:t>
            </w:r>
          </w:p>
        </w:tc>
        <w:tc>
          <w:tcPr>
            <w:tcW w:w="3390" w:type="dxa"/>
          </w:tcPr>
          <w:p w14:paraId="1D9F17CD" w14:textId="4AB72FDC" w:rsidR="005774F0" w:rsidRPr="00056B0D" w:rsidRDefault="005774F0" w:rsidP="007E267F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University of Rochester</w:t>
            </w:r>
            <w:r w:rsidR="00A71A3F">
              <w:rPr>
                <w:rFonts w:ascii="Arial" w:hAnsi="Arial" w:cs="Arial"/>
              </w:rPr>
              <w:t>, USA</w:t>
            </w:r>
          </w:p>
        </w:tc>
        <w:tc>
          <w:tcPr>
            <w:tcW w:w="4293" w:type="dxa"/>
          </w:tcPr>
          <w:p w14:paraId="4FB97087" w14:textId="6473DD73" w:rsidR="005774F0" w:rsidRPr="00056B0D" w:rsidRDefault="005774F0" w:rsidP="005774F0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b/>
              </w:rPr>
              <w:t>Ph.D</w:t>
            </w:r>
            <w:r w:rsidRPr="00056B0D">
              <w:rPr>
                <w:rFonts w:ascii="Arial" w:hAnsi="Arial" w:cs="Arial"/>
              </w:rPr>
              <w:t>., Brain &amp; Cognitive Science</w:t>
            </w:r>
            <w:r w:rsidR="008C7C4F" w:rsidRPr="00056B0D">
              <w:rPr>
                <w:rFonts w:ascii="Arial" w:hAnsi="Arial" w:cs="Arial"/>
              </w:rPr>
              <w:t>s</w:t>
            </w:r>
            <w:r w:rsidR="00352EDC" w:rsidRPr="00056B0D">
              <w:rPr>
                <w:rFonts w:ascii="Arial" w:hAnsi="Arial" w:cs="Arial"/>
                <w:lang w:eastAsia="zh-CN"/>
              </w:rPr>
              <w:t xml:space="preserve"> (BCS)</w:t>
            </w:r>
          </w:p>
        </w:tc>
      </w:tr>
      <w:tr w:rsidR="00632E43" w:rsidRPr="00056B0D" w14:paraId="695201F5" w14:textId="77777777" w:rsidTr="00A71A3F">
        <w:trPr>
          <w:trHeight w:val="567"/>
        </w:trPr>
        <w:tc>
          <w:tcPr>
            <w:tcW w:w="1560" w:type="dxa"/>
          </w:tcPr>
          <w:p w14:paraId="0739E79F" w14:textId="77777777" w:rsidR="002B5981" w:rsidRPr="00056B0D" w:rsidRDefault="002B5981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  <w:p w14:paraId="126AA3A6" w14:textId="0A220DEA" w:rsidR="00632E43" w:rsidRPr="00056B0D" w:rsidRDefault="00632E43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2010 - 2014</w:t>
            </w:r>
          </w:p>
        </w:tc>
        <w:tc>
          <w:tcPr>
            <w:tcW w:w="3390" w:type="dxa"/>
          </w:tcPr>
          <w:p w14:paraId="53777442" w14:textId="77777777" w:rsidR="002B5981" w:rsidRPr="00056B0D" w:rsidRDefault="002B5981" w:rsidP="007E267F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  <w:p w14:paraId="2014DB31" w14:textId="0B4A21F2" w:rsidR="00632E43" w:rsidRPr="00056B0D" w:rsidRDefault="00632E43" w:rsidP="007E267F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University of Rochester</w:t>
            </w:r>
            <w:r w:rsidR="00A71A3F">
              <w:rPr>
                <w:rFonts w:ascii="Arial" w:hAnsi="Arial" w:cs="Arial" w:hint="eastAsia"/>
                <w:lang w:eastAsia="zh-CN"/>
              </w:rPr>
              <w:t>,</w:t>
            </w:r>
            <w:r w:rsidR="00A71A3F">
              <w:rPr>
                <w:rFonts w:ascii="Arial" w:hAnsi="Arial" w:cs="Arial"/>
                <w:lang w:eastAsia="zh-CN"/>
              </w:rPr>
              <w:t xml:space="preserve"> USA</w:t>
            </w:r>
          </w:p>
        </w:tc>
        <w:tc>
          <w:tcPr>
            <w:tcW w:w="4293" w:type="dxa"/>
          </w:tcPr>
          <w:p w14:paraId="28B3FC58" w14:textId="77777777" w:rsidR="002B5981" w:rsidRPr="00056B0D" w:rsidRDefault="002B5981" w:rsidP="005774F0">
            <w:pPr>
              <w:tabs>
                <w:tab w:val="left" w:pos="6300"/>
              </w:tabs>
              <w:rPr>
                <w:rFonts w:ascii="Arial" w:hAnsi="Arial" w:cs="Arial"/>
                <w:b/>
              </w:rPr>
            </w:pPr>
          </w:p>
          <w:p w14:paraId="5B29B001" w14:textId="0D0A96D5" w:rsidR="00632E43" w:rsidRPr="00056B0D" w:rsidRDefault="00632E43" w:rsidP="005774F0">
            <w:pPr>
              <w:tabs>
                <w:tab w:val="left" w:pos="6300"/>
              </w:tabs>
              <w:rPr>
                <w:rFonts w:ascii="Arial" w:hAnsi="Arial" w:cs="Arial"/>
                <w:b/>
                <w:lang w:eastAsia="zh-CN"/>
              </w:rPr>
            </w:pPr>
            <w:r w:rsidRPr="00056B0D">
              <w:rPr>
                <w:rFonts w:ascii="Arial" w:hAnsi="Arial" w:cs="Arial"/>
                <w:b/>
              </w:rPr>
              <w:t>M.A</w:t>
            </w:r>
            <w:r w:rsidRPr="00056B0D">
              <w:rPr>
                <w:rFonts w:ascii="Arial" w:hAnsi="Arial" w:cs="Arial"/>
              </w:rPr>
              <w:t>., Brain &amp; Cognitive Science</w:t>
            </w:r>
            <w:r w:rsidR="00F635A9" w:rsidRPr="00056B0D">
              <w:rPr>
                <w:rFonts w:ascii="Arial" w:hAnsi="Arial" w:cs="Arial"/>
                <w:lang w:eastAsia="zh-CN"/>
              </w:rPr>
              <w:t>s</w:t>
            </w:r>
          </w:p>
        </w:tc>
      </w:tr>
      <w:tr w:rsidR="00C23D17" w:rsidRPr="00056B0D" w14:paraId="5F6CB929" w14:textId="77777777" w:rsidTr="00A71A3F">
        <w:trPr>
          <w:trHeight w:val="567"/>
        </w:trPr>
        <w:tc>
          <w:tcPr>
            <w:tcW w:w="1560" w:type="dxa"/>
          </w:tcPr>
          <w:p w14:paraId="1BE472D2" w14:textId="77777777" w:rsidR="002B5981" w:rsidRPr="00056B0D" w:rsidRDefault="002B5981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  <w:p w14:paraId="7128D01D" w14:textId="77777777" w:rsidR="005774F0" w:rsidRPr="00056B0D" w:rsidRDefault="005774F0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2006 - 2010</w:t>
            </w:r>
          </w:p>
        </w:tc>
        <w:tc>
          <w:tcPr>
            <w:tcW w:w="3390" w:type="dxa"/>
          </w:tcPr>
          <w:p w14:paraId="26159445" w14:textId="77777777" w:rsidR="002B5981" w:rsidRPr="00056B0D" w:rsidRDefault="002B5981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  <w:p w14:paraId="45C4DBB3" w14:textId="19499AB8" w:rsidR="005774F0" w:rsidRPr="00056B0D" w:rsidRDefault="005774F0" w:rsidP="005774F0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Peking University</w:t>
            </w:r>
            <w:r w:rsidR="00A71A3F">
              <w:rPr>
                <w:rFonts w:ascii="Arial" w:hAnsi="Arial" w:cs="Arial" w:hint="eastAsia"/>
                <w:lang w:eastAsia="zh-CN"/>
              </w:rPr>
              <w:t>,</w:t>
            </w:r>
            <w:r w:rsidR="00A71A3F">
              <w:rPr>
                <w:rFonts w:ascii="Arial" w:hAnsi="Arial" w:cs="Arial"/>
                <w:lang w:eastAsia="zh-CN"/>
              </w:rPr>
              <w:t xml:space="preserve"> China</w:t>
            </w:r>
          </w:p>
        </w:tc>
        <w:tc>
          <w:tcPr>
            <w:tcW w:w="4293" w:type="dxa"/>
          </w:tcPr>
          <w:p w14:paraId="24E5D477" w14:textId="77777777" w:rsidR="002B5981" w:rsidRPr="00056B0D" w:rsidRDefault="002B5981" w:rsidP="005774F0">
            <w:pPr>
              <w:tabs>
                <w:tab w:val="left" w:pos="6300"/>
              </w:tabs>
              <w:rPr>
                <w:rFonts w:ascii="Arial" w:hAnsi="Arial" w:cs="Arial"/>
                <w:b/>
              </w:rPr>
            </w:pPr>
          </w:p>
          <w:p w14:paraId="2C2D42E9" w14:textId="55AADEED" w:rsidR="005774F0" w:rsidRPr="00056B0D" w:rsidRDefault="005774F0" w:rsidP="005774F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b/>
              </w:rPr>
              <w:t>B.A</w:t>
            </w:r>
            <w:r w:rsidRPr="00056B0D">
              <w:rPr>
                <w:rFonts w:ascii="Arial" w:hAnsi="Arial" w:cs="Arial"/>
              </w:rPr>
              <w:t>., Psychology</w:t>
            </w:r>
            <w:r w:rsidR="00310C61">
              <w:rPr>
                <w:rFonts w:ascii="Arial" w:hAnsi="Arial" w:cs="Arial"/>
              </w:rPr>
              <w:t xml:space="preserve"> </w:t>
            </w:r>
            <w:r w:rsidR="00310C61">
              <w:rPr>
                <w:rFonts w:ascii="Arial" w:hAnsi="Arial" w:cs="Arial"/>
                <w:lang w:eastAsia="zh-CN"/>
              </w:rPr>
              <w:t>and</w:t>
            </w:r>
            <w:r w:rsidRPr="00056B0D">
              <w:rPr>
                <w:rFonts w:ascii="Arial" w:hAnsi="Arial" w:cs="Arial" w:hint="eastAsia"/>
                <w:lang w:eastAsia="zh-CN"/>
              </w:rPr>
              <w:t xml:space="preserve"> </w:t>
            </w:r>
            <w:r w:rsidRPr="00056B0D">
              <w:rPr>
                <w:rFonts w:ascii="Arial" w:hAnsi="Arial" w:cs="Arial"/>
              </w:rPr>
              <w:t>Computer Science</w:t>
            </w:r>
          </w:p>
        </w:tc>
      </w:tr>
      <w:tr w:rsidR="007B4463" w:rsidRPr="00056B0D" w14:paraId="2633F83C" w14:textId="77777777" w:rsidTr="007B3D58">
        <w:trPr>
          <w:trHeight w:val="567"/>
        </w:trPr>
        <w:tc>
          <w:tcPr>
            <w:tcW w:w="9243" w:type="dxa"/>
            <w:gridSpan w:val="3"/>
          </w:tcPr>
          <w:p w14:paraId="32634AA9" w14:textId="1D089191" w:rsidR="00227A92" w:rsidRPr="00056B0D" w:rsidRDefault="00227A92" w:rsidP="00113B7A">
            <w:pPr>
              <w:tabs>
                <w:tab w:val="left" w:pos="6300"/>
              </w:tabs>
              <w:rPr>
                <w:rFonts w:ascii="Arial" w:hAnsi="Arial" w:cs="Arial"/>
                <w:b/>
              </w:rPr>
            </w:pPr>
          </w:p>
        </w:tc>
      </w:tr>
    </w:tbl>
    <w:p w14:paraId="2F5CED31" w14:textId="73281C7D" w:rsidR="007E267F" w:rsidRPr="00056B0D" w:rsidRDefault="007E267F" w:rsidP="005774F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Appointment</w:t>
      </w:r>
    </w:p>
    <w:tbl>
      <w:tblPr>
        <w:tblStyle w:val="TableGrid"/>
        <w:tblpPr w:leftFromText="180" w:rightFromText="180" w:vertAnchor="text" w:tblpY="112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7229"/>
      </w:tblGrid>
      <w:tr w:rsidR="00C604FB" w:rsidRPr="00056B0D" w14:paraId="5DBFE4D4" w14:textId="77777777" w:rsidTr="00D563CE">
        <w:trPr>
          <w:trHeight w:val="1021"/>
        </w:trPr>
        <w:tc>
          <w:tcPr>
            <w:tcW w:w="2014" w:type="dxa"/>
          </w:tcPr>
          <w:p w14:paraId="253549C9" w14:textId="61DAE15B" w:rsidR="00C604FB" w:rsidRPr="00056B0D" w:rsidRDefault="00A73022" w:rsidP="00C604FB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201</w:t>
            </w:r>
            <w:r w:rsidR="0000533E">
              <w:rPr>
                <w:rFonts w:ascii="Arial" w:hAnsi="Arial" w:cs="Arial"/>
                <w:lang w:eastAsia="zh-CN"/>
              </w:rPr>
              <w:t>6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 w:hint="eastAsia"/>
                <w:lang w:eastAsia="zh-CN"/>
              </w:rPr>
              <w:t>present</w:t>
            </w:r>
          </w:p>
        </w:tc>
        <w:tc>
          <w:tcPr>
            <w:tcW w:w="7229" w:type="dxa"/>
          </w:tcPr>
          <w:p w14:paraId="55C04960" w14:textId="18088BB2" w:rsidR="00C604FB" w:rsidRPr="00056B0D" w:rsidRDefault="00C604FB" w:rsidP="00C604FB">
            <w:pPr>
              <w:tabs>
                <w:tab w:val="left" w:pos="6300"/>
              </w:tabs>
              <w:rPr>
                <w:rFonts w:ascii="Arial" w:hAnsi="Arial" w:cs="Arial"/>
                <w:b/>
                <w:lang w:eastAsia="zh-CN"/>
              </w:rPr>
            </w:pPr>
            <w:r w:rsidRPr="00056B0D">
              <w:rPr>
                <w:rFonts w:ascii="Arial" w:hAnsi="Arial" w:cs="Arial"/>
                <w:b/>
                <w:lang w:eastAsia="zh-CN"/>
              </w:rPr>
              <w:t>Postdoctoral Research Associate (Advisor</w:t>
            </w:r>
            <w:r w:rsidR="009F2471">
              <w:rPr>
                <w:rFonts w:ascii="Arial" w:hAnsi="Arial" w:cs="Arial"/>
                <w:b/>
                <w:lang w:eastAsia="zh-CN"/>
              </w:rPr>
              <w:t>s</w:t>
            </w:r>
            <w:r w:rsidRPr="00056B0D">
              <w:rPr>
                <w:rFonts w:ascii="Arial" w:hAnsi="Arial" w:cs="Arial"/>
                <w:b/>
                <w:lang w:eastAsia="zh-CN"/>
              </w:rPr>
              <w:t xml:space="preserve"> </w:t>
            </w:r>
            <w:r w:rsidR="0000533E">
              <w:rPr>
                <w:rFonts w:ascii="Arial" w:hAnsi="Arial" w:cs="Arial"/>
                <w:b/>
                <w:lang w:eastAsia="zh-CN"/>
              </w:rPr>
              <w:t xml:space="preserve">Dr. Kendrick Kay, Dr. Ben Hayden, </w:t>
            </w:r>
            <w:r w:rsidRPr="00056B0D">
              <w:rPr>
                <w:rFonts w:ascii="Arial" w:hAnsi="Arial" w:cs="Arial"/>
                <w:b/>
                <w:lang w:eastAsia="zh-CN"/>
              </w:rPr>
              <w:t xml:space="preserve">Dr. Geoff </w:t>
            </w:r>
            <w:proofErr w:type="spellStart"/>
            <w:r w:rsidRPr="00056B0D">
              <w:rPr>
                <w:rFonts w:ascii="Arial" w:hAnsi="Arial" w:cs="Arial"/>
                <w:b/>
                <w:lang w:eastAsia="zh-CN"/>
              </w:rPr>
              <w:t>Ghose</w:t>
            </w:r>
            <w:proofErr w:type="spellEnd"/>
            <w:r w:rsidRPr="00056B0D">
              <w:rPr>
                <w:rFonts w:ascii="Arial" w:hAnsi="Arial" w:cs="Arial"/>
                <w:b/>
                <w:lang w:eastAsia="zh-CN"/>
              </w:rPr>
              <w:t>)</w:t>
            </w:r>
          </w:p>
          <w:p w14:paraId="4CCBD2B9" w14:textId="1EDBC993" w:rsidR="00C604FB" w:rsidRPr="00056B0D" w:rsidRDefault="00C604FB" w:rsidP="00C604FB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 xml:space="preserve">Center for Magnetic Resonance Research, </w:t>
            </w:r>
            <w:r w:rsidR="0000533E">
              <w:rPr>
                <w:rFonts w:ascii="Arial" w:hAnsi="Arial" w:cs="Arial"/>
                <w:lang w:eastAsia="zh-CN"/>
              </w:rPr>
              <w:t>Depart</w:t>
            </w:r>
            <w:r w:rsidR="00E62BEE">
              <w:rPr>
                <w:rFonts w:ascii="Arial" w:hAnsi="Arial" w:cs="Arial"/>
                <w:lang w:eastAsia="zh-CN"/>
              </w:rPr>
              <w:t xml:space="preserve">ment of Radiology, </w:t>
            </w:r>
            <w:r w:rsidRPr="00056B0D">
              <w:rPr>
                <w:rFonts w:ascii="Arial" w:hAnsi="Arial" w:cs="Arial"/>
                <w:lang w:eastAsia="zh-CN"/>
              </w:rPr>
              <w:t>University of Minnesota</w:t>
            </w:r>
            <w:r w:rsidR="00E62BEE">
              <w:rPr>
                <w:rFonts w:ascii="Arial" w:hAnsi="Arial" w:cs="Arial"/>
                <w:lang w:eastAsia="zh-CN"/>
              </w:rPr>
              <w:t xml:space="preserve"> at Twin Cities, MN. USA.</w:t>
            </w:r>
          </w:p>
          <w:p w14:paraId="085C734C" w14:textId="77777777" w:rsidR="00C604FB" w:rsidRPr="00056B0D" w:rsidRDefault="00C604FB" w:rsidP="00C604FB">
            <w:pPr>
              <w:tabs>
                <w:tab w:val="left" w:pos="6300"/>
              </w:tabs>
              <w:rPr>
                <w:rFonts w:ascii="Arial" w:hAnsi="Arial" w:cs="Arial"/>
                <w:b/>
              </w:rPr>
            </w:pPr>
          </w:p>
        </w:tc>
      </w:tr>
      <w:tr w:rsidR="00C604FB" w:rsidRPr="00056B0D" w14:paraId="231B7645" w14:textId="77777777" w:rsidTr="00D563CE">
        <w:trPr>
          <w:trHeight w:val="1021"/>
        </w:trPr>
        <w:tc>
          <w:tcPr>
            <w:tcW w:w="2014" w:type="dxa"/>
          </w:tcPr>
          <w:p w14:paraId="515ED588" w14:textId="77777777" w:rsidR="00C604FB" w:rsidRPr="00056B0D" w:rsidRDefault="00C604FB" w:rsidP="00C604FB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2010 - 2016</w:t>
            </w:r>
          </w:p>
        </w:tc>
        <w:tc>
          <w:tcPr>
            <w:tcW w:w="7229" w:type="dxa"/>
          </w:tcPr>
          <w:p w14:paraId="3E32926E" w14:textId="0B27FC59" w:rsidR="00C604FB" w:rsidRPr="00056B0D" w:rsidRDefault="00153591" w:rsidP="00C604FB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b/>
                <w:lang w:eastAsia="zh-CN"/>
              </w:rPr>
              <w:t>PhD</w:t>
            </w:r>
            <w:r w:rsidR="00C604FB" w:rsidRPr="00056B0D">
              <w:rPr>
                <w:rFonts w:ascii="Arial" w:hAnsi="Arial" w:cs="Arial"/>
                <w:b/>
              </w:rPr>
              <w:t xml:space="preserve"> student (</w:t>
            </w:r>
            <w:r w:rsidR="00C604FB" w:rsidRPr="00056B0D">
              <w:rPr>
                <w:rFonts w:ascii="Arial" w:hAnsi="Arial" w:cs="Arial"/>
                <w:b/>
                <w:lang w:eastAsia="zh-CN"/>
              </w:rPr>
              <w:t>A</w:t>
            </w:r>
            <w:r w:rsidR="00C604FB" w:rsidRPr="00056B0D">
              <w:rPr>
                <w:rFonts w:ascii="Arial" w:hAnsi="Arial" w:cs="Arial"/>
                <w:b/>
              </w:rPr>
              <w:t>dvisor</w:t>
            </w:r>
            <w:r w:rsidR="009F2471">
              <w:rPr>
                <w:rFonts w:ascii="Arial" w:hAnsi="Arial" w:cs="Arial"/>
                <w:b/>
              </w:rPr>
              <w:t>s</w:t>
            </w:r>
            <w:r w:rsidR="00C604FB" w:rsidRPr="00056B0D">
              <w:rPr>
                <w:rFonts w:ascii="Arial" w:hAnsi="Arial" w:cs="Arial"/>
                <w:b/>
              </w:rPr>
              <w:t xml:space="preserve"> Dr. </w:t>
            </w:r>
            <w:proofErr w:type="spellStart"/>
            <w:r w:rsidR="00C604FB" w:rsidRPr="00056B0D">
              <w:rPr>
                <w:rFonts w:ascii="Arial" w:hAnsi="Arial" w:cs="Arial"/>
                <w:b/>
              </w:rPr>
              <w:t>Duje</w:t>
            </w:r>
            <w:proofErr w:type="spellEnd"/>
            <w:r w:rsidR="00C604FB" w:rsidRPr="00056B0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C604FB" w:rsidRPr="00056B0D">
              <w:rPr>
                <w:rFonts w:ascii="Arial" w:hAnsi="Arial" w:cs="Arial"/>
                <w:b/>
              </w:rPr>
              <w:t>Tadin</w:t>
            </w:r>
            <w:proofErr w:type="spellEnd"/>
            <w:r w:rsidR="0000533E">
              <w:rPr>
                <w:rFonts w:ascii="Arial" w:hAnsi="Arial" w:cs="Arial"/>
                <w:b/>
              </w:rPr>
              <w:t>, Dr. Daphne Bavelier</w:t>
            </w:r>
            <w:r w:rsidR="00C604FB" w:rsidRPr="00056B0D">
              <w:rPr>
                <w:rFonts w:ascii="Arial" w:hAnsi="Arial" w:cs="Arial"/>
                <w:b/>
              </w:rPr>
              <w:t>)</w:t>
            </w:r>
          </w:p>
          <w:p w14:paraId="35285F80" w14:textId="67E35B7B" w:rsidR="00C604FB" w:rsidRPr="00056B0D" w:rsidRDefault="00C604FB" w:rsidP="00C604FB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Department of Brain</w:t>
            </w:r>
            <w:r w:rsidRPr="00056B0D">
              <w:rPr>
                <w:rFonts w:ascii="Arial" w:hAnsi="Arial" w:cs="Arial"/>
                <w:lang w:eastAsia="zh-CN"/>
              </w:rPr>
              <w:t xml:space="preserve"> </w:t>
            </w:r>
            <w:r w:rsidRPr="00056B0D">
              <w:rPr>
                <w:rFonts w:ascii="Arial" w:hAnsi="Arial" w:cs="Arial"/>
              </w:rPr>
              <w:t>&amp;</w:t>
            </w:r>
            <w:r w:rsidRPr="00056B0D">
              <w:rPr>
                <w:rFonts w:ascii="Arial" w:hAnsi="Arial" w:cs="Arial"/>
                <w:lang w:eastAsia="zh-CN"/>
              </w:rPr>
              <w:t xml:space="preserve"> </w:t>
            </w:r>
            <w:r w:rsidRPr="00056B0D">
              <w:rPr>
                <w:rFonts w:ascii="Arial" w:hAnsi="Arial" w:cs="Arial"/>
              </w:rPr>
              <w:t>Cognitive Sciences and Center of Visual Science, University of Rochester</w:t>
            </w:r>
            <w:r w:rsidR="00E62BEE">
              <w:rPr>
                <w:rFonts w:ascii="Arial" w:hAnsi="Arial" w:cs="Arial"/>
              </w:rPr>
              <w:t>, NY. USA.</w:t>
            </w:r>
          </w:p>
          <w:p w14:paraId="68E48DA9" w14:textId="77777777" w:rsidR="00C604FB" w:rsidRPr="00056B0D" w:rsidRDefault="00C604FB" w:rsidP="00C604FB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</w:p>
        </w:tc>
      </w:tr>
    </w:tbl>
    <w:p w14:paraId="5424427A" w14:textId="77777777" w:rsidR="005774F0" w:rsidRPr="00056B0D" w:rsidRDefault="005774F0" w:rsidP="005774F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Awards and honors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253"/>
      </w:tblGrid>
      <w:tr w:rsidR="005774F0" w:rsidRPr="00056B0D" w14:paraId="67065353" w14:textId="77777777" w:rsidTr="007C3126">
        <w:trPr>
          <w:trHeight w:val="288"/>
        </w:trPr>
        <w:tc>
          <w:tcPr>
            <w:tcW w:w="990" w:type="dxa"/>
          </w:tcPr>
          <w:p w14:paraId="0E171472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2013</w:t>
            </w:r>
          </w:p>
        </w:tc>
        <w:tc>
          <w:tcPr>
            <w:tcW w:w="8253" w:type="dxa"/>
          </w:tcPr>
          <w:p w14:paraId="26780FE4" w14:textId="5D02B05D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Student Travel Award for 12</w:t>
            </w:r>
            <w:r w:rsidRPr="00056B0D">
              <w:rPr>
                <w:rFonts w:ascii="Arial" w:hAnsi="Arial" w:cs="Arial"/>
                <w:vertAlign w:val="superscript"/>
              </w:rPr>
              <w:t>th</w:t>
            </w:r>
            <w:r w:rsidR="00BD7127" w:rsidRPr="00056B0D">
              <w:rPr>
                <w:rFonts w:ascii="Arial" w:hAnsi="Arial" w:cs="Arial"/>
              </w:rPr>
              <w:t xml:space="preserve"> </w:t>
            </w:r>
            <w:r w:rsidR="00210647" w:rsidRPr="00056B0D">
              <w:rPr>
                <w:rFonts w:ascii="Arial" w:hAnsi="Arial" w:cs="Arial"/>
              </w:rPr>
              <w:t>Vision Science</w:t>
            </w:r>
            <w:r w:rsidR="006146F8" w:rsidRPr="00056B0D">
              <w:rPr>
                <w:rFonts w:ascii="Arial" w:hAnsi="Arial" w:cs="Arial"/>
              </w:rPr>
              <w:t>s</w:t>
            </w:r>
            <w:r w:rsidR="00210647" w:rsidRPr="00056B0D">
              <w:rPr>
                <w:rFonts w:ascii="Arial" w:hAnsi="Arial" w:cs="Arial"/>
              </w:rPr>
              <w:t xml:space="preserve"> Society</w:t>
            </w:r>
            <w:r w:rsidRPr="00056B0D">
              <w:rPr>
                <w:rFonts w:ascii="Arial" w:hAnsi="Arial" w:cs="Arial"/>
              </w:rPr>
              <w:t xml:space="preserve"> Annual Meeting </w:t>
            </w:r>
          </w:p>
        </w:tc>
      </w:tr>
      <w:tr w:rsidR="005774F0" w:rsidRPr="00056B0D" w14:paraId="4D283799" w14:textId="77777777" w:rsidTr="007C3126">
        <w:trPr>
          <w:trHeight w:val="288"/>
        </w:trPr>
        <w:tc>
          <w:tcPr>
            <w:tcW w:w="990" w:type="dxa"/>
          </w:tcPr>
          <w:p w14:paraId="78B78B83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2010</w:t>
            </w:r>
          </w:p>
        </w:tc>
        <w:tc>
          <w:tcPr>
            <w:tcW w:w="8253" w:type="dxa"/>
          </w:tcPr>
          <w:p w14:paraId="3470242A" w14:textId="771CBB28" w:rsidR="005774F0" w:rsidRPr="00056B0D" w:rsidRDefault="005774F0" w:rsidP="005774F0">
            <w:pPr>
              <w:spacing w:line="360" w:lineRule="auto"/>
              <w:rPr>
                <w:rFonts w:ascii="Arial" w:hAnsi="Arial" w:cs="Arial"/>
                <w:kern w:val="2"/>
              </w:rPr>
            </w:pPr>
            <w:r w:rsidRPr="00056B0D">
              <w:rPr>
                <w:rFonts w:ascii="Arial" w:hAnsi="Arial" w:cs="Arial"/>
              </w:rPr>
              <w:t>Graduate Fellowship from Department of Brain &amp;</w:t>
            </w:r>
            <w:r w:rsidR="007F1260" w:rsidRPr="00056B0D">
              <w:rPr>
                <w:rFonts w:ascii="Arial" w:hAnsi="Arial" w:cs="Arial"/>
              </w:rPr>
              <w:t xml:space="preserve"> </w:t>
            </w:r>
            <w:r w:rsidRPr="00056B0D">
              <w:rPr>
                <w:rFonts w:ascii="Arial" w:hAnsi="Arial" w:cs="Arial"/>
              </w:rPr>
              <w:t xml:space="preserve">Cognitive Sciences, University of Rochester </w:t>
            </w:r>
          </w:p>
        </w:tc>
      </w:tr>
      <w:tr w:rsidR="005774F0" w:rsidRPr="00056B0D" w14:paraId="3E369D09" w14:textId="77777777" w:rsidTr="007C3126">
        <w:trPr>
          <w:trHeight w:val="288"/>
        </w:trPr>
        <w:tc>
          <w:tcPr>
            <w:tcW w:w="990" w:type="dxa"/>
          </w:tcPr>
          <w:p w14:paraId="1AE9C858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2009</w:t>
            </w:r>
          </w:p>
        </w:tc>
        <w:tc>
          <w:tcPr>
            <w:tcW w:w="8253" w:type="dxa"/>
          </w:tcPr>
          <w:p w14:paraId="15B790B1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Undergraduate Research Fellowship from Institute of Psychology, Chinese Academy of Science</w:t>
            </w:r>
          </w:p>
        </w:tc>
      </w:tr>
      <w:tr w:rsidR="005774F0" w:rsidRPr="00056B0D" w14:paraId="5B82E899" w14:textId="77777777" w:rsidTr="007C3126">
        <w:trPr>
          <w:trHeight w:val="288"/>
        </w:trPr>
        <w:tc>
          <w:tcPr>
            <w:tcW w:w="990" w:type="dxa"/>
          </w:tcPr>
          <w:p w14:paraId="503327BA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2009</w:t>
            </w:r>
          </w:p>
        </w:tc>
        <w:tc>
          <w:tcPr>
            <w:tcW w:w="8253" w:type="dxa"/>
          </w:tcPr>
          <w:p w14:paraId="5587F305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Class Scholarship in Department of Psychology,</w:t>
            </w:r>
            <w:r w:rsidRPr="00056B0D">
              <w:rPr>
                <w:rStyle w:val="apple-style-span"/>
                <w:rFonts w:ascii="Arial" w:hAnsi="Arial" w:cs="Arial"/>
                <w:color w:val="000000"/>
              </w:rPr>
              <w:t xml:space="preserve"> Peking University</w:t>
            </w:r>
          </w:p>
        </w:tc>
      </w:tr>
      <w:tr w:rsidR="005774F0" w:rsidRPr="00056B0D" w14:paraId="47501460" w14:textId="77777777" w:rsidTr="007C3126">
        <w:trPr>
          <w:trHeight w:val="288"/>
        </w:trPr>
        <w:tc>
          <w:tcPr>
            <w:tcW w:w="990" w:type="dxa"/>
          </w:tcPr>
          <w:p w14:paraId="482210FF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2008</w:t>
            </w:r>
          </w:p>
        </w:tc>
        <w:tc>
          <w:tcPr>
            <w:tcW w:w="8253" w:type="dxa"/>
          </w:tcPr>
          <w:p w14:paraId="5DF2D130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Undergraduate Research Fellowship from Peking University </w:t>
            </w:r>
          </w:p>
        </w:tc>
      </w:tr>
      <w:tr w:rsidR="005774F0" w:rsidRPr="00056B0D" w14:paraId="00030907" w14:textId="77777777" w:rsidTr="007C3126">
        <w:trPr>
          <w:trHeight w:val="288"/>
        </w:trPr>
        <w:tc>
          <w:tcPr>
            <w:tcW w:w="990" w:type="dxa"/>
          </w:tcPr>
          <w:p w14:paraId="662A7CF7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2008</w:t>
            </w:r>
          </w:p>
        </w:tc>
        <w:tc>
          <w:tcPr>
            <w:tcW w:w="8253" w:type="dxa"/>
          </w:tcPr>
          <w:p w14:paraId="0709049F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056B0D">
              <w:rPr>
                <w:rStyle w:val="apple-style-span"/>
                <w:rFonts w:ascii="Arial" w:hAnsi="Arial" w:cs="Arial"/>
                <w:color w:val="000000"/>
              </w:rPr>
              <w:t>GuangHua</w:t>
            </w:r>
            <w:proofErr w:type="spellEnd"/>
            <w:r w:rsidRPr="00056B0D">
              <w:rPr>
                <w:rStyle w:val="apple-style-span"/>
                <w:rFonts w:ascii="Arial" w:hAnsi="Arial" w:cs="Arial"/>
                <w:color w:val="000000"/>
              </w:rPr>
              <w:t xml:space="preserve"> Undergraduate Scholarship, Peking University</w:t>
            </w:r>
          </w:p>
        </w:tc>
      </w:tr>
      <w:tr w:rsidR="005774F0" w:rsidRPr="00056B0D" w14:paraId="78A47EEC" w14:textId="77777777" w:rsidTr="007C3126">
        <w:trPr>
          <w:trHeight w:val="288"/>
        </w:trPr>
        <w:tc>
          <w:tcPr>
            <w:tcW w:w="990" w:type="dxa"/>
          </w:tcPr>
          <w:p w14:paraId="0F7E0D0A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2007</w:t>
            </w:r>
          </w:p>
        </w:tc>
        <w:tc>
          <w:tcPr>
            <w:tcW w:w="8253" w:type="dxa"/>
          </w:tcPr>
          <w:p w14:paraId="71C6F4A6" w14:textId="77777777" w:rsidR="005774F0" w:rsidRPr="00056B0D" w:rsidRDefault="005774F0" w:rsidP="005774F0">
            <w:pPr>
              <w:spacing w:line="360" w:lineRule="auto"/>
              <w:rPr>
                <w:rFonts w:ascii="Arial" w:hAnsi="Arial" w:cs="Arial"/>
                <w:kern w:val="2"/>
              </w:rPr>
            </w:pPr>
            <w:r w:rsidRPr="00056B0D">
              <w:rPr>
                <w:rFonts w:ascii="Arial" w:hAnsi="Arial" w:cs="Arial"/>
              </w:rPr>
              <w:t>Class Scholarship in Department of Psychology,</w:t>
            </w:r>
            <w:r w:rsidRPr="00056B0D">
              <w:rPr>
                <w:rStyle w:val="apple-style-span"/>
                <w:rFonts w:ascii="Arial" w:hAnsi="Arial" w:cs="Arial"/>
                <w:color w:val="000000"/>
              </w:rPr>
              <w:t xml:space="preserve"> Peking University</w:t>
            </w:r>
          </w:p>
        </w:tc>
      </w:tr>
    </w:tbl>
    <w:p w14:paraId="6E67EFFC" w14:textId="77777777" w:rsidR="00B04046" w:rsidRPr="00056B0D" w:rsidRDefault="00B04046" w:rsidP="005774F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</w:p>
    <w:p w14:paraId="59A61AA5" w14:textId="35F69B0F" w:rsidR="005774F0" w:rsidRPr="00056B0D" w:rsidRDefault="00B04046" w:rsidP="005774F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Research Method</w:t>
      </w:r>
      <w:r w:rsidR="00314360" w:rsidRPr="00056B0D">
        <w:rPr>
          <w:rFonts w:ascii="Arial" w:hAnsi="Arial" w:cs="Arial"/>
          <w:b/>
          <w:sz w:val="32"/>
          <w:szCs w:val="32"/>
        </w:rPr>
        <w:t xml:space="preserve"> and </w:t>
      </w:r>
      <w:r w:rsidR="00E75AE3" w:rsidRPr="00056B0D">
        <w:rPr>
          <w:rFonts w:ascii="Arial" w:hAnsi="Arial" w:cs="Arial"/>
          <w:b/>
          <w:sz w:val="32"/>
          <w:szCs w:val="32"/>
        </w:rPr>
        <w:t>S</w:t>
      </w:r>
      <w:r w:rsidR="00314360" w:rsidRPr="00056B0D">
        <w:rPr>
          <w:rFonts w:ascii="Arial" w:hAnsi="Arial" w:cs="Arial"/>
          <w:b/>
          <w:sz w:val="32"/>
          <w:szCs w:val="32"/>
        </w:rPr>
        <w:t>kills</w:t>
      </w:r>
    </w:p>
    <w:p w14:paraId="4D999A6D" w14:textId="0A94D400" w:rsidR="00314360" w:rsidRPr="00056B0D" w:rsidRDefault="00314360" w:rsidP="00103D9C">
      <w:pPr>
        <w:tabs>
          <w:tab w:val="left" w:pos="6300"/>
        </w:tabs>
        <w:rPr>
          <w:rFonts w:ascii="Arial" w:hAnsi="Arial" w:cs="Arial"/>
        </w:rPr>
      </w:pPr>
      <w:r w:rsidRPr="00056B0D">
        <w:rPr>
          <w:rFonts w:ascii="Arial" w:hAnsi="Arial" w:cs="Arial"/>
        </w:rPr>
        <w:t xml:space="preserve">Research skills: </w:t>
      </w:r>
      <w:r w:rsidR="00B56CCF" w:rsidRPr="00056B0D">
        <w:rPr>
          <w:rFonts w:ascii="Arial" w:hAnsi="Arial" w:cs="Arial"/>
        </w:rPr>
        <w:t>v</w:t>
      </w:r>
      <w:r w:rsidR="00B04046" w:rsidRPr="00056B0D">
        <w:rPr>
          <w:rFonts w:ascii="Arial" w:hAnsi="Arial" w:cs="Arial"/>
        </w:rPr>
        <w:t xml:space="preserve">isual psychophysics, </w:t>
      </w:r>
      <w:r w:rsidR="008F4439" w:rsidRPr="00056B0D">
        <w:rPr>
          <w:rFonts w:ascii="Arial" w:hAnsi="Arial" w:cs="Arial"/>
        </w:rPr>
        <w:t>structural and functional magnetic resonance neuroimaging</w:t>
      </w:r>
      <w:r w:rsidR="00B04046" w:rsidRPr="00056B0D">
        <w:rPr>
          <w:rFonts w:ascii="Arial" w:hAnsi="Arial" w:cs="Arial"/>
        </w:rPr>
        <w:t xml:space="preserve">, </w:t>
      </w:r>
      <w:r w:rsidR="001E6519">
        <w:rPr>
          <w:rFonts w:ascii="Arial" w:hAnsi="Arial" w:cs="Arial"/>
        </w:rPr>
        <w:t xml:space="preserve">Bayesian </w:t>
      </w:r>
      <w:r w:rsidR="00B04046" w:rsidRPr="00056B0D">
        <w:rPr>
          <w:rFonts w:ascii="Arial" w:hAnsi="Arial" w:cs="Arial" w:hint="eastAsia"/>
        </w:rPr>
        <w:t>m</w:t>
      </w:r>
      <w:r w:rsidR="00B04046" w:rsidRPr="00056B0D">
        <w:rPr>
          <w:rFonts w:ascii="Arial" w:hAnsi="Arial" w:cs="Arial"/>
        </w:rPr>
        <w:t>odeling</w:t>
      </w:r>
      <w:r w:rsidR="00CD6939">
        <w:rPr>
          <w:rFonts w:ascii="Arial" w:hAnsi="Arial" w:cs="Arial"/>
        </w:rPr>
        <w:t>, deep learning</w:t>
      </w:r>
      <w:r w:rsidR="00B45B2D">
        <w:rPr>
          <w:rFonts w:ascii="Arial" w:hAnsi="Arial" w:cs="Arial"/>
        </w:rPr>
        <w:t>, clinical populations</w:t>
      </w:r>
    </w:p>
    <w:p w14:paraId="2D88A67E" w14:textId="778A9D2A" w:rsidR="00B04046" w:rsidRDefault="00DD410F" w:rsidP="00103D9C">
      <w:pPr>
        <w:tabs>
          <w:tab w:val="left" w:pos="6300"/>
        </w:tabs>
        <w:rPr>
          <w:rFonts w:ascii="Arial" w:hAnsi="Arial" w:cs="Arial"/>
        </w:rPr>
      </w:pPr>
      <w:r w:rsidRPr="00056B0D">
        <w:rPr>
          <w:rFonts w:ascii="Arial" w:hAnsi="Arial" w:cs="Arial"/>
        </w:rPr>
        <w:t>Research/</w:t>
      </w:r>
      <w:r w:rsidR="00314360" w:rsidRPr="00056B0D">
        <w:rPr>
          <w:rFonts w:ascii="Arial" w:hAnsi="Arial" w:cs="Arial"/>
        </w:rPr>
        <w:t xml:space="preserve">Programming software: </w:t>
      </w:r>
      <w:proofErr w:type="spellStart"/>
      <w:r w:rsidR="00162802" w:rsidRPr="00056B0D">
        <w:rPr>
          <w:rFonts w:ascii="Arial" w:hAnsi="Arial" w:cs="Arial"/>
        </w:rPr>
        <w:t>Matlab</w:t>
      </w:r>
      <w:proofErr w:type="spellEnd"/>
      <w:r w:rsidR="00162802" w:rsidRPr="00056B0D">
        <w:rPr>
          <w:rFonts w:ascii="Arial" w:hAnsi="Arial" w:cs="Arial"/>
        </w:rPr>
        <w:t>, Python</w:t>
      </w:r>
      <w:r w:rsidR="003E199D" w:rsidRPr="00056B0D">
        <w:rPr>
          <w:rFonts w:ascii="Arial" w:hAnsi="Arial" w:cs="Arial"/>
        </w:rPr>
        <w:t xml:space="preserve">, </w:t>
      </w:r>
      <w:proofErr w:type="spellStart"/>
      <w:r w:rsidR="003E199D" w:rsidRPr="00056B0D">
        <w:rPr>
          <w:rFonts w:ascii="Arial" w:hAnsi="Arial" w:cs="Arial"/>
        </w:rPr>
        <w:t>Psychotoolbox</w:t>
      </w:r>
      <w:proofErr w:type="spellEnd"/>
      <w:r w:rsidR="008377E9" w:rsidRPr="00056B0D">
        <w:rPr>
          <w:rFonts w:ascii="Arial" w:hAnsi="Arial" w:cs="Arial"/>
        </w:rPr>
        <w:t xml:space="preserve">, </w:t>
      </w:r>
      <w:proofErr w:type="spellStart"/>
      <w:r w:rsidR="008377E9" w:rsidRPr="00056B0D">
        <w:rPr>
          <w:rFonts w:ascii="Arial" w:hAnsi="Arial" w:cs="Arial"/>
        </w:rPr>
        <w:t>Free</w:t>
      </w:r>
      <w:r w:rsidR="003D5C56">
        <w:rPr>
          <w:rFonts w:ascii="Arial" w:hAnsi="Arial" w:cs="Arial" w:hint="eastAsia"/>
        </w:rPr>
        <w:t>S</w:t>
      </w:r>
      <w:r w:rsidR="008377E9" w:rsidRPr="00056B0D">
        <w:rPr>
          <w:rFonts w:ascii="Arial" w:hAnsi="Arial" w:cs="Arial"/>
        </w:rPr>
        <w:t>urfer</w:t>
      </w:r>
      <w:proofErr w:type="spellEnd"/>
      <w:r w:rsidR="008F4439" w:rsidRPr="00056B0D">
        <w:rPr>
          <w:rFonts w:ascii="Arial" w:hAnsi="Arial" w:cs="Arial"/>
        </w:rPr>
        <w:t xml:space="preserve">, </w:t>
      </w:r>
      <w:r w:rsidR="0032515E">
        <w:rPr>
          <w:rFonts w:ascii="Arial" w:hAnsi="Arial" w:cs="Arial"/>
        </w:rPr>
        <w:t>FSL</w:t>
      </w:r>
      <w:r w:rsidR="0032515E">
        <w:rPr>
          <w:rFonts w:ascii="Arial" w:hAnsi="Arial" w:cs="Arial" w:hint="eastAsia"/>
        </w:rPr>
        <w:t>,</w:t>
      </w:r>
      <w:r w:rsidR="0032515E">
        <w:rPr>
          <w:rFonts w:ascii="Arial" w:hAnsi="Arial" w:cs="Arial"/>
        </w:rPr>
        <w:t xml:space="preserve"> AFNI, </w:t>
      </w:r>
      <w:proofErr w:type="spellStart"/>
      <w:r w:rsidR="00162802" w:rsidRPr="00056B0D">
        <w:rPr>
          <w:rFonts w:ascii="Arial" w:hAnsi="Arial" w:cs="Arial"/>
        </w:rPr>
        <w:t>BrainVoyager</w:t>
      </w:r>
      <w:proofErr w:type="spellEnd"/>
      <w:r w:rsidR="00162802" w:rsidRPr="00056B0D">
        <w:rPr>
          <w:rFonts w:ascii="Arial" w:hAnsi="Arial" w:cs="Arial"/>
        </w:rPr>
        <w:t>, SPSS</w:t>
      </w:r>
      <w:r w:rsidR="0032515E">
        <w:rPr>
          <w:rFonts w:ascii="Arial" w:hAnsi="Arial" w:cs="Arial"/>
        </w:rPr>
        <w:t>.</w:t>
      </w:r>
    </w:p>
    <w:p w14:paraId="1179D8FB" w14:textId="77777777" w:rsidR="007A6846" w:rsidRDefault="007A6846" w:rsidP="007A6846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</w:p>
    <w:p w14:paraId="0AF466E1" w14:textId="14D2E3BA" w:rsidR="007A6846" w:rsidRPr="00056B0D" w:rsidRDefault="001E38D8" w:rsidP="007A6846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Research Support</w:t>
      </w:r>
    </w:p>
    <w:p w14:paraId="3B2235DF" w14:textId="0C40CF11" w:rsidR="0057597A" w:rsidRPr="0057597A" w:rsidRDefault="007A6846" w:rsidP="00142C88">
      <w:pPr>
        <w:pStyle w:val="ListParagraph"/>
        <w:numPr>
          <w:ilvl w:val="0"/>
          <w:numId w:val="28"/>
        </w:numPr>
        <w:tabs>
          <w:tab w:val="left" w:pos="6300"/>
        </w:tabs>
        <w:ind w:firstLineChars="0"/>
        <w:rPr>
          <w:rFonts w:ascii="Arial" w:hAnsi="Arial" w:cs="Arial"/>
          <w:sz w:val="24"/>
        </w:rPr>
      </w:pPr>
      <w:r w:rsidRPr="00C2523B">
        <w:rPr>
          <w:rFonts w:ascii="Arial" w:hAnsi="Arial" w:cs="Arial"/>
          <w:sz w:val="24"/>
        </w:rPr>
        <w:t>High</w:t>
      </w:r>
      <w:r w:rsidR="00725455">
        <w:rPr>
          <w:rFonts w:ascii="Arial" w:hAnsi="Arial" w:cs="Arial"/>
          <w:sz w:val="24"/>
        </w:rPr>
        <w:t>-</w:t>
      </w:r>
      <w:r w:rsidRPr="00C2523B">
        <w:rPr>
          <w:rFonts w:ascii="Arial" w:hAnsi="Arial" w:cs="Arial"/>
          <w:sz w:val="24"/>
        </w:rPr>
        <w:t xml:space="preserve">resolution imaging of spatial representation in human visual cortex. </w:t>
      </w:r>
      <w:r w:rsidR="0057597A">
        <w:rPr>
          <w:rFonts w:ascii="Arial" w:hAnsi="Arial" w:cs="Arial"/>
          <w:b/>
          <w:i/>
          <w:sz w:val="24"/>
        </w:rPr>
        <w:t>National Institute of Health</w:t>
      </w:r>
      <w:r w:rsidR="004905F0">
        <w:rPr>
          <w:rFonts w:ascii="Arial" w:hAnsi="Arial" w:cs="Arial"/>
          <w:b/>
          <w:i/>
          <w:sz w:val="24"/>
        </w:rPr>
        <w:t xml:space="preserve"> of USA.</w:t>
      </w:r>
      <w:r w:rsidRPr="00C2523B">
        <w:rPr>
          <w:rFonts w:ascii="Arial" w:hAnsi="Arial" w:cs="Arial"/>
          <w:b/>
          <w:sz w:val="24"/>
        </w:rPr>
        <w:t xml:space="preserve"> </w:t>
      </w:r>
      <w:r w:rsidRPr="00C2523B">
        <w:rPr>
          <w:rFonts w:ascii="Arial" w:hAnsi="Arial" w:cs="Arial"/>
          <w:b/>
          <w:i/>
          <w:sz w:val="24"/>
        </w:rPr>
        <w:t>R21 grant</w:t>
      </w:r>
      <w:r w:rsidR="0007104D">
        <w:rPr>
          <w:rFonts w:ascii="Arial" w:hAnsi="Arial" w:cs="Arial"/>
          <w:b/>
          <w:i/>
          <w:sz w:val="24"/>
        </w:rPr>
        <w:t xml:space="preserve">, </w:t>
      </w:r>
      <w:r w:rsidR="0007104D" w:rsidRPr="0007104D">
        <w:rPr>
          <w:rFonts w:ascii="Arial" w:hAnsi="Arial" w:cs="Arial"/>
          <w:sz w:val="24"/>
        </w:rPr>
        <w:t>$</w:t>
      </w:r>
      <w:r w:rsidR="0007104D">
        <w:rPr>
          <w:rFonts w:ascii="Arial" w:hAnsi="Arial" w:cs="Arial"/>
          <w:sz w:val="24"/>
        </w:rPr>
        <w:t>275,000 for two years</w:t>
      </w:r>
      <w:r w:rsidRPr="00C2523B">
        <w:rPr>
          <w:rFonts w:ascii="Arial" w:hAnsi="Arial" w:cs="Arial"/>
          <w:i/>
          <w:sz w:val="24"/>
        </w:rPr>
        <w:t xml:space="preserve"> </w:t>
      </w:r>
      <w:r w:rsidRPr="00C2523B">
        <w:rPr>
          <w:rFonts w:ascii="Arial" w:hAnsi="Arial" w:cs="Arial"/>
          <w:sz w:val="24"/>
        </w:rPr>
        <w:t>(</w:t>
      </w:r>
      <w:r w:rsidR="004F3A3A">
        <w:rPr>
          <w:rFonts w:ascii="Arial" w:hAnsi="Arial" w:cs="Arial"/>
          <w:sz w:val="24"/>
        </w:rPr>
        <w:t xml:space="preserve">in </w:t>
      </w:r>
      <w:r w:rsidRPr="00C2523B">
        <w:rPr>
          <w:rFonts w:ascii="Arial" w:hAnsi="Arial" w:cs="Arial"/>
          <w:sz w:val="24"/>
        </w:rPr>
        <w:t xml:space="preserve">revision and </w:t>
      </w:r>
      <w:r w:rsidR="004A6BC3" w:rsidRPr="00C2523B">
        <w:rPr>
          <w:rFonts w:ascii="Arial" w:hAnsi="Arial" w:cs="Arial"/>
          <w:sz w:val="24"/>
        </w:rPr>
        <w:t>resubmission</w:t>
      </w:r>
      <w:r w:rsidRPr="00C2523B">
        <w:rPr>
          <w:rFonts w:ascii="Arial" w:hAnsi="Arial" w:cs="Arial"/>
          <w:sz w:val="24"/>
        </w:rPr>
        <w:t>)</w:t>
      </w:r>
      <w:r w:rsidRPr="00C2523B">
        <w:rPr>
          <w:rFonts w:ascii="Arial" w:hAnsi="Arial" w:cs="Arial"/>
          <w:i/>
          <w:sz w:val="24"/>
        </w:rPr>
        <w:t>.</w:t>
      </w:r>
    </w:p>
    <w:p w14:paraId="7A07D2DA" w14:textId="35EABC08" w:rsidR="0057597A" w:rsidRPr="00B6720F" w:rsidRDefault="0057597A" w:rsidP="00142C88">
      <w:pPr>
        <w:tabs>
          <w:tab w:val="left" w:pos="6300"/>
        </w:tabs>
        <w:ind w:left="360"/>
        <w:jc w:val="both"/>
        <w:rPr>
          <w:rFonts w:ascii="Arial" w:hAnsi="Arial" w:cs="Arial"/>
          <w:u w:val="single"/>
        </w:rPr>
      </w:pPr>
      <w:r w:rsidRPr="00B6720F">
        <w:rPr>
          <w:rFonts w:ascii="Arial" w:hAnsi="Arial" w:cs="Arial"/>
          <w:u w:val="single"/>
        </w:rPr>
        <w:t>Role: Key researcher</w:t>
      </w:r>
    </w:p>
    <w:p w14:paraId="4F07103F" w14:textId="5D0725D0" w:rsidR="00116948" w:rsidRPr="004728F6" w:rsidRDefault="00F85A67" w:rsidP="00142C88">
      <w:pPr>
        <w:tabs>
          <w:tab w:val="left" w:pos="630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This project aims to</w:t>
      </w:r>
      <w:r w:rsidR="00625352">
        <w:rPr>
          <w:rFonts w:ascii="Arial" w:hAnsi="Arial" w:cs="Arial"/>
        </w:rPr>
        <w:t xml:space="preserve"> investigate </w:t>
      </w:r>
      <w:r w:rsidR="008C64B7">
        <w:rPr>
          <w:rFonts w:ascii="Arial" w:hAnsi="Arial" w:cs="Arial"/>
        </w:rPr>
        <w:t>detailed spatial representation across layers of human visual cortex</w:t>
      </w:r>
      <w:r w:rsidR="00A13D55">
        <w:rPr>
          <w:rFonts w:ascii="Arial" w:hAnsi="Arial" w:cs="Arial"/>
        </w:rPr>
        <w:t>.</w:t>
      </w:r>
      <w:r w:rsidR="008C64B7">
        <w:rPr>
          <w:rFonts w:ascii="Arial" w:hAnsi="Arial" w:cs="Arial"/>
        </w:rPr>
        <w:t xml:space="preserve"> </w:t>
      </w:r>
      <w:r w:rsidR="00A13D55">
        <w:rPr>
          <w:rFonts w:ascii="Arial" w:hAnsi="Arial" w:cs="Arial"/>
        </w:rPr>
        <w:t>By using</w:t>
      </w:r>
      <w:r w:rsidR="00625352">
        <w:rPr>
          <w:rFonts w:ascii="Arial" w:hAnsi="Arial" w:cs="Arial"/>
        </w:rPr>
        <w:t xml:space="preserve"> </w:t>
      </w:r>
      <w:r w:rsidR="00A13D55">
        <w:rPr>
          <w:rFonts w:ascii="Arial" w:hAnsi="Arial" w:cs="Arial"/>
        </w:rPr>
        <w:t xml:space="preserve">the </w:t>
      </w:r>
      <w:r w:rsidR="00625352">
        <w:rPr>
          <w:rFonts w:ascii="Arial" w:hAnsi="Arial" w:cs="Arial"/>
        </w:rPr>
        <w:t xml:space="preserve">ultra-high-field </w:t>
      </w:r>
      <w:r w:rsidR="008C64B7">
        <w:rPr>
          <w:rFonts w:ascii="Arial" w:hAnsi="Arial" w:cs="Arial"/>
        </w:rPr>
        <w:t>7 Tesla magnetic scanner</w:t>
      </w:r>
      <w:r w:rsidR="00A13D55">
        <w:rPr>
          <w:rFonts w:ascii="Arial" w:hAnsi="Arial" w:cs="Arial"/>
        </w:rPr>
        <w:t xml:space="preserve"> can we obtain high-resolution (i.e., 0.8mm isotropic) </w:t>
      </w:r>
      <w:r w:rsidR="005A6508">
        <w:rPr>
          <w:rFonts w:ascii="Arial" w:hAnsi="Arial" w:cs="Arial"/>
        </w:rPr>
        <w:t>functional images</w:t>
      </w:r>
      <w:r w:rsidR="008E399F">
        <w:rPr>
          <w:rFonts w:ascii="Arial" w:hAnsi="Arial" w:cs="Arial"/>
        </w:rPr>
        <w:t xml:space="preserve"> of brain activity</w:t>
      </w:r>
      <w:r w:rsidR="005A6508">
        <w:rPr>
          <w:rFonts w:ascii="Arial" w:hAnsi="Arial" w:cs="Arial"/>
        </w:rPr>
        <w:t xml:space="preserve">. The high-resolution images </w:t>
      </w:r>
      <w:r w:rsidR="00A71501">
        <w:rPr>
          <w:rFonts w:ascii="Arial" w:hAnsi="Arial" w:cs="Arial"/>
        </w:rPr>
        <w:t>can be further divided</w:t>
      </w:r>
      <w:r w:rsidR="00B6720F">
        <w:rPr>
          <w:rFonts w:ascii="Arial" w:hAnsi="Arial" w:cs="Arial"/>
        </w:rPr>
        <w:t xml:space="preserve"> into different layers</w:t>
      </w:r>
      <w:r w:rsidR="008E399F">
        <w:rPr>
          <w:rFonts w:ascii="Arial" w:hAnsi="Arial" w:cs="Arial"/>
        </w:rPr>
        <w:t xml:space="preserve"> across gray matter</w:t>
      </w:r>
      <w:r w:rsidR="00B6720F">
        <w:rPr>
          <w:rFonts w:ascii="Arial" w:hAnsi="Arial" w:cs="Arial"/>
        </w:rPr>
        <w:t xml:space="preserve"> based cortical depth. Furthermore, we build voxelwise spatial encoding models on the activity of each voxel and visualize as </w:t>
      </w:r>
      <w:r w:rsidR="008E399F">
        <w:rPr>
          <w:rFonts w:ascii="Arial" w:hAnsi="Arial" w:cs="Arial"/>
        </w:rPr>
        <w:t xml:space="preserve">model parameters as </w:t>
      </w:r>
      <w:r w:rsidR="00B6720F">
        <w:rPr>
          <w:rFonts w:ascii="Arial" w:hAnsi="Arial" w:cs="Arial"/>
        </w:rPr>
        <w:t>spatial preference maps. I am responsible for draft</w:t>
      </w:r>
      <w:r w:rsidR="004D5438">
        <w:rPr>
          <w:rFonts w:ascii="Arial" w:hAnsi="Arial" w:cs="Arial"/>
        </w:rPr>
        <w:t>ing the</w:t>
      </w:r>
      <w:r w:rsidR="00B6720F">
        <w:rPr>
          <w:rFonts w:ascii="Arial" w:hAnsi="Arial" w:cs="Arial"/>
        </w:rPr>
        <w:t xml:space="preserve"> grant application, experimental design, data </w:t>
      </w:r>
      <w:r w:rsidR="004D5438">
        <w:rPr>
          <w:rFonts w:ascii="Arial" w:hAnsi="Arial" w:cs="Arial"/>
        </w:rPr>
        <w:t>acquisition</w:t>
      </w:r>
      <w:r w:rsidR="00B6720F">
        <w:rPr>
          <w:rFonts w:ascii="Arial" w:hAnsi="Arial" w:cs="Arial"/>
        </w:rPr>
        <w:t>, data modeling</w:t>
      </w:r>
      <w:r w:rsidR="008E399F">
        <w:rPr>
          <w:rFonts w:ascii="Arial" w:hAnsi="Arial" w:cs="Arial"/>
        </w:rPr>
        <w:t>,</w:t>
      </w:r>
      <w:r w:rsidR="004D5438">
        <w:rPr>
          <w:rFonts w:ascii="Arial" w:hAnsi="Arial" w:cs="Arial"/>
        </w:rPr>
        <w:t xml:space="preserve"> and paper writing.</w:t>
      </w:r>
      <w:r w:rsidR="00B6720F">
        <w:rPr>
          <w:rFonts w:ascii="Arial" w:hAnsi="Arial" w:cs="Arial"/>
        </w:rPr>
        <w:t xml:space="preserve"> </w:t>
      </w:r>
    </w:p>
    <w:p w14:paraId="25CFA188" w14:textId="7DDE3953" w:rsidR="004905F0" w:rsidRDefault="004905F0" w:rsidP="004905F0">
      <w:pPr>
        <w:tabs>
          <w:tab w:val="left" w:pos="6300"/>
        </w:tabs>
        <w:rPr>
          <w:rFonts w:ascii="Arial" w:hAnsi="Arial" w:cs="Arial"/>
        </w:rPr>
      </w:pPr>
    </w:p>
    <w:p w14:paraId="514A255B" w14:textId="6B8BC225" w:rsidR="00FE6B10" w:rsidRPr="00FE6B10" w:rsidRDefault="00FE6B10" w:rsidP="004905F0">
      <w:pPr>
        <w:tabs>
          <w:tab w:val="left" w:pos="6300"/>
        </w:tabs>
        <w:rPr>
          <w:rFonts w:ascii="Arial" w:hAnsi="Arial" w:cs="Arial"/>
          <w:b/>
        </w:rPr>
      </w:pPr>
      <w:proofErr w:type="spellStart"/>
      <w:r w:rsidRPr="00FE6B10">
        <w:rPr>
          <w:rFonts w:ascii="Arial" w:hAnsi="Arial" w:cs="Arial"/>
          <w:b/>
        </w:rPr>
        <w:t>Adhoc</w:t>
      </w:r>
      <w:proofErr w:type="spellEnd"/>
      <w:r w:rsidRPr="00FE6B10">
        <w:rPr>
          <w:rFonts w:ascii="Arial" w:hAnsi="Arial" w:cs="Arial"/>
          <w:b/>
        </w:rPr>
        <w:t xml:space="preserve"> Reviewer</w:t>
      </w:r>
    </w:p>
    <w:p w14:paraId="0A82AA6B" w14:textId="75087575" w:rsidR="00FE6B10" w:rsidRPr="00056B0D" w:rsidRDefault="00FE6B10" w:rsidP="00FE6B10">
      <w:pPr>
        <w:tabs>
          <w:tab w:val="left" w:pos="6300"/>
        </w:tabs>
        <w:rPr>
          <w:rFonts w:ascii="Arial" w:hAnsi="Arial" w:cs="Arial"/>
        </w:rPr>
      </w:pPr>
      <w:r w:rsidRPr="00056B0D">
        <w:rPr>
          <w:rFonts w:ascii="Arial" w:hAnsi="Arial" w:cs="Arial"/>
        </w:rPr>
        <w:t>Frontiers in System Neuroscience, Current Biology, Journal of Neuroscience, Neuroimage, Journal of Vision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Plos</w:t>
      </w:r>
      <w:proofErr w:type="spellEnd"/>
      <w:r>
        <w:rPr>
          <w:rFonts w:ascii="Arial" w:hAnsi="Arial" w:cs="Arial"/>
        </w:rPr>
        <w:t xml:space="preserve"> One, IEEE Access</w:t>
      </w:r>
    </w:p>
    <w:p w14:paraId="7C084676" w14:textId="77777777" w:rsidR="00985393" w:rsidRPr="00056B0D" w:rsidRDefault="00985393" w:rsidP="00314360">
      <w:pPr>
        <w:tabs>
          <w:tab w:val="left" w:pos="6300"/>
        </w:tabs>
        <w:ind w:firstLineChars="150" w:firstLine="360"/>
        <w:rPr>
          <w:rFonts w:ascii="Arial" w:hAnsi="Arial" w:cs="Arial"/>
          <w:szCs w:val="21"/>
        </w:rPr>
      </w:pPr>
    </w:p>
    <w:p w14:paraId="64FCC2E1" w14:textId="4FCD2E0B" w:rsidR="003543C0" w:rsidRPr="00056B0D" w:rsidRDefault="005774F0" w:rsidP="005774F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Publication</w:t>
      </w:r>
      <w:r w:rsidR="007F1260" w:rsidRPr="00056B0D">
        <w:rPr>
          <w:rFonts w:ascii="Arial" w:hAnsi="Arial" w:cs="Arial"/>
          <w:b/>
          <w:sz w:val="32"/>
          <w:szCs w:val="32"/>
        </w:rPr>
        <w:t>s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3"/>
      </w:tblGrid>
      <w:tr w:rsidR="003543C0" w:rsidRPr="00056B0D" w14:paraId="7E5632C3" w14:textId="77777777" w:rsidTr="00D35C4B">
        <w:trPr>
          <w:trHeight w:val="288"/>
        </w:trPr>
        <w:tc>
          <w:tcPr>
            <w:tcW w:w="9243" w:type="dxa"/>
          </w:tcPr>
          <w:p w14:paraId="54E7AB29" w14:textId="4B677FE9" w:rsidR="003543C0" w:rsidRPr="00056B0D" w:rsidRDefault="003543C0" w:rsidP="003543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11111"/>
                <w:shd w:val="clear" w:color="auto" w:fill="FDFDFD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(*co-first author,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corresponding/senior author)</w:t>
            </w:r>
          </w:p>
          <w:p w14:paraId="0D512DC9" w14:textId="172B7DBE" w:rsidR="00795D95" w:rsidRPr="00056B0D" w:rsidRDefault="00C30C43" w:rsidP="003543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111111"/>
                <w:sz w:val="28"/>
                <w:szCs w:val="28"/>
                <w:shd w:val="clear" w:color="auto" w:fill="FDFDFD"/>
                <w:lang w:eastAsia="zh-CN"/>
              </w:rPr>
            </w:pPr>
            <w:r w:rsidRPr="00056B0D">
              <w:rPr>
                <w:rFonts w:ascii="Arial" w:hAnsi="Arial" w:cs="Arial"/>
                <w:b/>
                <w:color w:val="111111"/>
                <w:sz w:val="28"/>
                <w:szCs w:val="28"/>
                <w:shd w:val="clear" w:color="auto" w:fill="FDFDFD"/>
                <w:lang w:eastAsia="zh-CN"/>
              </w:rPr>
              <w:t>Journal papers</w:t>
            </w:r>
          </w:p>
        </w:tc>
      </w:tr>
      <w:tr w:rsidR="005774F0" w:rsidRPr="00056B0D" w14:paraId="6CD13428" w14:textId="77777777" w:rsidTr="00D35C4B">
        <w:trPr>
          <w:trHeight w:val="288"/>
        </w:trPr>
        <w:tc>
          <w:tcPr>
            <w:tcW w:w="9243" w:type="dxa"/>
          </w:tcPr>
          <w:p w14:paraId="157E6228" w14:textId="72A98D0B" w:rsidR="002A0CBA" w:rsidRDefault="00F20F0B" w:rsidP="005774F0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color w:val="000000"/>
              </w:rPr>
            </w:pPr>
            <w:r w:rsidRPr="00056B0D">
              <w:rPr>
                <w:rFonts w:ascii="Arial" w:hAnsi="Arial" w:cs="Arial"/>
                <w:b/>
              </w:rPr>
              <w:t>Zhang, R</w:t>
            </w:r>
            <w:r w:rsidR="005774F0" w:rsidRPr="00056B0D">
              <w:rPr>
                <w:rFonts w:ascii="Arial" w:hAnsi="Arial" w:cs="Arial"/>
                <w:b/>
              </w:rPr>
              <w:t>*</w:t>
            </w:r>
            <w:r w:rsidRPr="00056B0D">
              <w:rPr>
                <w:rFonts w:ascii="Arial" w:hAnsi="Arial" w:cs="Arial"/>
              </w:rPr>
              <w:t>.</w:t>
            </w:r>
            <w:r w:rsidR="009520A0" w:rsidRPr="00056B0D">
              <w:rPr>
                <w:rFonts w:ascii="Arial" w:hAnsi="Arial" w:cs="Arial"/>
              </w:rPr>
              <w:t>,</w:t>
            </w:r>
            <w:r w:rsidRPr="00056B0D">
              <w:rPr>
                <w:rFonts w:ascii="Arial" w:hAnsi="Arial" w:cs="Arial"/>
              </w:rPr>
              <w:t xml:space="preserve"> Kwon, O.</w:t>
            </w:r>
            <w:r w:rsidR="005C613F" w:rsidRPr="00056B0D">
              <w:rPr>
                <w:rFonts w:ascii="Arial" w:hAnsi="Arial" w:cs="Arial"/>
              </w:rPr>
              <w:t xml:space="preserve"> </w:t>
            </w:r>
            <w:r w:rsidRPr="00056B0D">
              <w:rPr>
                <w:rFonts w:ascii="Arial" w:hAnsi="Arial" w:cs="Arial"/>
              </w:rPr>
              <w:t>S</w:t>
            </w:r>
            <w:r w:rsidR="005774F0" w:rsidRPr="00056B0D">
              <w:rPr>
                <w:rFonts w:ascii="Arial" w:hAnsi="Arial" w:cs="Arial"/>
              </w:rPr>
              <w:t xml:space="preserve">*. &amp; </w:t>
            </w:r>
            <w:proofErr w:type="spellStart"/>
            <w:r w:rsidR="005774F0" w:rsidRPr="00056B0D">
              <w:rPr>
                <w:rFonts w:ascii="Arial" w:hAnsi="Arial" w:cs="Arial"/>
              </w:rPr>
              <w:t>Tadin</w:t>
            </w:r>
            <w:proofErr w:type="spellEnd"/>
            <w:r w:rsidR="005774F0" w:rsidRPr="00056B0D">
              <w:rPr>
                <w:rFonts w:ascii="Arial" w:hAnsi="Arial" w:cs="Arial"/>
              </w:rPr>
              <w:t xml:space="preserve">, D. </w:t>
            </w:r>
            <w:r w:rsidR="00361E3D" w:rsidRPr="00056B0D">
              <w:rPr>
                <w:rFonts w:ascii="Arial" w:hAnsi="Arial" w:cs="Arial"/>
              </w:rPr>
              <w:t xml:space="preserve">(2013) </w:t>
            </w:r>
            <w:r w:rsidR="005774F0" w:rsidRPr="00056B0D">
              <w:rPr>
                <w:rFonts w:ascii="Arial" w:hAnsi="Arial" w:cs="Arial"/>
              </w:rPr>
              <w:t xml:space="preserve">Illusory motion of stationary stimuli in visual periphery: evidence for a </w:t>
            </w:r>
            <w:r w:rsidR="00361E3D" w:rsidRPr="00056B0D">
              <w:rPr>
                <w:rFonts w:ascii="Arial" w:hAnsi="Arial" w:cs="Arial"/>
              </w:rPr>
              <w:t>strong centrifugal prior</w:t>
            </w:r>
            <w:r w:rsidR="005774F0" w:rsidRPr="00056B0D">
              <w:rPr>
                <w:rFonts w:ascii="Arial" w:hAnsi="Arial" w:cs="Arial"/>
                <w:color w:val="000000"/>
              </w:rPr>
              <w:t xml:space="preserve">. </w:t>
            </w:r>
            <w:r w:rsidR="005774F0" w:rsidRPr="00056B0D">
              <w:rPr>
                <w:rFonts w:ascii="Arial" w:hAnsi="Arial" w:cs="Arial"/>
                <w:b/>
                <w:i/>
                <w:color w:val="000000"/>
              </w:rPr>
              <w:t>Journal of Neuroscience</w:t>
            </w:r>
            <w:r w:rsidR="005774F0" w:rsidRPr="00056B0D">
              <w:rPr>
                <w:rFonts w:ascii="Arial" w:hAnsi="Arial" w:cs="Arial"/>
                <w:i/>
                <w:color w:val="000000"/>
              </w:rPr>
              <w:t xml:space="preserve">, </w:t>
            </w:r>
            <w:r w:rsidR="005364AB" w:rsidRPr="00056B0D">
              <w:rPr>
                <w:rFonts w:ascii="Arial" w:hAnsi="Arial" w:cs="Arial"/>
                <w:color w:val="000000"/>
              </w:rPr>
              <w:t>33, 4415-4423</w:t>
            </w:r>
            <w:r w:rsidR="00162802" w:rsidRPr="00056B0D">
              <w:rPr>
                <w:rFonts w:ascii="Arial" w:hAnsi="Arial" w:cs="Arial"/>
                <w:color w:val="000000"/>
              </w:rPr>
              <w:t>.</w:t>
            </w:r>
            <w:r w:rsidR="00CC3EDA">
              <w:rPr>
                <w:rFonts w:ascii="Arial" w:hAnsi="Arial" w:cs="Arial"/>
                <w:color w:val="000000"/>
              </w:rPr>
              <w:t xml:space="preserve"> </w:t>
            </w:r>
          </w:p>
          <w:p w14:paraId="169F000A" w14:textId="4288CF1D" w:rsidR="001A0492" w:rsidRPr="001A0492" w:rsidRDefault="001A0492" w:rsidP="001A0492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color w:val="000000"/>
              </w:rPr>
            </w:pPr>
          </w:p>
        </w:tc>
      </w:tr>
      <w:tr w:rsidR="00110563" w:rsidRPr="00056B0D" w14:paraId="1EA46185" w14:textId="77777777" w:rsidTr="00D35C4B">
        <w:trPr>
          <w:trHeight w:val="288"/>
        </w:trPr>
        <w:tc>
          <w:tcPr>
            <w:tcW w:w="9243" w:type="dxa"/>
          </w:tcPr>
          <w:p w14:paraId="21B5479B" w14:textId="6D94D9E0" w:rsidR="00110563" w:rsidRPr="001A0492" w:rsidRDefault="00110563" w:rsidP="001A0492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b/>
              </w:rPr>
            </w:pPr>
            <w:r w:rsidRPr="00056B0D">
              <w:rPr>
                <w:rFonts w:ascii="Arial" w:hAnsi="Arial" w:cs="Arial"/>
                <w:noProof/>
              </w:rPr>
              <w:t>V. R. Bejjanki*</w:t>
            </w:r>
            <w:r w:rsidRPr="00056B0D">
              <w:rPr>
                <w:rFonts w:ascii="Arial" w:hAnsi="Arial" w:cs="Arial"/>
                <w:b/>
              </w:rPr>
              <w:t>.</w:t>
            </w:r>
            <w:r w:rsidRPr="00056B0D">
              <w:rPr>
                <w:rFonts w:ascii="Arial" w:hAnsi="Arial" w:cs="Arial"/>
                <w:noProof/>
              </w:rPr>
              <w:t>,</w:t>
            </w:r>
            <w:r w:rsidRPr="00056B0D">
              <w:rPr>
                <w:rFonts w:ascii="Arial" w:hAnsi="Arial" w:cs="Arial"/>
                <w:color w:val="000000"/>
              </w:rPr>
              <w:t xml:space="preserve"> </w:t>
            </w:r>
            <w:r w:rsidRPr="00056B0D">
              <w:rPr>
                <w:rFonts w:ascii="Arial" w:hAnsi="Arial" w:cs="Arial"/>
                <w:b/>
                <w:noProof/>
              </w:rPr>
              <w:t>Zhang, R*</w:t>
            </w:r>
            <w:r w:rsidR="009520A0" w:rsidRPr="00056B0D">
              <w:rPr>
                <w:rFonts w:ascii="Arial" w:hAnsi="Arial" w:cs="Arial"/>
                <w:b/>
                <w:noProof/>
                <w:lang w:eastAsia="zh-CN"/>
              </w:rPr>
              <w:t>.</w:t>
            </w:r>
            <w:r w:rsidRPr="00056B0D">
              <w:rPr>
                <w:rFonts w:ascii="Arial" w:hAnsi="Arial" w:cs="Arial"/>
                <w:noProof/>
              </w:rPr>
              <w:t xml:space="preserve">, Li. R., Lu. Z., </w:t>
            </w:r>
            <w:proofErr w:type="spellStart"/>
            <w:r w:rsidRPr="00056B0D">
              <w:rPr>
                <w:rFonts w:ascii="Arial" w:hAnsi="Arial" w:cs="Arial"/>
                <w:color w:val="262626"/>
              </w:rPr>
              <w:t>Pouget</w:t>
            </w:r>
            <w:proofErr w:type="spellEnd"/>
            <w:r w:rsidRPr="00056B0D">
              <w:rPr>
                <w:rFonts w:ascii="Arial" w:hAnsi="Arial" w:cs="Arial"/>
                <w:color w:val="262626"/>
              </w:rPr>
              <w:t>, A., Green, CS, &amp; Bavelier, D. (2014) Action video game facilitates development of better perceptual template</w:t>
            </w:r>
            <w:r w:rsidRPr="00056B0D">
              <w:rPr>
                <w:rFonts w:ascii="Arial" w:hAnsi="Arial" w:cs="Arial"/>
                <w:color w:val="000000"/>
              </w:rPr>
              <w:t xml:space="preserve">. </w:t>
            </w:r>
            <w:r w:rsidRPr="00056B0D">
              <w:rPr>
                <w:rFonts w:ascii="Arial" w:hAnsi="Arial" w:cs="Arial"/>
                <w:b/>
                <w:i/>
                <w:color w:val="000000"/>
              </w:rPr>
              <w:t>Proceedings of the National Academy of Sciences</w:t>
            </w:r>
            <w:r w:rsidRPr="00056B0D">
              <w:rPr>
                <w:rFonts w:ascii="Arial" w:hAnsi="Arial" w:cs="Arial"/>
                <w:color w:val="000000"/>
              </w:rPr>
              <w:t>, 111(47), 16961-16966.</w:t>
            </w:r>
            <w:r w:rsidR="004D0C42">
              <w:rPr>
                <w:rFonts w:ascii="Arial" w:hAnsi="Arial" w:cs="Arial"/>
                <w:color w:val="000000"/>
              </w:rPr>
              <w:t xml:space="preserve"> </w:t>
            </w:r>
          </w:p>
          <w:p w14:paraId="37A3B6B0" w14:textId="5F036E8F" w:rsidR="001A0492" w:rsidRPr="001A0492" w:rsidRDefault="001A0492" w:rsidP="001A0492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b/>
              </w:rPr>
            </w:pPr>
          </w:p>
        </w:tc>
      </w:tr>
      <w:tr w:rsidR="00110563" w:rsidRPr="00056B0D" w14:paraId="601DDEC2" w14:textId="77777777" w:rsidTr="00D35C4B">
        <w:trPr>
          <w:trHeight w:val="288"/>
        </w:trPr>
        <w:tc>
          <w:tcPr>
            <w:tcW w:w="9243" w:type="dxa"/>
          </w:tcPr>
          <w:p w14:paraId="753A2487" w14:textId="02776263" w:rsidR="00110563" w:rsidRPr="00056B0D" w:rsidRDefault="00110563" w:rsidP="00110563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noProof/>
              </w:rPr>
              <w:t xml:space="preserve">Cavanaugh M.R*., </w:t>
            </w:r>
            <w:r w:rsidRPr="00056B0D">
              <w:rPr>
                <w:rFonts w:ascii="Arial" w:hAnsi="Arial" w:cs="Arial"/>
                <w:b/>
                <w:noProof/>
              </w:rPr>
              <w:t>Zhang, R*</w:t>
            </w:r>
            <w:r w:rsidRPr="00056B0D">
              <w:rPr>
                <w:rFonts w:ascii="Arial" w:hAnsi="Arial" w:cs="Arial"/>
                <w:noProof/>
              </w:rPr>
              <w:t>.</w:t>
            </w:r>
            <w:r w:rsidR="00192CE2" w:rsidRPr="00056B0D">
              <w:rPr>
                <w:rFonts w:ascii="Arial" w:hAnsi="Arial" w:cs="Arial"/>
                <w:noProof/>
              </w:rPr>
              <w:t>,</w:t>
            </w:r>
            <w:r w:rsidRPr="00056B0D">
              <w:rPr>
                <w:rFonts w:ascii="Arial" w:hAnsi="Arial" w:cs="Arial"/>
                <w:noProof/>
              </w:rPr>
              <w:t xml:space="preserve"> Melnick M.D., Das.</w:t>
            </w:r>
            <w:r w:rsidR="00A853D1" w:rsidRPr="00056B0D">
              <w:rPr>
                <w:rFonts w:ascii="Arial" w:hAnsi="Arial" w:cs="Arial"/>
                <w:noProof/>
              </w:rPr>
              <w:t xml:space="preserve"> </w:t>
            </w:r>
            <w:r w:rsidRPr="00056B0D">
              <w:rPr>
                <w:rFonts w:ascii="Arial" w:hAnsi="Arial" w:cs="Arial"/>
                <w:noProof/>
              </w:rPr>
              <w:t xml:space="preserve">A., Roberts,M., Tadin,D., Carrasco,M., </w:t>
            </w:r>
            <w:r w:rsidR="00A817AC" w:rsidRPr="00056B0D">
              <w:rPr>
                <w:rFonts w:ascii="Arial" w:hAnsi="Arial" w:cs="Arial"/>
                <w:noProof/>
              </w:rPr>
              <w:t xml:space="preserve">$ </w:t>
            </w:r>
            <w:r w:rsidRPr="00056B0D">
              <w:rPr>
                <w:rFonts w:ascii="Arial" w:hAnsi="Arial" w:cs="Arial"/>
                <w:noProof/>
              </w:rPr>
              <w:t>Huxlin,. K. R</w:t>
            </w:r>
            <w:r w:rsidRPr="00056B0D">
              <w:rPr>
                <w:rFonts w:ascii="Arial" w:hAnsi="Arial" w:cs="Arial"/>
              </w:rPr>
              <w:t>. (2015)</w:t>
            </w:r>
            <w:r w:rsidRPr="00056B0D">
              <w:rPr>
                <w:rFonts w:ascii="Arial" w:hAnsi="Arial" w:cs="Arial"/>
                <w:noProof/>
              </w:rPr>
              <w:t xml:space="preserve"> </w:t>
            </w:r>
            <w:r w:rsidRPr="00056B0D">
              <w:rPr>
                <w:rFonts w:ascii="Arial" w:hAnsi="Arial" w:cs="Arial"/>
              </w:rPr>
              <w:t xml:space="preserve">Visual recovery in cortical blindness is limited by high internal noise. </w:t>
            </w:r>
            <w:r w:rsidRPr="00056B0D">
              <w:rPr>
                <w:rFonts w:ascii="Arial" w:hAnsi="Arial" w:cs="Arial"/>
                <w:b/>
                <w:i/>
              </w:rPr>
              <w:t>Journal of Vision</w:t>
            </w:r>
            <w:r w:rsidRPr="00056B0D">
              <w:rPr>
                <w:rFonts w:ascii="Arial" w:hAnsi="Arial" w:cs="Arial"/>
                <w:i/>
              </w:rPr>
              <w:t>, 15</w:t>
            </w:r>
            <w:r w:rsidRPr="00056B0D">
              <w:rPr>
                <w:rFonts w:ascii="Arial" w:hAnsi="Arial" w:cs="Arial"/>
              </w:rPr>
              <w:t>(10), 9-9.</w:t>
            </w:r>
            <w:r w:rsidRPr="00056B0D">
              <w:rPr>
                <w:rFonts w:ascii="Arial" w:hAnsi="Arial" w:cs="Arial"/>
                <w:b/>
                <w:i/>
              </w:rPr>
              <w:t> </w:t>
            </w:r>
          </w:p>
          <w:p w14:paraId="60275612" w14:textId="2786B0D2" w:rsidR="00110563" w:rsidRPr="00056B0D" w:rsidRDefault="00110563" w:rsidP="0011056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noProof/>
              </w:rPr>
            </w:pPr>
          </w:p>
        </w:tc>
      </w:tr>
      <w:tr w:rsidR="00110563" w:rsidRPr="00056B0D" w14:paraId="1F306B4E" w14:textId="77777777" w:rsidTr="00D35C4B">
        <w:trPr>
          <w:trHeight w:val="288"/>
        </w:trPr>
        <w:tc>
          <w:tcPr>
            <w:tcW w:w="9243" w:type="dxa"/>
          </w:tcPr>
          <w:p w14:paraId="6639ADC6" w14:textId="39571113" w:rsidR="00110563" w:rsidRPr="00056B0D" w:rsidRDefault="00110563" w:rsidP="00110563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</w:rPr>
              <w:t xml:space="preserve">Nyquist J.B., Lappin J. S., </w:t>
            </w: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="00A471D7" w:rsidRPr="00056B0D">
              <w:rPr>
                <w:rFonts w:ascii="Arial" w:hAnsi="Arial" w:cs="Arial"/>
                <w:b/>
                <w:noProof/>
              </w:rPr>
              <w:t>.,</w:t>
            </w:r>
            <w:r w:rsidRPr="00056B0D">
              <w:rPr>
                <w:rFonts w:ascii="Arial" w:hAnsi="Arial" w:cs="Arial"/>
              </w:rPr>
              <w:t xml:space="preserve"> &amp; </w:t>
            </w:r>
            <w:r w:rsidRPr="00056B0D">
              <w:rPr>
                <w:rFonts w:ascii="Arial" w:hAnsi="Arial" w:cs="Arial"/>
                <w:noProof/>
              </w:rPr>
              <w:t>Tadin, D</w:t>
            </w:r>
            <w:r w:rsidRPr="00056B0D">
              <w:rPr>
                <w:rFonts w:ascii="Arial" w:hAnsi="Arial" w:cs="Arial"/>
              </w:rPr>
              <w:t xml:space="preserve">. (2016) Perceptual Training yields rapid improvements in visually impaired youth. </w:t>
            </w:r>
            <w:r w:rsidRPr="00056B0D">
              <w:rPr>
                <w:rFonts w:ascii="Arial" w:hAnsi="Arial" w:cs="Arial"/>
                <w:b/>
                <w:i/>
              </w:rPr>
              <w:t>Scientific Report</w:t>
            </w:r>
            <w:r w:rsidR="00E9246F">
              <w:rPr>
                <w:rFonts w:ascii="Arial" w:hAnsi="Arial" w:cs="Arial"/>
                <w:b/>
                <w:i/>
              </w:rPr>
              <w:t>s</w:t>
            </w:r>
            <w:r w:rsidRPr="00056B0D">
              <w:rPr>
                <w:rFonts w:ascii="Arial" w:hAnsi="Arial" w:cs="Arial"/>
                <w:b/>
              </w:rPr>
              <w:t xml:space="preserve">, </w:t>
            </w:r>
            <w:r w:rsidRPr="00E9246F">
              <w:rPr>
                <w:rFonts w:ascii="Arial" w:hAnsi="Arial" w:cs="Arial"/>
                <w:i/>
              </w:rPr>
              <w:t>6</w:t>
            </w:r>
            <w:r w:rsidRPr="00056B0D">
              <w:rPr>
                <w:rFonts w:ascii="Arial" w:hAnsi="Arial" w:cs="Arial"/>
                <w:b/>
              </w:rPr>
              <w:t>,</w:t>
            </w:r>
            <w:r w:rsidRPr="00056B0D">
              <w:rPr>
                <w:rFonts w:ascii="Arial" w:hAnsi="Arial" w:cs="Arial"/>
              </w:rPr>
              <w:t xml:space="preserve"> 37431.</w:t>
            </w:r>
          </w:p>
          <w:p w14:paraId="62B39A39" w14:textId="77777777" w:rsidR="00110563" w:rsidRPr="00056B0D" w:rsidRDefault="00110563" w:rsidP="00110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noProof/>
              </w:rPr>
            </w:pPr>
          </w:p>
        </w:tc>
      </w:tr>
      <w:tr w:rsidR="00110563" w:rsidRPr="00056B0D" w14:paraId="6666FD15" w14:textId="77777777" w:rsidTr="00D35C4B">
        <w:trPr>
          <w:trHeight w:val="288"/>
        </w:trPr>
        <w:tc>
          <w:tcPr>
            <w:tcW w:w="9243" w:type="dxa"/>
          </w:tcPr>
          <w:p w14:paraId="1807F32F" w14:textId="4D543CD8" w:rsidR="00110563" w:rsidRPr="00056B0D" w:rsidRDefault="00110563" w:rsidP="00110563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R.,</w:t>
            </w:r>
            <w:r w:rsidRPr="00056B0D">
              <w:rPr>
                <w:rFonts w:ascii="Arial" w:hAnsi="Arial" w:cs="Arial"/>
                <w:noProof/>
              </w:rPr>
              <w:t xml:space="preserve"> Engel</w:t>
            </w:r>
            <w:r w:rsidR="00473B92" w:rsidRPr="00056B0D">
              <w:rPr>
                <w:rFonts w:ascii="Arial" w:hAnsi="Arial" w:cs="Arial"/>
                <w:noProof/>
              </w:rPr>
              <w:t>,</w:t>
            </w:r>
            <w:r w:rsidRPr="00056B0D">
              <w:rPr>
                <w:rFonts w:ascii="Arial" w:hAnsi="Arial" w:cs="Arial"/>
                <w:noProof/>
              </w:rPr>
              <w:t xml:space="preserve"> S., &amp; Kay, K. (2017) Binocular Rivalry: a window into cortical competition and suppression. </w:t>
            </w:r>
            <w:r w:rsidRPr="00056B0D">
              <w:rPr>
                <w:rFonts w:ascii="Arial" w:hAnsi="Arial" w:cs="Arial"/>
                <w:b/>
                <w:i/>
                <w:noProof/>
              </w:rPr>
              <w:t xml:space="preserve">Journal of Indian Institute of Sciences, </w:t>
            </w:r>
            <w:r w:rsidRPr="00056B0D">
              <w:rPr>
                <w:rFonts w:ascii="Arial" w:hAnsi="Arial" w:cs="Arial"/>
                <w:noProof/>
              </w:rPr>
              <w:t xml:space="preserve">1-9. </w:t>
            </w:r>
            <w:r w:rsidRPr="00056B0D">
              <w:rPr>
                <w:rFonts w:ascii="Arial" w:hAnsi="Arial" w:cs="Arial"/>
                <w:i/>
                <w:noProof/>
              </w:rPr>
              <w:t>97</w:t>
            </w:r>
            <w:r w:rsidRPr="00056B0D">
              <w:rPr>
                <w:rFonts w:ascii="Arial" w:hAnsi="Arial" w:cs="Arial"/>
                <w:noProof/>
              </w:rPr>
              <w:t>:477</w:t>
            </w:r>
          </w:p>
          <w:p w14:paraId="1E776B95" w14:textId="77777777" w:rsidR="00110563" w:rsidRPr="00056B0D" w:rsidRDefault="00110563" w:rsidP="00110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110563" w:rsidRPr="00056B0D" w14:paraId="2E9CAE10" w14:textId="77777777" w:rsidTr="00D35C4B">
        <w:trPr>
          <w:trHeight w:val="288"/>
        </w:trPr>
        <w:tc>
          <w:tcPr>
            <w:tcW w:w="9243" w:type="dxa"/>
          </w:tcPr>
          <w:p w14:paraId="698114F0" w14:textId="33AF0FEC" w:rsidR="00110563" w:rsidRPr="00056B0D" w:rsidRDefault="00110563" w:rsidP="004536B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noProof/>
              </w:rPr>
              <w:t>Park</w:t>
            </w:r>
            <w:r w:rsidR="00A817AC" w:rsidRPr="00056B0D">
              <w:rPr>
                <w:rFonts w:ascii="Arial" w:hAnsi="Arial" w:cs="Arial"/>
                <w:noProof/>
              </w:rPr>
              <w:t>,</w:t>
            </w:r>
            <w:r w:rsidRPr="00056B0D">
              <w:rPr>
                <w:rFonts w:ascii="Arial" w:hAnsi="Arial" w:cs="Arial"/>
                <w:noProof/>
              </w:rPr>
              <w:t xml:space="preserve"> Wj, Schauder</w:t>
            </w:r>
            <w:r w:rsidR="00A817AC" w:rsidRPr="00056B0D">
              <w:rPr>
                <w:rFonts w:ascii="Arial" w:hAnsi="Arial" w:cs="Arial"/>
                <w:noProof/>
              </w:rPr>
              <w:t>,</w:t>
            </w:r>
            <w:r w:rsidRPr="00056B0D">
              <w:rPr>
                <w:rFonts w:ascii="Arial" w:hAnsi="Arial" w:cs="Arial"/>
                <w:noProof/>
              </w:rPr>
              <w:t xml:space="preserve"> K</w:t>
            </w:r>
            <w:r w:rsidR="00A817AC" w:rsidRPr="00056B0D">
              <w:rPr>
                <w:rFonts w:ascii="Arial" w:hAnsi="Arial" w:cs="Arial"/>
                <w:noProof/>
              </w:rPr>
              <w:t>.</w:t>
            </w:r>
            <w:r w:rsidRPr="00056B0D">
              <w:rPr>
                <w:rFonts w:ascii="Arial" w:hAnsi="Arial" w:cs="Arial"/>
                <w:noProof/>
              </w:rPr>
              <w:t>B</w:t>
            </w:r>
            <w:r w:rsidR="00A817AC" w:rsidRPr="00056B0D">
              <w:rPr>
                <w:rFonts w:ascii="Arial" w:hAnsi="Arial" w:cs="Arial"/>
                <w:noProof/>
              </w:rPr>
              <w:t>.</w:t>
            </w:r>
            <w:r w:rsidRPr="00056B0D">
              <w:rPr>
                <w:rFonts w:ascii="Arial" w:hAnsi="Arial" w:cs="Arial"/>
                <w:noProof/>
              </w:rPr>
              <w:t xml:space="preserve">, </w:t>
            </w:r>
            <w:r w:rsidRPr="00056B0D">
              <w:rPr>
                <w:rFonts w:ascii="Arial" w:hAnsi="Arial" w:cs="Arial"/>
                <w:b/>
                <w:noProof/>
              </w:rPr>
              <w:t>Zhang</w:t>
            </w:r>
            <w:r w:rsidRPr="00056B0D">
              <w:rPr>
                <w:rFonts w:ascii="Arial" w:hAnsi="Arial" w:cs="Arial"/>
                <w:b/>
                <w:noProof/>
                <w:lang w:eastAsia="zh-CN"/>
              </w:rPr>
              <w:t>，</w:t>
            </w:r>
            <w:r w:rsidRPr="00056B0D">
              <w:rPr>
                <w:rFonts w:ascii="Arial" w:hAnsi="Arial" w:cs="Arial"/>
                <w:b/>
                <w:noProof/>
              </w:rPr>
              <w:t>R</w:t>
            </w:r>
            <w:r w:rsidRPr="00056B0D">
              <w:rPr>
                <w:rFonts w:ascii="Arial" w:hAnsi="Arial" w:cs="Arial"/>
                <w:b/>
                <w:noProof/>
                <w:lang w:eastAsia="zh-CN"/>
              </w:rPr>
              <w:t>.</w:t>
            </w:r>
            <w:r w:rsidRPr="00056B0D">
              <w:rPr>
                <w:rFonts w:ascii="Arial" w:hAnsi="Arial" w:cs="Arial"/>
                <w:noProof/>
              </w:rPr>
              <w:t>, Bennetto</w:t>
            </w:r>
            <w:r w:rsidR="00A817AC" w:rsidRPr="00056B0D">
              <w:rPr>
                <w:rFonts w:ascii="Arial" w:hAnsi="Arial" w:cs="Arial"/>
                <w:noProof/>
              </w:rPr>
              <w:t>,</w:t>
            </w:r>
            <w:r w:rsidRPr="00056B0D">
              <w:rPr>
                <w:rFonts w:ascii="Arial" w:hAnsi="Arial" w:cs="Arial"/>
                <w:noProof/>
              </w:rPr>
              <w:t xml:space="preserve"> L</w:t>
            </w:r>
            <w:r w:rsidR="00A817AC" w:rsidRPr="00056B0D">
              <w:rPr>
                <w:rFonts w:ascii="Arial" w:hAnsi="Arial" w:cs="Arial"/>
                <w:noProof/>
              </w:rPr>
              <w:t>.</w:t>
            </w:r>
            <w:r w:rsidRPr="00056B0D">
              <w:rPr>
                <w:rFonts w:ascii="Arial" w:hAnsi="Arial" w:cs="Arial"/>
                <w:noProof/>
              </w:rPr>
              <w:t xml:space="preserve">, </w:t>
            </w:r>
            <w:r w:rsidR="00A817AC" w:rsidRPr="00056B0D">
              <w:rPr>
                <w:rFonts w:ascii="Arial" w:hAnsi="Arial" w:cs="Arial"/>
                <w:noProof/>
              </w:rPr>
              <w:t>&amp;</w:t>
            </w:r>
            <w:r w:rsidRPr="00056B0D">
              <w:rPr>
                <w:rFonts w:ascii="Arial" w:hAnsi="Arial" w:cs="Arial"/>
                <w:noProof/>
              </w:rPr>
              <w:t>Tadin D. (2017)</w:t>
            </w:r>
            <w:r w:rsidR="00F57F97">
              <w:rPr>
                <w:rFonts w:ascii="Arial" w:hAnsi="Arial" w:cs="Arial"/>
                <w:noProof/>
              </w:rPr>
              <w:t xml:space="preserve"> High internal noise and poor external noise filtering characterize perception in autism specturm disorder</w:t>
            </w:r>
            <w:r w:rsidRPr="00056B0D">
              <w:rPr>
                <w:rFonts w:ascii="Arial" w:hAnsi="Arial" w:cs="Arial"/>
                <w:noProof/>
              </w:rPr>
              <w:t xml:space="preserve">. </w:t>
            </w:r>
            <w:r w:rsidRPr="00056B0D">
              <w:rPr>
                <w:rFonts w:ascii="Arial" w:hAnsi="Arial" w:cs="Arial"/>
                <w:b/>
                <w:i/>
                <w:noProof/>
              </w:rPr>
              <w:t>Scien</w:t>
            </w:r>
            <w:r w:rsidR="00FD0463">
              <w:rPr>
                <w:rFonts w:ascii="Arial" w:hAnsi="Arial" w:cs="Arial"/>
                <w:b/>
                <w:i/>
                <w:noProof/>
              </w:rPr>
              <w:t>t</w:t>
            </w:r>
            <w:r w:rsidRPr="00056B0D">
              <w:rPr>
                <w:rFonts w:ascii="Arial" w:hAnsi="Arial" w:cs="Arial"/>
                <w:b/>
                <w:i/>
                <w:noProof/>
              </w:rPr>
              <w:t>i</w:t>
            </w:r>
            <w:r w:rsidR="00FD0463">
              <w:rPr>
                <w:rFonts w:ascii="Arial" w:hAnsi="Arial" w:cs="Arial"/>
                <w:b/>
                <w:i/>
                <w:noProof/>
              </w:rPr>
              <w:t>f</w:t>
            </w:r>
            <w:r w:rsidRPr="00056B0D">
              <w:rPr>
                <w:rFonts w:ascii="Arial" w:hAnsi="Arial" w:cs="Arial"/>
                <w:b/>
                <w:i/>
                <w:noProof/>
              </w:rPr>
              <w:t xml:space="preserve">ic </w:t>
            </w:r>
            <w:r w:rsidRPr="00056B0D">
              <w:rPr>
                <w:rFonts w:ascii="Arial" w:hAnsi="Arial" w:cs="Arial"/>
                <w:b/>
                <w:i/>
                <w:noProof/>
              </w:rPr>
              <w:lastRenderedPageBreak/>
              <w:t>Report</w:t>
            </w:r>
            <w:r w:rsidR="00E9246F">
              <w:rPr>
                <w:rFonts w:ascii="Arial" w:hAnsi="Arial" w:cs="Arial" w:hint="eastAsia"/>
                <w:b/>
                <w:i/>
                <w:noProof/>
                <w:lang w:eastAsia="zh-CN"/>
              </w:rPr>
              <w:t>s</w:t>
            </w:r>
            <w:r w:rsidRPr="00056B0D">
              <w:rPr>
                <w:rFonts w:ascii="Arial" w:hAnsi="Arial" w:cs="Arial"/>
                <w:color w:val="000000"/>
              </w:rPr>
              <w:t xml:space="preserve">, </w:t>
            </w:r>
            <w:r w:rsidRPr="00056B0D">
              <w:rPr>
                <w:rFonts w:ascii="Arial" w:hAnsi="Arial" w:cs="Arial"/>
                <w:i/>
                <w:color w:val="000000"/>
              </w:rPr>
              <w:t>7</w:t>
            </w:r>
            <w:r w:rsidRPr="00056B0D">
              <w:rPr>
                <w:rFonts w:ascii="Arial" w:hAnsi="Arial" w:cs="Arial"/>
                <w:color w:val="000000"/>
              </w:rPr>
              <w:t>, 17584</w:t>
            </w:r>
            <w:r w:rsidRPr="00056B0D">
              <w:rPr>
                <w:rFonts w:ascii="Arial" w:hAnsi="Arial" w:cs="Arial"/>
              </w:rPr>
              <w:t>.</w:t>
            </w:r>
            <w:r w:rsidR="00FF4144">
              <w:rPr>
                <w:rFonts w:ascii="Arial" w:hAnsi="Arial" w:cs="Arial"/>
              </w:rPr>
              <w:t xml:space="preserve"> </w:t>
            </w:r>
          </w:p>
          <w:p w14:paraId="698F0416" w14:textId="05DF7B12" w:rsidR="004536B6" w:rsidRPr="00056B0D" w:rsidRDefault="004536B6" w:rsidP="004536B6">
            <w:pPr>
              <w:pStyle w:val="ListParagraph"/>
              <w:ind w:left="360" w:firstLineChars="0" w:firstLine="0"/>
              <w:rPr>
                <w:rFonts w:ascii="Arial" w:hAnsi="Arial" w:cs="Arial"/>
              </w:rPr>
            </w:pPr>
          </w:p>
        </w:tc>
      </w:tr>
      <w:tr w:rsidR="00473B92" w:rsidRPr="00056B0D" w14:paraId="53C3FAF5" w14:textId="77777777" w:rsidTr="00D35C4B">
        <w:trPr>
          <w:trHeight w:val="288"/>
        </w:trPr>
        <w:tc>
          <w:tcPr>
            <w:tcW w:w="9243" w:type="dxa"/>
          </w:tcPr>
          <w:p w14:paraId="05A9879B" w14:textId="27005EF5" w:rsidR="00473B92" w:rsidRPr="00F57F97" w:rsidRDefault="00473B92" w:rsidP="004B3BA8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beforeAutospacing="0" w:after="300" w:afterAutospacing="0"/>
              <w:textAlignment w:val="baseline"/>
              <w:outlineLvl w:val="0"/>
              <w:rPr>
                <w:rFonts w:ascii="Arial" w:hAnsi="Arial" w:cs="Arial"/>
                <w:b w:val="0"/>
                <w:color w:val="131313"/>
                <w:spacing w:val="-7"/>
                <w:sz w:val="21"/>
                <w:szCs w:val="21"/>
              </w:rPr>
            </w:pPr>
            <w:r w:rsidRPr="00F57F97">
              <w:rPr>
                <w:rFonts w:ascii="Arial" w:hAnsi="Arial" w:cs="Arial"/>
                <w:noProof/>
                <w:sz w:val="21"/>
                <w:szCs w:val="21"/>
              </w:rPr>
              <w:lastRenderedPageBreak/>
              <w:t>Zhang</w:t>
            </w:r>
            <w:r w:rsidRPr="00F57F97">
              <w:rPr>
                <w:rFonts w:ascii="Arial" w:eastAsia="Microsoft YaHei" w:hAnsi="Arial" w:cs="Arial"/>
                <w:noProof/>
                <w:sz w:val="21"/>
                <w:szCs w:val="21"/>
                <w:lang w:eastAsia="zh-CN"/>
              </w:rPr>
              <w:t>，</w:t>
            </w:r>
            <w:r w:rsidRPr="00F57F97">
              <w:rPr>
                <w:rFonts w:ascii="Arial" w:hAnsi="Arial" w:cs="Arial"/>
                <w:noProof/>
                <w:sz w:val="21"/>
                <w:szCs w:val="21"/>
              </w:rPr>
              <w:t>R</w:t>
            </w:r>
            <w:r w:rsidRPr="00F57F97">
              <w:rPr>
                <w:rFonts w:ascii="Arial" w:hAnsi="Arial" w:cs="Arial"/>
                <w:noProof/>
                <w:sz w:val="21"/>
                <w:szCs w:val="21"/>
                <w:vertAlign w:val="superscript"/>
              </w:rPr>
              <w:t>#</w:t>
            </w:r>
            <w:r w:rsidRPr="00F57F97">
              <w:rPr>
                <w:rFonts w:ascii="Arial" w:hAnsi="Arial" w:cs="Arial"/>
                <w:noProof/>
                <w:sz w:val="21"/>
                <w:szCs w:val="21"/>
                <w:lang w:eastAsia="zh-CN"/>
              </w:rPr>
              <w:t>.</w:t>
            </w:r>
            <w:r w:rsidRPr="00F57F97">
              <w:rPr>
                <w:rFonts w:ascii="Arial" w:hAnsi="Arial" w:cs="Arial"/>
                <w:noProof/>
                <w:sz w:val="21"/>
                <w:szCs w:val="21"/>
              </w:rPr>
              <w:t>,</w:t>
            </w:r>
            <w:r w:rsidRPr="00F57F97">
              <w:rPr>
                <w:rFonts w:ascii="Arial" w:hAnsi="Arial" w:cs="Arial"/>
                <w:b w:val="0"/>
                <w:noProof/>
                <w:sz w:val="21"/>
                <w:szCs w:val="21"/>
              </w:rPr>
              <w:t xml:space="preserve"> &amp;Tadin</w:t>
            </w:r>
            <w:r w:rsidRPr="00F57F97">
              <w:rPr>
                <w:rFonts w:ascii="Arial" w:hAnsi="Arial" w:cs="Arial"/>
                <w:b w:val="0"/>
                <w:noProof/>
                <w:sz w:val="21"/>
                <w:szCs w:val="21"/>
                <w:lang w:eastAsia="zh-CN"/>
              </w:rPr>
              <w:t>,</w:t>
            </w:r>
            <w:r w:rsidRPr="00F57F97">
              <w:rPr>
                <w:rFonts w:ascii="Arial" w:hAnsi="Arial" w:cs="Arial"/>
                <w:b w:val="0"/>
                <w:noProof/>
                <w:sz w:val="21"/>
                <w:szCs w:val="21"/>
              </w:rPr>
              <w:t xml:space="preserve"> D. (201</w:t>
            </w:r>
            <w:r w:rsidR="00A905F2" w:rsidRPr="00F57F97">
              <w:rPr>
                <w:rFonts w:ascii="Arial" w:hAnsi="Arial" w:cs="Arial"/>
                <w:b w:val="0"/>
                <w:noProof/>
                <w:sz w:val="21"/>
                <w:szCs w:val="21"/>
              </w:rPr>
              <w:t>9</w:t>
            </w:r>
            <w:r w:rsidRPr="00F57F97">
              <w:rPr>
                <w:rFonts w:ascii="Arial" w:hAnsi="Arial" w:cs="Arial"/>
                <w:b w:val="0"/>
                <w:noProof/>
                <w:sz w:val="21"/>
                <w:szCs w:val="21"/>
              </w:rPr>
              <w:t xml:space="preserve">) </w:t>
            </w:r>
            <w:r w:rsidR="00056B0D" w:rsidRPr="00F57F97">
              <w:rPr>
                <w:rFonts w:ascii="Arial" w:hAnsi="Arial" w:cs="Arial"/>
                <w:b w:val="0"/>
                <w:color w:val="131313"/>
                <w:spacing w:val="-7"/>
                <w:sz w:val="21"/>
                <w:szCs w:val="21"/>
              </w:rPr>
              <w:t xml:space="preserve">Disentangling locus of perceptual learning in the visual hierarchy of motion processing. </w:t>
            </w:r>
            <w:r w:rsidRPr="00F57F97">
              <w:rPr>
                <w:rFonts w:ascii="Arial" w:hAnsi="Arial" w:cs="Arial"/>
                <w:i/>
                <w:noProof/>
                <w:kern w:val="0"/>
                <w:sz w:val="21"/>
                <w:szCs w:val="21"/>
              </w:rPr>
              <w:t>Scien</w:t>
            </w:r>
            <w:r w:rsidR="00FD0463" w:rsidRPr="00F57F97">
              <w:rPr>
                <w:rFonts w:ascii="Arial" w:hAnsi="Arial" w:cs="Arial"/>
                <w:i/>
                <w:noProof/>
                <w:kern w:val="0"/>
                <w:sz w:val="21"/>
                <w:szCs w:val="21"/>
              </w:rPr>
              <w:t>t</w:t>
            </w:r>
            <w:r w:rsidRPr="00F57F97">
              <w:rPr>
                <w:rFonts w:ascii="Arial" w:hAnsi="Arial" w:cs="Arial"/>
                <w:i/>
                <w:noProof/>
                <w:kern w:val="0"/>
                <w:sz w:val="21"/>
                <w:szCs w:val="21"/>
              </w:rPr>
              <w:t>i</w:t>
            </w:r>
            <w:r w:rsidR="00FD0463" w:rsidRPr="00F57F97">
              <w:rPr>
                <w:rFonts w:ascii="Arial" w:hAnsi="Arial" w:cs="Arial"/>
                <w:i/>
                <w:noProof/>
                <w:kern w:val="0"/>
                <w:sz w:val="21"/>
                <w:szCs w:val="21"/>
              </w:rPr>
              <w:t>f</w:t>
            </w:r>
            <w:r w:rsidRPr="00F57F97">
              <w:rPr>
                <w:rFonts w:ascii="Arial" w:hAnsi="Arial" w:cs="Arial"/>
                <w:i/>
                <w:noProof/>
                <w:kern w:val="0"/>
                <w:sz w:val="21"/>
                <w:szCs w:val="21"/>
              </w:rPr>
              <w:t>ic Report</w:t>
            </w:r>
            <w:r w:rsidR="00E9246F" w:rsidRPr="00F57F97">
              <w:rPr>
                <w:rFonts w:ascii="Arial" w:hAnsi="Arial" w:cs="Arial"/>
                <w:i/>
                <w:noProof/>
                <w:kern w:val="0"/>
                <w:sz w:val="21"/>
                <w:szCs w:val="21"/>
              </w:rPr>
              <w:t>s</w:t>
            </w:r>
            <w:r w:rsidR="00636665" w:rsidRPr="00F57F97">
              <w:rPr>
                <w:rFonts w:ascii="Arial" w:hAnsi="Arial" w:cs="Arial"/>
                <w:b w:val="0"/>
                <w:color w:val="000000"/>
                <w:kern w:val="0"/>
                <w:sz w:val="21"/>
                <w:szCs w:val="21"/>
              </w:rPr>
              <w:t xml:space="preserve">, </w:t>
            </w:r>
            <w:r w:rsidR="00636665" w:rsidRPr="00F57F97">
              <w:rPr>
                <w:rFonts w:ascii="Arial" w:hAnsi="Arial" w:cs="Arial"/>
                <w:b w:val="0"/>
                <w:i/>
                <w:color w:val="000000"/>
                <w:kern w:val="0"/>
                <w:sz w:val="21"/>
                <w:szCs w:val="21"/>
              </w:rPr>
              <w:t>9</w:t>
            </w:r>
            <w:r w:rsidR="00636665" w:rsidRPr="00F57F97">
              <w:rPr>
                <w:rFonts w:ascii="Arial" w:hAnsi="Arial" w:cs="Arial"/>
                <w:b w:val="0"/>
                <w:color w:val="000000"/>
                <w:kern w:val="0"/>
                <w:sz w:val="21"/>
                <w:szCs w:val="21"/>
              </w:rPr>
              <w:t>, 1557</w:t>
            </w:r>
            <w:r w:rsidR="00FF4144" w:rsidRPr="00F57F97">
              <w:rPr>
                <w:rFonts w:ascii="Arial" w:eastAsia="SimSun" w:hAnsi="Arial" w:cs="Arial"/>
                <w:b w:val="0"/>
                <w:color w:val="000000"/>
                <w:kern w:val="0"/>
                <w:sz w:val="21"/>
                <w:szCs w:val="21"/>
                <w:lang w:eastAsia="zh-CN"/>
              </w:rPr>
              <w:t>.</w:t>
            </w:r>
          </w:p>
        </w:tc>
      </w:tr>
      <w:tr w:rsidR="00BD55DB" w:rsidRPr="00056B0D" w14:paraId="65BC3BAB" w14:textId="77777777" w:rsidTr="00D35C4B">
        <w:trPr>
          <w:trHeight w:val="288"/>
        </w:trPr>
        <w:tc>
          <w:tcPr>
            <w:tcW w:w="9243" w:type="dxa"/>
          </w:tcPr>
          <w:p w14:paraId="3960AA9C" w14:textId="59B50263" w:rsidR="00372AA6" w:rsidRPr="00372AA6" w:rsidRDefault="00BD55DB" w:rsidP="00372AA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Kay K., Jamison K., </w:t>
            </w:r>
            <w:proofErr w:type="spellStart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Vizioli</w:t>
            </w:r>
            <w:proofErr w:type="spellEnd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L., </w:t>
            </w:r>
            <w:r w:rsidRPr="00056B0D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Zhang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., </w:t>
            </w:r>
            <w:proofErr w:type="spellStart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Margalit</w:t>
            </w:r>
            <w:proofErr w:type="spellEnd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E, </w:t>
            </w:r>
            <w:proofErr w:type="spellStart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Ugurbil</w:t>
            </w:r>
            <w:proofErr w:type="spellEnd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 w:rsidRPr="00A905F2">
              <w:rPr>
                <w:rFonts w:ascii="Arial" w:hAnsi="Arial" w:cs="Arial"/>
                <w:color w:val="111111"/>
                <w:shd w:val="clear" w:color="auto" w:fill="FDFDFD"/>
              </w:rPr>
              <w:t>K.</w:t>
            </w:r>
            <w:r w:rsidR="00A905F2" w:rsidRPr="00A905F2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 w:rsidR="00A905F2" w:rsidRPr="00A905F2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(</w:t>
            </w:r>
            <w:r w:rsidR="00A905F2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2019</w:t>
            </w:r>
            <w:r w:rsidR="00A905F2" w:rsidRPr="00A905F2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)</w:t>
            </w:r>
            <w:r w:rsidRPr="00A905F2">
              <w:rPr>
                <w:rFonts w:ascii="Arial" w:hAnsi="Arial" w:cs="Arial"/>
                <w:color w:val="111111"/>
                <w:shd w:val="clear" w:color="auto" w:fill="FDFDFD"/>
              </w:rPr>
              <w:t xml:space="preserve"> A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critical assessment of data quality and venous effects in ultra-high-resolution fMRI. </w:t>
            </w:r>
            <w:r w:rsidRPr="00372AA6">
              <w:rPr>
                <w:rFonts w:ascii="Arial" w:hAnsi="Arial" w:cs="Arial"/>
                <w:b/>
                <w:i/>
                <w:color w:val="111111"/>
                <w:shd w:val="clear" w:color="auto" w:fill="FDFDFD"/>
              </w:rPr>
              <w:t>Neuroimage</w:t>
            </w:r>
            <w:r w:rsidR="00E9246F">
              <w:rPr>
                <w:rFonts w:ascii="Arial" w:hAnsi="Arial" w:cs="Arial"/>
                <w:b/>
                <w:i/>
                <w:color w:val="111111"/>
                <w:shd w:val="clear" w:color="auto" w:fill="FDFDFD"/>
              </w:rPr>
              <w:t>,</w:t>
            </w:r>
            <w:r w:rsidR="00372AA6" w:rsidRPr="00372AA6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 w:rsidR="00372AA6" w:rsidRPr="00D4151B">
              <w:rPr>
                <w:rFonts w:ascii="Arial" w:hAnsi="Arial" w:cs="Arial"/>
                <w:i/>
                <w:noProof/>
              </w:rPr>
              <w:t>189</w:t>
            </w:r>
            <w:r w:rsidR="00372AA6">
              <w:rPr>
                <w:rFonts w:ascii="Arial" w:hAnsi="Arial" w:cs="Arial"/>
                <w:noProof/>
              </w:rPr>
              <w:t xml:space="preserve">, </w:t>
            </w:r>
            <w:r w:rsidR="00372AA6" w:rsidRPr="00372AA6">
              <w:rPr>
                <w:rFonts w:ascii="Arial" w:hAnsi="Arial" w:cs="Arial"/>
                <w:noProof/>
              </w:rPr>
              <w:t>847-869.</w:t>
            </w:r>
          </w:p>
          <w:p w14:paraId="3A40DF1D" w14:textId="1330274F" w:rsidR="00BD55DB" w:rsidRPr="00056B0D" w:rsidRDefault="00372AA6" w:rsidP="00372AA6">
            <w:pPr>
              <w:pStyle w:val="ListParagraph"/>
              <w:ind w:left="360" w:firstLineChars="0" w:firstLine="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FB5778" w:rsidRPr="00056B0D" w14:paraId="04974E62" w14:textId="77777777" w:rsidTr="00D35C4B">
        <w:trPr>
          <w:trHeight w:val="288"/>
        </w:trPr>
        <w:tc>
          <w:tcPr>
            <w:tcW w:w="9243" w:type="dxa"/>
          </w:tcPr>
          <w:p w14:paraId="3BA6B7BB" w14:textId="2205FBE7" w:rsidR="00FB5778" w:rsidRPr="00056B0D" w:rsidRDefault="00FB5778" w:rsidP="00FB5778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color w:val="111111"/>
                <w:shd w:val="clear" w:color="auto" w:fill="FDFDFD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Fang, W.,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., Zhao, Y., Wang, L., Zhou, Y. 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(2019)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Attenuation of pain perception induced by the rubber hand illusion. </w:t>
            </w:r>
            <w:r w:rsidRPr="00056B0D">
              <w:rPr>
                <w:rFonts w:ascii="Arial" w:hAnsi="Arial" w:cs="Arial"/>
                <w:b/>
                <w:i/>
                <w:color w:val="111111"/>
                <w:shd w:val="clear" w:color="auto" w:fill="FDFDFD"/>
              </w:rPr>
              <w:t xml:space="preserve">Frontiers in </w:t>
            </w:r>
            <w:r>
              <w:rPr>
                <w:rFonts w:ascii="Arial" w:hAnsi="Arial" w:cs="Arial"/>
                <w:b/>
                <w:i/>
                <w:color w:val="111111"/>
                <w:shd w:val="clear" w:color="auto" w:fill="FDFDFD"/>
                <w:lang w:eastAsia="zh-CN"/>
              </w:rPr>
              <w:t>Neuroscience</w:t>
            </w:r>
            <w:r w:rsidR="008902FB"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, </w:t>
            </w:r>
            <w:r w:rsidR="008902FB" w:rsidRPr="008902FB">
              <w:rPr>
                <w:rFonts w:ascii="Arial" w:hAnsi="Arial" w:cs="Arial" w:hint="eastAsia"/>
                <w:i/>
                <w:color w:val="111111"/>
                <w:shd w:val="clear" w:color="auto" w:fill="FDFDFD"/>
                <w:lang w:eastAsia="zh-CN"/>
              </w:rPr>
              <w:t>13</w:t>
            </w:r>
            <w:r w:rsidR="008902FB"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>, 261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</w:t>
            </w:r>
          </w:p>
          <w:p w14:paraId="334F4F05" w14:textId="77777777" w:rsidR="00FB5778" w:rsidRPr="00056B0D" w:rsidRDefault="00FB5778" w:rsidP="00FB5778">
            <w:pPr>
              <w:pStyle w:val="ListParagraph"/>
              <w:ind w:left="360" w:firstLineChars="0" w:firstLine="0"/>
              <w:rPr>
                <w:rFonts w:ascii="Arial" w:hAnsi="Arial" w:cs="Arial"/>
                <w:color w:val="111111"/>
                <w:shd w:val="clear" w:color="auto" w:fill="FDFDFD"/>
              </w:rPr>
            </w:pPr>
          </w:p>
        </w:tc>
      </w:tr>
      <w:tr w:rsidR="00686905" w:rsidRPr="00056B0D" w14:paraId="13EEDB41" w14:textId="77777777" w:rsidTr="00D35C4B">
        <w:trPr>
          <w:trHeight w:val="288"/>
        </w:trPr>
        <w:tc>
          <w:tcPr>
            <w:tcW w:w="9243" w:type="dxa"/>
          </w:tcPr>
          <w:p w14:paraId="691162BE" w14:textId="77777777" w:rsidR="00686905" w:rsidRDefault="00686905" w:rsidP="00FB614F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color w:val="111111"/>
                <w:shd w:val="clear" w:color="auto" w:fill="FDFDFD"/>
              </w:rPr>
            </w:pPr>
            <w:bookmarkStart w:id="2" w:name="OLE_LINK87"/>
            <w:bookmarkStart w:id="3" w:name="OLE_LINK88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Zhang, C.,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DFDFD"/>
              </w:rPr>
              <w:t>Qiao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DFDFD"/>
              </w:rPr>
              <w:t>, K.,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>Wang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, 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>L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 Tong, L., Hu, G., </w:t>
            </w:r>
            <w:r w:rsidRPr="00056B0D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Zhang, R</w:t>
            </w:r>
            <w:r w:rsidR="00D52078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-</w:t>
            </w:r>
            <w:r w:rsidR="00F42495">
              <w:rPr>
                <w:rStyle w:val="Strong"/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>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., 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>Yan, B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  <w:lang w:eastAsia="zh-CN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 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A </w:t>
            </w:r>
            <w:r w:rsidR="000F5FCF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visual encoding model</w:t>
            </w:r>
            <w: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based on deep neural networks and transfer learning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 for </w:t>
            </w:r>
            <w:r w:rsidR="000F5FCF"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brain activity measured by 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>functional magnetic resonance imaging</w:t>
            </w:r>
            <w:r w:rsidRPr="00056B0D"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>.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111111"/>
                <w:shd w:val="clear" w:color="auto" w:fill="FDFDFD"/>
              </w:rPr>
              <w:t>Journal of Neuroscience Methods</w:t>
            </w:r>
            <w:r w:rsidR="00235D73">
              <w:rPr>
                <w:rFonts w:ascii="Arial" w:hAnsi="Arial" w:cs="Arial"/>
                <w:b/>
                <w:i/>
                <w:color w:val="111111"/>
                <w:shd w:val="clear" w:color="auto" w:fill="FDFDFD"/>
              </w:rPr>
              <w:t>,</w:t>
            </w:r>
            <w:r>
              <w:rPr>
                <w:rFonts w:ascii="Arial" w:hAnsi="Arial" w:cs="Arial"/>
                <w:b/>
                <w:i/>
                <w:color w:val="111111"/>
                <w:shd w:val="clear" w:color="auto" w:fill="FDFDFD"/>
              </w:rPr>
              <w:t xml:space="preserve"> </w:t>
            </w:r>
            <w:r w:rsidR="00EF3883">
              <w:rPr>
                <w:rFonts w:ascii="Arial" w:hAnsi="Arial" w:cs="Arial"/>
                <w:color w:val="111111"/>
                <w:shd w:val="clear" w:color="auto" w:fill="FDFDFD"/>
              </w:rPr>
              <w:t>108318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</w:t>
            </w:r>
            <w:bookmarkEnd w:id="2"/>
            <w:bookmarkEnd w:id="3"/>
          </w:p>
          <w:p w14:paraId="58962AA5" w14:textId="71053376" w:rsidR="009F05BD" w:rsidRPr="009F05BD" w:rsidRDefault="009F05BD" w:rsidP="009F0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11111"/>
                <w:shd w:val="clear" w:color="auto" w:fill="FDFDFD"/>
              </w:rPr>
            </w:pPr>
          </w:p>
        </w:tc>
      </w:tr>
      <w:tr w:rsidR="009F05BD" w:rsidRPr="00056B0D" w14:paraId="1CC5FC2C" w14:textId="77777777" w:rsidTr="00D35C4B">
        <w:trPr>
          <w:trHeight w:val="288"/>
        </w:trPr>
        <w:tc>
          <w:tcPr>
            <w:tcW w:w="9243" w:type="dxa"/>
          </w:tcPr>
          <w:p w14:paraId="506A40B7" w14:textId="77777777" w:rsidR="009F05BD" w:rsidRDefault="009F05BD" w:rsidP="009F05BD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</w:pPr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Shun, Y., 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DFDFD"/>
              </w:rPr>
              <w:t>Akter</w:t>
            </w:r>
            <w:proofErr w:type="spellEnd"/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, F., </w:t>
            </w:r>
            <w:r w:rsidRPr="009F05BD">
              <w:rPr>
                <w:rFonts w:ascii="Arial" w:hAnsi="Arial" w:cs="Arial"/>
                <w:b/>
                <w:color w:val="111111"/>
                <w:shd w:val="clear" w:color="auto" w:fill="FDFDFD"/>
              </w:rPr>
              <w:t xml:space="preserve">Zhang, </w:t>
            </w:r>
            <w:r w:rsidRPr="009F05BD">
              <w:rPr>
                <w:rFonts w:ascii="Arial" w:hAnsi="Arial" w:cs="Arial" w:hint="eastAsia"/>
                <w:b/>
                <w:color w:val="111111"/>
                <w:shd w:val="clear" w:color="auto" w:fill="FDFDFD"/>
                <w:lang w:eastAsia="zh-CN"/>
              </w:rPr>
              <w:t>R-Y.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>,</w:t>
            </w:r>
            <w: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Li, Z. </w:t>
            </w:r>
            <w:r w:rsidRPr="009F05BD">
              <w:rPr>
                <w:rFonts w:ascii="Arial" w:hAnsi="Arial" w:cs="Arial"/>
                <w:color w:val="111111"/>
                <w:shd w:val="clear" w:color="auto" w:fill="FDFDFD"/>
              </w:rPr>
              <w:t xml:space="preserve">Methodological concerns in the structural retinotopic analysis at 7-Tesla MRI in pituitary macroadenomas. </w:t>
            </w:r>
            <w:r w:rsidRPr="009F05BD">
              <w:rPr>
                <w:rFonts w:ascii="Arial" w:hAnsi="Arial" w:cs="Arial"/>
                <w:b/>
                <w:i/>
                <w:color w:val="111111"/>
                <w:shd w:val="clear" w:color="auto" w:fill="FDFDFD"/>
              </w:rPr>
              <w:t>Journal of Neurosurgery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 (in press)</w:t>
            </w:r>
          </w:p>
          <w:p w14:paraId="7413202B" w14:textId="569294FB" w:rsidR="00DC797C" w:rsidRPr="009F05BD" w:rsidRDefault="00DC797C" w:rsidP="00DC797C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</w:pPr>
          </w:p>
        </w:tc>
      </w:tr>
      <w:tr w:rsidR="00F06A48" w:rsidRPr="00056B0D" w14:paraId="35C615A0" w14:textId="77777777" w:rsidTr="00D35C4B">
        <w:trPr>
          <w:trHeight w:val="288"/>
        </w:trPr>
        <w:tc>
          <w:tcPr>
            <w:tcW w:w="9243" w:type="dxa"/>
          </w:tcPr>
          <w:p w14:paraId="5E4C7234" w14:textId="389CA13B" w:rsidR="00F06A48" w:rsidRPr="00056B0D" w:rsidRDefault="00F06A48" w:rsidP="00F06A48">
            <w:pPr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color w:val="111111"/>
                <w:sz w:val="28"/>
                <w:szCs w:val="28"/>
                <w:shd w:val="clear" w:color="auto" w:fill="FDFDFD"/>
                <w:lang w:eastAsia="zh-CN"/>
              </w:rPr>
              <w:t>Conference papers</w:t>
            </w:r>
          </w:p>
        </w:tc>
      </w:tr>
      <w:tr w:rsidR="00F06A48" w:rsidRPr="00056B0D" w14:paraId="251C30F5" w14:textId="77777777" w:rsidTr="00D35C4B">
        <w:trPr>
          <w:trHeight w:val="288"/>
        </w:trPr>
        <w:tc>
          <w:tcPr>
            <w:tcW w:w="9243" w:type="dxa"/>
          </w:tcPr>
          <w:p w14:paraId="53493E89" w14:textId="3E3473DA" w:rsidR="00F06A48" w:rsidRPr="00056B0D" w:rsidRDefault="00F06A48" w:rsidP="00F06A48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b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="005F5CA5">
              <w:rPr>
                <w:rFonts w:ascii="Arial" w:hAnsi="Arial" w:cs="Arial"/>
                <w:b/>
                <w:noProof/>
              </w:rPr>
              <w:t>-</w:t>
            </w:r>
            <w:r w:rsidR="005F5CA5">
              <w:rPr>
                <w:rFonts w:ascii="Arial" w:hAnsi="Arial" w:cs="Arial" w:hint="eastAsia"/>
                <w:b/>
                <w:noProof/>
                <w:lang w:eastAsia="zh-CN"/>
              </w:rPr>
              <w:t>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</w:t>
            </w:r>
            <w:r w:rsidRPr="00056B0D">
              <w:rPr>
                <w:rFonts w:ascii="Arial" w:hAnsi="Arial" w:cs="Arial"/>
                <w:noProof/>
              </w:rPr>
              <w:t xml:space="preserve"> Kay, K. (2017) Attentional field model does not explain task-dependent spatial representation in human ventral temporal cortex. </w:t>
            </w:r>
            <w:r w:rsidRPr="00056B0D">
              <w:rPr>
                <w:rFonts w:ascii="Arial" w:hAnsi="Arial" w:cs="Arial"/>
                <w:b/>
                <w:i/>
                <w:noProof/>
              </w:rPr>
              <w:t>Proceedings of Conference on Cognitive Computati</w:t>
            </w:r>
            <w:r w:rsidR="00D133A7">
              <w:rPr>
                <w:rFonts w:ascii="Arial" w:hAnsi="Arial" w:cs="Arial"/>
                <w:b/>
                <w:i/>
                <w:noProof/>
              </w:rPr>
              <w:t>o</w:t>
            </w:r>
            <w:r w:rsidRPr="00056B0D">
              <w:rPr>
                <w:rFonts w:ascii="Arial" w:hAnsi="Arial" w:cs="Arial"/>
                <w:b/>
                <w:i/>
                <w:noProof/>
              </w:rPr>
              <w:t>nal Neuroscience.</w:t>
            </w:r>
            <w:r w:rsidRPr="00056B0D">
              <w:rPr>
                <w:rFonts w:ascii="Arial" w:hAnsi="Arial" w:cs="Arial"/>
                <w:b/>
                <w:noProof/>
              </w:rPr>
              <w:t xml:space="preserve"> </w:t>
            </w:r>
            <w:hyperlink r:id="rId6" w:history="1">
              <w:r w:rsidRPr="003176F8">
                <w:rPr>
                  <w:rStyle w:val="Hyperlink"/>
                  <w:rFonts w:ascii="Arial" w:hAnsi="Arial" w:cs="Arial"/>
                  <w:noProof/>
                  <w:color w:val="0070C0"/>
                </w:rPr>
                <w:t>PDF</w:t>
              </w:r>
            </w:hyperlink>
            <w:r w:rsidR="00936313">
              <w:rPr>
                <w:rStyle w:val="Hyperlink"/>
                <w:rFonts w:ascii="Arial" w:hAnsi="Arial" w:cs="Arial"/>
                <w:noProof/>
                <w:color w:val="0070C0"/>
              </w:rPr>
              <w:t xml:space="preserve"> </w:t>
            </w:r>
            <w:r w:rsidR="00936313" w:rsidRPr="00936313">
              <w:rPr>
                <w:rStyle w:val="Hyperlink"/>
                <w:rFonts w:ascii="Arial" w:hAnsi="Arial" w:cs="Arial"/>
                <w:noProof/>
                <w:color w:val="0070C0"/>
                <w:u w:val="none"/>
              </w:rPr>
              <w:t>(https://www2.securecms.com/CCNeuro/docs-0/592873f768ed3fff4b8a2562.pdf)</w:t>
            </w:r>
          </w:p>
          <w:p w14:paraId="263046E3" w14:textId="77777777" w:rsidR="00F06A48" w:rsidRPr="00056B0D" w:rsidRDefault="00F06A48" w:rsidP="00F06A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11111"/>
                <w:shd w:val="clear" w:color="auto" w:fill="FDFDFD"/>
              </w:rPr>
            </w:pPr>
          </w:p>
        </w:tc>
      </w:tr>
      <w:tr w:rsidR="00F06A48" w:rsidRPr="00056B0D" w14:paraId="5C8EEAB1" w14:textId="77777777" w:rsidTr="00D35C4B">
        <w:trPr>
          <w:trHeight w:val="288"/>
        </w:trPr>
        <w:tc>
          <w:tcPr>
            <w:tcW w:w="9243" w:type="dxa"/>
          </w:tcPr>
          <w:p w14:paraId="16870AB3" w14:textId="327B55FE" w:rsidR="00936313" w:rsidRPr="00936313" w:rsidRDefault="00F06A48" w:rsidP="00F06A4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Style w:val="Hyperlink"/>
                <w:rFonts w:ascii="Arial" w:hAnsi="Arial" w:cs="Arial"/>
                <w:color w:val="111111"/>
                <w:u w:val="none"/>
                <w:shd w:val="clear" w:color="auto" w:fill="FDFDFD"/>
              </w:rPr>
            </w:pPr>
            <w:r w:rsidRPr="00056B0D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&amp; Kay, K. (2018) The impact of noise correlation on multivariate pattern classification in fMRI. </w:t>
            </w:r>
            <w:r w:rsidRPr="00056B0D">
              <w:rPr>
                <w:rStyle w:val="Emphasis"/>
                <w:rFonts w:ascii="Arial" w:hAnsi="Arial" w:cs="Arial"/>
                <w:b/>
                <w:bCs/>
                <w:color w:val="111111"/>
                <w:shd w:val="clear" w:color="auto" w:fill="FDFDFD"/>
              </w:rPr>
              <w:t>Proceedings of Conference on Cognitive Computational Neuroscience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 </w:t>
            </w:r>
            <w:hyperlink r:id="rId7" w:history="1">
              <w:r w:rsidRPr="003176F8">
                <w:rPr>
                  <w:rStyle w:val="Hyperlink"/>
                  <w:rFonts w:ascii="Arial" w:hAnsi="Arial" w:cs="Arial"/>
                  <w:color w:val="0070C0"/>
                  <w:shd w:val="clear" w:color="auto" w:fill="FDFDFD"/>
                </w:rPr>
                <w:t>PDF</w:t>
              </w:r>
            </w:hyperlink>
          </w:p>
          <w:p w14:paraId="711F9A54" w14:textId="55B24174" w:rsidR="00F06A48" w:rsidRPr="00936313" w:rsidRDefault="00936313" w:rsidP="00936313">
            <w:pPr>
              <w:pStyle w:val="ListParagraph"/>
              <w:ind w:left="360" w:firstLineChars="0" w:firstLine="0"/>
              <w:rPr>
                <w:rFonts w:ascii="Arial" w:hAnsi="Arial" w:cs="Arial"/>
                <w:color w:val="111111"/>
                <w:shd w:val="clear" w:color="auto" w:fill="FDFDFD"/>
              </w:rPr>
            </w:pPr>
            <w:r w:rsidRPr="00936313">
              <w:rPr>
                <w:rStyle w:val="Hyperlink"/>
                <w:rFonts w:ascii="Arial" w:hAnsi="Arial" w:cs="Arial"/>
                <w:color w:val="0070C0"/>
                <w:u w:val="none"/>
                <w:shd w:val="clear" w:color="auto" w:fill="FDFDFD"/>
              </w:rPr>
              <w:t>(https://ccneuro.org/2018/proceedings/1186.pdf)</w:t>
            </w:r>
          </w:p>
          <w:p w14:paraId="03D34F1E" w14:textId="77777777" w:rsidR="00F06A48" w:rsidRPr="00056B0D" w:rsidRDefault="00F06A48" w:rsidP="00F06A48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b/>
              </w:rPr>
            </w:pPr>
          </w:p>
        </w:tc>
      </w:tr>
      <w:tr w:rsidR="00F06A48" w:rsidRPr="00056B0D" w14:paraId="61E2ED45" w14:textId="77777777" w:rsidTr="00D35C4B">
        <w:trPr>
          <w:trHeight w:val="288"/>
        </w:trPr>
        <w:tc>
          <w:tcPr>
            <w:tcW w:w="9243" w:type="dxa"/>
          </w:tcPr>
          <w:p w14:paraId="6470699F" w14:textId="38E4D1B7" w:rsidR="00F06A48" w:rsidRPr="00056B0D" w:rsidRDefault="00F06A48" w:rsidP="00F06A4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11111"/>
                <w:shd w:val="clear" w:color="auto" w:fill="FDFDFD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Zhang, C., </w:t>
            </w:r>
            <w:proofErr w:type="spellStart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Duan</w:t>
            </w:r>
            <w:proofErr w:type="spellEnd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, X., </w:t>
            </w:r>
            <w:r w:rsidRPr="00056B0D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Tong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, L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  <w:lang w:eastAsia="zh-CN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 (2018) Representation of adversarial images in deep neural networks and the human brain. </w:t>
            </w:r>
            <w:r w:rsidRPr="00056B0D">
              <w:rPr>
                <w:rStyle w:val="Emphasis"/>
                <w:rFonts w:ascii="Arial" w:hAnsi="Arial" w:cs="Arial"/>
                <w:b/>
                <w:bCs/>
                <w:color w:val="111111"/>
                <w:shd w:val="clear" w:color="auto" w:fill="FDFDFD"/>
              </w:rPr>
              <w:t>Proceedings of Conference on Cognitive Computational Neuroscience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 </w:t>
            </w:r>
            <w:hyperlink r:id="rId8" w:history="1">
              <w:r w:rsidRPr="003176F8">
                <w:rPr>
                  <w:rStyle w:val="Hyperlink"/>
                  <w:rFonts w:ascii="Arial" w:hAnsi="Arial" w:cs="Arial"/>
                  <w:color w:val="0070C0"/>
                  <w:shd w:val="clear" w:color="auto" w:fill="FDFDFD"/>
                </w:rPr>
                <w:t>PDF</w:t>
              </w:r>
            </w:hyperlink>
            <w:r w:rsidR="00E96722">
              <w:rPr>
                <w:rStyle w:val="Hyperlink"/>
                <w:rFonts w:ascii="Arial" w:hAnsi="Arial" w:cs="Arial"/>
                <w:color w:val="0070C0"/>
                <w:shd w:val="clear" w:color="auto" w:fill="FDFDFD"/>
              </w:rPr>
              <w:t xml:space="preserve"> </w:t>
            </w:r>
            <w:r w:rsidR="00E96722" w:rsidRPr="00E96722">
              <w:rPr>
                <w:rStyle w:val="Hyperlink"/>
                <w:rFonts w:ascii="Arial" w:hAnsi="Arial" w:cs="Arial"/>
                <w:color w:val="0070C0"/>
                <w:u w:val="none"/>
                <w:shd w:val="clear" w:color="auto" w:fill="FDFDFD"/>
              </w:rPr>
              <w:t>(https://ccneuro.org/2018/proceedings/1066.pdf)</w:t>
            </w:r>
          </w:p>
          <w:p w14:paraId="4074F4DF" w14:textId="77777777" w:rsidR="00F06A48" w:rsidRPr="00056B0D" w:rsidRDefault="00F06A48" w:rsidP="00F06A48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noProof/>
              </w:rPr>
            </w:pPr>
          </w:p>
        </w:tc>
      </w:tr>
      <w:tr w:rsidR="00F06A48" w:rsidRPr="00056B0D" w14:paraId="5595C172" w14:textId="77777777" w:rsidTr="00D35C4B">
        <w:trPr>
          <w:trHeight w:val="288"/>
        </w:trPr>
        <w:tc>
          <w:tcPr>
            <w:tcW w:w="9243" w:type="dxa"/>
          </w:tcPr>
          <w:p w14:paraId="4E062F33" w14:textId="77777777" w:rsidR="00E96722" w:rsidRPr="00E96722" w:rsidRDefault="00F06A48" w:rsidP="00F06A4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Zhao, Y., Ran, X., Zhang, L.,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Ku, 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 (2018) Modeling visual working memory in Schizophrenia. </w:t>
            </w:r>
            <w:r w:rsidRPr="00056B0D">
              <w:rPr>
                <w:rStyle w:val="Emphasis"/>
                <w:rFonts w:ascii="Arial" w:hAnsi="Arial" w:cs="Arial"/>
                <w:b/>
                <w:bCs/>
                <w:color w:val="111111"/>
                <w:shd w:val="clear" w:color="auto" w:fill="FDFDFD"/>
              </w:rPr>
              <w:t>Proceedings of Conference on Cognitive Computational Neuroscience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 </w:t>
            </w:r>
            <w:hyperlink r:id="rId9" w:history="1">
              <w:r w:rsidRPr="003176F8">
                <w:rPr>
                  <w:rStyle w:val="Hyperlink"/>
                  <w:rFonts w:ascii="Arial" w:hAnsi="Arial" w:cs="Arial"/>
                  <w:color w:val="0070C0"/>
                  <w:shd w:val="clear" w:color="auto" w:fill="FDFDFD"/>
                </w:rPr>
                <w:t>PDF</w:t>
              </w:r>
            </w:hyperlink>
          </w:p>
          <w:p w14:paraId="4790E230" w14:textId="5E4D9689" w:rsidR="00F06A48" w:rsidRPr="00056B0D" w:rsidRDefault="00E96722" w:rsidP="00E96722">
            <w:pPr>
              <w:pStyle w:val="ListParagraph"/>
              <w:ind w:left="360" w:firstLineChars="0" w:firstLine="0"/>
              <w:rPr>
                <w:rFonts w:ascii="Arial" w:hAnsi="Arial" w:cs="Arial"/>
                <w:noProof/>
              </w:rPr>
            </w:pPr>
            <w:r>
              <w:rPr>
                <w:rStyle w:val="Hyperlink"/>
                <w:rFonts w:ascii="Arial" w:hAnsi="Arial" w:cs="Arial"/>
                <w:color w:val="0070C0"/>
                <w:shd w:val="clear" w:color="auto" w:fill="FDFDFD"/>
              </w:rPr>
              <w:t>(</w:t>
            </w:r>
            <w:r w:rsidRPr="00E96722">
              <w:rPr>
                <w:rStyle w:val="Hyperlink"/>
                <w:rFonts w:ascii="Arial" w:hAnsi="Arial" w:cs="Arial"/>
                <w:color w:val="0070C0"/>
                <w:u w:val="none"/>
                <w:shd w:val="clear" w:color="auto" w:fill="FDFDFD"/>
              </w:rPr>
              <w:t>https://ccneuro.org/2018/proceedings/1076.pdf</w:t>
            </w:r>
            <w:r>
              <w:rPr>
                <w:rStyle w:val="Hyperlink"/>
                <w:rFonts w:ascii="Arial" w:hAnsi="Arial" w:cs="Arial"/>
                <w:color w:val="0070C0"/>
                <w:shd w:val="clear" w:color="auto" w:fill="FDFDFD"/>
              </w:rPr>
              <w:t>)</w:t>
            </w:r>
          </w:p>
          <w:p w14:paraId="6BCA93D2" w14:textId="77777777" w:rsidR="00F06A48" w:rsidRPr="00056B0D" w:rsidRDefault="00F06A48" w:rsidP="00F06A48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noProof/>
              </w:rPr>
            </w:pPr>
          </w:p>
        </w:tc>
      </w:tr>
      <w:tr w:rsidR="00C30120" w:rsidRPr="00056B0D" w14:paraId="26795C2E" w14:textId="77777777" w:rsidTr="00D35C4B">
        <w:trPr>
          <w:trHeight w:val="288"/>
        </w:trPr>
        <w:tc>
          <w:tcPr>
            <w:tcW w:w="9243" w:type="dxa"/>
          </w:tcPr>
          <w:p w14:paraId="3BED09BA" w14:textId="77777777" w:rsidR="00ED6690" w:rsidRPr="00ED6690" w:rsidRDefault="00C30120" w:rsidP="00ED6690">
            <w:pPr>
              <w:pStyle w:val="ListParagraph"/>
              <w:numPr>
                <w:ilvl w:val="0"/>
                <w:numId w:val="2"/>
              </w:numPr>
              <w:ind w:firstLineChars="0"/>
              <w:rPr>
                <w:rStyle w:val="Hyperlink"/>
                <w:rFonts w:ascii="Arial" w:hAnsi="Arial" w:cs="Arial"/>
                <w:color w:val="111111"/>
                <w:u w:val="none"/>
                <w:shd w:val="clear" w:color="auto" w:fill="FDFDFD"/>
              </w:rPr>
            </w:pPr>
            <w:r w:rsidRPr="00ED6690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R-Y</w:t>
            </w:r>
            <w:r w:rsidR="00ED6690" w:rsidRPr="00ED6690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., Wei, X-X., Kay, K. (2019) </w:t>
            </w:r>
            <w:r w:rsidR="009A0DDF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Trial-by-Trial voxelwise noise correlations improve population coding of orientation in human V1. </w:t>
            </w:r>
            <w:r w:rsidR="009A0DDF" w:rsidRPr="00056B0D">
              <w:rPr>
                <w:rStyle w:val="Emphasis"/>
                <w:rFonts w:ascii="Arial" w:hAnsi="Arial" w:cs="Arial"/>
                <w:b/>
                <w:bCs/>
                <w:color w:val="111111"/>
                <w:shd w:val="clear" w:color="auto" w:fill="FDFDFD"/>
              </w:rPr>
              <w:t>Proceedings of Conference on Cognitive Computational Neuroscience</w:t>
            </w:r>
            <w:r w:rsidR="009A0DDF" w:rsidRPr="00056B0D">
              <w:rPr>
                <w:rFonts w:ascii="Arial" w:hAnsi="Arial" w:cs="Arial"/>
                <w:color w:val="111111"/>
                <w:shd w:val="clear" w:color="auto" w:fill="FDFDFD"/>
              </w:rPr>
              <w:t>. </w:t>
            </w:r>
            <w:hyperlink r:id="rId10" w:history="1">
              <w:r w:rsidR="009A0DDF" w:rsidRPr="003176F8">
                <w:rPr>
                  <w:rStyle w:val="Hyperlink"/>
                  <w:rFonts w:ascii="Arial" w:hAnsi="Arial" w:cs="Arial"/>
                  <w:color w:val="0070C0"/>
                  <w:shd w:val="clear" w:color="auto" w:fill="FDFDFD"/>
                </w:rPr>
                <w:t>PDF</w:t>
              </w:r>
            </w:hyperlink>
          </w:p>
          <w:p w14:paraId="7B4F2633" w14:textId="2B281652" w:rsidR="00ED6690" w:rsidRPr="00ED6690" w:rsidRDefault="00ED6690" w:rsidP="00ED6690">
            <w:pPr>
              <w:pStyle w:val="ListParagraph"/>
              <w:ind w:left="360" w:firstLineChars="0" w:firstLine="0"/>
              <w:rPr>
                <w:rFonts w:ascii="Arial" w:hAnsi="Arial" w:cs="Arial"/>
                <w:color w:val="111111"/>
                <w:shd w:val="clear" w:color="auto" w:fill="FDFDFD"/>
              </w:rPr>
            </w:pPr>
          </w:p>
        </w:tc>
      </w:tr>
      <w:tr w:rsidR="002413EA" w:rsidRPr="00056B0D" w14:paraId="2C32940B" w14:textId="77777777" w:rsidTr="002413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58436AE" w14:textId="1B4B3A30" w:rsidR="002413EA" w:rsidRPr="00DA3C28" w:rsidRDefault="002413EA" w:rsidP="002413EA">
            <w:pPr>
              <w:rPr>
                <w:rFonts w:ascii="SimSun" w:hAnsi="SimSun" w:cs="SimSun"/>
                <w:b/>
                <w:color w:val="111111"/>
                <w:sz w:val="28"/>
                <w:szCs w:val="28"/>
                <w:shd w:val="clear" w:color="auto" w:fill="FDFDFD"/>
                <w:lang w:eastAsia="zh-CN"/>
              </w:rPr>
            </w:pPr>
            <w:r w:rsidRPr="00056B0D">
              <w:rPr>
                <w:rFonts w:ascii="Arial" w:hAnsi="Arial" w:cs="Arial"/>
                <w:b/>
                <w:color w:val="111111"/>
                <w:sz w:val="28"/>
                <w:szCs w:val="28"/>
                <w:shd w:val="clear" w:color="auto" w:fill="FDFDFD"/>
              </w:rPr>
              <w:lastRenderedPageBreak/>
              <w:t xml:space="preserve">In </w:t>
            </w:r>
            <w:r w:rsidR="004B3BA8">
              <w:rPr>
                <w:rFonts w:ascii="Arial" w:hAnsi="Arial" w:cs="Arial"/>
                <w:b/>
                <w:color w:val="111111"/>
                <w:sz w:val="28"/>
                <w:szCs w:val="28"/>
                <w:shd w:val="clear" w:color="auto" w:fill="FDFDFD"/>
                <w:lang w:eastAsia="zh-CN"/>
              </w:rPr>
              <w:t>r</w:t>
            </w:r>
            <w:r w:rsidRPr="00056B0D">
              <w:rPr>
                <w:rFonts w:ascii="Arial" w:hAnsi="Arial" w:cs="Arial"/>
                <w:b/>
                <w:color w:val="111111"/>
                <w:sz w:val="28"/>
                <w:szCs w:val="28"/>
                <w:shd w:val="clear" w:color="auto" w:fill="FDFDFD"/>
                <w:lang w:eastAsia="zh-CN"/>
              </w:rPr>
              <w:t>eview</w:t>
            </w:r>
            <w:r w:rsidR="00DA3C28">
              <w:rPr>
                <w:rFonts w:ascii="Arial" w:hAnsi="Arial" w:cs="Arial"/>
                <w:b/>
                <w:color w:val="111111"/>
                <w:sz w:val="28"/>
                <w:szCs w:val="28"/>
                <w:shd w:val="clear" w:color="auto" w:fill="FDFDFD"/>
                <w:lang w:eastAsia="zh-CN"/>
              </w:rPr>
              <w:t>/revision</w:t>
            </w:r>
          </w:p>
        </w:tc>
      </w:tr>
      <w:tr w:rsidR="00D35C4B" w:rsidRPr="00056B0D" w14:paraId="346262E4" w14:textId="77777777" w:rsidTr="002413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626EE28D" w14:textId="47CB1066" w:rsidR="00747531" w:rsidRPr="00747531" w:rsidRDefault="00D35C4B" w:rsidP="00747531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Style w:val="Hyperlink"/>
                <w:rFonts w:ascii="Arial" w:hAnsi="Arial" w:cs="Arial"/>
                <w:b/>
                <w:noProof/>
                <w:color w:val="auto"/>
                <w:u w:val="none"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="00FA2430">
              <w:rPr>
                <w:rFonts w:ascii="Arial" w:hAnsi="Arial" w:cs="Arial"/>
                <w:b/>
                <w:noProof/>
              </w:rPr>
              <w:t>-</w:t>
            </w:r>
            <w:r w:rsidR="0046288F">
              <w:rPr>
                <w:rFonts w:ascii="Arial" w:hAnsi="Arial" w:cs="Arial" w:hint="eastAsia"/>
                <w:b/>
                <w:noProof/>
                <w:lang w:eastAsia="zh-CN"/>
              </w:rPr>
              <w:t>Y</w:t>
            </w:r>
            <w:r w:rsidRPr="00056B0D">
              <w:rPr>
                <w:rFonts w:ascii="Arial" w:hAnsi="Arial" w:cs="Arial"/>
                <w:noProof/>
                <w:vertAlign w:val="superscript"/>
              </w:rPr>
              <w:t>#</w:t>
            </w:r>
            <w:r w:rsidRPr="00056B0D">
              <w:rPr>
                <w:rFonts w:ascii="Arial" w:hAnsi="Arial" w:cs="Arial"/>
                <w:b/>
                <w:noProof/>
              </w:rPr>
              <w:t xml:space="preserve">., </w:t>
            </w:r>
            <w:r w:rsidRPr="00056B0D">
              <w:rPr>
                <w:rFonts w:ascii="Arial" w:hAnsi="Arial" w:cs="Arial"/>
                <w:noProof/>
              </w:rPr>
              <w:t>Kay, K. Flexible attentional modulation in human ventral tempo</w:t>
            </w:r>
            <w:r w:rsidR="00D133A7">
              <w:rPr>
                <w:rFonts w:ascii="Arial" w:hAnsi="Arial" w:cs="Arial"/>
                <w:noProof/>
              </w:rPr>
              <w:t>r</w:t>
            </w:r>
            <w:r w:rsidRPr="00056B0D">
              <w:rPr>
                <w:rFonts w:ascii="Arial" w:hAnsi="Arial" w:cs="Arial"/>
                <w:noProof/>
              </w:rPr>
              <w:t>al cortex. (in review).</w:t>
            </w:r>
            <w:r w:rsidR="00F37744">
              <w:rPr>
                <w:rFonts w:ascii="Arial" w:hAnsi="Arial" w:cs="Arial"/>
                <w:noProof/>
              </w:rPr>
              <w:t xml:space="preserve"> </w:t>
            </w:r>
            <w:hyperlink r:id="rId11" w:history="1">
              <w:r w:rsidRPr="007E76A9">
                <w:rPr>
                  <w:rStyle w:val="Hyperlink"/>
                  <w:rFonts w:ascii="Arial" w:hAnsi="Arial" w:cs="Arial"/>
                  <w:noProof/>
                  <w:color w:val="0070C0"/>
                </w:rPr>
                <w:t>bio</w:t>
              </w:r>
              <w:r w:rsidR="007925A6">
                <w:rPr>
                  <w:rStyle w:val="Hyperlink"/>
                  <w:rFonts w:ascii="Arial" w:hAnsi="Arial" w:cs="Arial"/>
                  <w:noProof/>
                  <w:color w:val="0070C0"/>
                </w:rPr>
                <w:t>R</w:t>
              </w:r>
              <w:r w:rsidRPr="007E76A9">
                <w:rPr>
                  <w:rStyle w:val="Hyperlink"/>
                  <w:rFonts w:ascii="Arial" w:hAnsi="Arial" w:cs="Arial"/>
                  <w:noProof/>
                  <w:color w:val="0070C0"/>
                </w:rPr>
                <w:t>xiv</w:t>
              </w:r>
            </w:hyperlink>
            <w:r w:rsidR="00747531" w:rsidRPr="002C4BA8">
              <w:rPr>
                <w:rStyle w:val="Hyperlink"/>
                <w:rFonts w:ascii="Arial" w:hAnsi="Arial" w:cs="Arial"/>
                <w:noProof/>
                <w:color w:val="0070C0"/>
                <w:u w:val="none"/>
              </w:rPr>
              <w:t xml:space="preserve">         </w:t>
            </w:r>
          </w:p>
          <w:p w14:paraId="7160D814" w14:textId="259BBB58" w:rsidR="00D35C4B" w:rsidRPr="00747531" w:rsidRDefault="00C45977" w:rsidP="00747531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Style w:val="Hyperlink"/>
                <w:rFonts w:ascii="Arial" w:hAnsi="Arial" w:cs="Arial"/>
                <w:b/>
                <w:noProof/>
                <w:color w:val="auto"/>
                <w:u w:val="none"/>
              </w:rPr>
            </w:pPr>
            <w:r w:rsidRPr="00747531">
              <w:rPr>
                <w:rStyle w:val="Hyperlink"/>
                <w:rFonts w:ascii="Arial" w:hAnsi="Arial" w:cs="Arial" w:hint="eastAsia"/>
                <w:noProof/>
                <w:color w:val="0070C0"/>
                <w:u w:val="none"/>
                <w:lang w:eastAsia="zh-CN"/>
              </w:rPr>
              <w:t>(</w:t>
            </w:r>
            <w:r w:rsidR="00747531" w:rsidRPr="00747531">
              <w:rPr>
                <w:rStyle w:val="Hyperlink"/>
                <w:rFonts w:ascii="Arial" w:hAnsi="Arial" w:cs="Arial"/>
                <w:noProof/>
                <w:color w:val="0070C0"/>
                <w:u w:val="none"/>
                <w:lang w:eastAsia="zh-CN"/>
              </w:rPr>
              <w:t>https://www.biorxiv.org/content/10.1101/279935v2</w:t>
            </w:r>
            <w:r w:rsidRPr="00747531">
              <w:rPr>
                <w:rStyle w:val="Hyperlink"/>
                <w:rFonts w:ascii="Arial" w:hAnsi="Arial" w:cs="Arial" w:hint="eastAsia"/>
                <w:noProof/>
                <w:color w:val="0070C0"/>
                <w:u w:val="none"/>
                <w:lang w:eastAsia="zh-CN"/>
              </w:rPr>
              <w:t>)</w:t>
            </w:r>
          </w:p>
          <w:p w14:paraId="15D8AC9B" w14:textId="77777777" w:rsidR="00D35C4B" w:rsidRPr="00056B0D" w:rsidRDefault="00D35C4B" w:rsidP="00D643C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noProof/>
              </w:rPr>
            </w:pPr>
          </w:p>
        </w:tc>
      </w:tr>
      <w:tr w:rsidR="00D35C4B" w:rsidRPr="00056B0D" w14:paraId="2BFC81DF" w14:textId="77777777" w:rsidTr="002413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48F900AF" w14:textId="45508CF9" w:rsidR="00D35C4B" w:rsidRPr="007F7AA3" w:rsidRDefault="00D35C4B" w:rsidP="00D35C4B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Style w:val="Hyperlink"/>
                <w:rFonts w:ascii="Arial" w:hAnsi="Arial" w:cs="Arial"/>
                <w:b/>
                <w:noProof/>
                <w:color w:val="auto"/>
                <w:u w:val="none"/>
              </w:rPr>
            </w:pPr>
            <w:bookmarkStart w:id="4" w:name="OLE_LINK11"/>
            <w:bookmarkStart w:id="5" w:name="OLE_LINK12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Zhao, Y., Ran, X., Zhang, L.,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="000814CC">
              <w:rPr>
                <w:rFonts w:ascii="Arial" w:hAnsi="Arial" w:cs="Arial"/>
                <w:b/>
                <w:color w:val="111111"/>
                <w:shd w:val="clear" w:color="auto" w:fill="FDFDFD"/>
              </w:rPr>
              <w:t>-</w:t>
            </w:r>
            <w:r w:rsidR="0046288F">
              <w:rPr>
                <w:rFonts w:ascii="Arial" w:hAnsi="Arial" w:cs="Arial" w:hint="eastAsia"/>
                <w:b/>
                <w:color w:val="111111"/>
                <w:shd w:val="clear" w:color="auto" w:fill="FDFDFD"/>
                <w:lang w:eastAsia="zh-CN"/>
              </w:rPr>
              <w:t>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Ku, 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Atypically larger variability of resource allocation accounts for visual working memory deficits in schizophrenia. (in review). </w:t>
            </w:r>
            <w:proofErr w:type="spellStart"/>
            <w:r w:rsidR="00EE230A">
              <w:fldChar w:fldCharType="begin"/>
            </w:r>
            <w:r w:rsidR="00EE230A">
              <w:instrText xml:space="preserve"> HYPERLINK "https://www.biorxiv.org/content/early/2018/09/23/424523" </w:instrText>
            </w:r>
            <w:r w:rsidR="00EE230A">
              <w:fldChar w:fldCharType="separate"/>
            </w:r>
            <w:r w:rsidRPr="007E76A9">
              <w:rPr>
                <w:rStyle w:val="Hyperlink"/>
                <w:rFonts w:ascii="Arial" w:hAnsi="Arial" w:cs="Arial"/>
                <w:color w:val="0070C0"/>
                <w:shd w:val="clear" w:color="auto" w:fill="FDFDFD"/>
              </w:rPr>
              <w:t>bio</w:t>
            </w:r>
            <w:r w:rsidR="007925A6">
              <w:rPr>
                <w:rStyle w:val="Hyperlink"/>
                <w:rFonts w:ascii="Arial" w:hAnsi="Arial" w:cs="Arial"/>
                <w:color w:val="0070C0"/>
                <w:shd w:val="clear" w:color="auto" w:fill="FDFDFD"/>
              </w:rPr>
              <w:t>R</w:t>
            </w:r>
            <w:r w:rsidRPr="007E76A9">
              <w:rPr>
                <w:rStyle w:val="Hyperlink"/>
                <w:rFonts w:ascii="Arial" w:hAnsi="Arial" w:cs="Arial"/>
                <w:color w:val="0070C0"/>
                <w:shd w:val="clear" w:color="auto" w:fill="FDFDFD"/>
              </w:rPr>
              <w:t>xiv</w:t>
            </w:r>
            <w:proofErr w:type="spellEnd"/>
            <w:r w:rsidR="00EE230A">
              <w:rPr>
                <w:rStyle w:val="Hyperlink"/>
                <w:rFonts w:ascii="Arial" w:hAnsi="Arial" w:cs="Arial"/>
                <w:color w:val="0070C0"/>
                <w:shd w:val="clear" w:color="auto" w:fill="FDFDFD"/>
              </w:rPr>
              <w:fldChar w:fldCharType="end"/>
            </w:r>
          </w:p>
          <w:bookmarkEnd w:id="4"/>
          <w:bookmarkEnd w:id="5"/>
          <w:p w14:paraId="2457FC4E" w14:textId="76C2F019" w:rsidR="007F7AA3" w:rsidRPr="007F7AA3" w:rsidRDefault="007F7AA3" w:rsidP="007F7AA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Style w:val="Hyperlink"/>
                <w:rFonts w:ascii="Arial" w:hAnsi="Arial" w:cs="Arial"/>
                <w:b/>
                <w:noProof/>
                <w:color w:val="0070C0"/>
                <w:u w:val="none"/>
                <w:lang w:eastAsia="zh-CN"/>
              </w:rPr>
            </w:pPr>
            <w:r w:rsidRPr="007F7AA3">
              <w:rPr>
                <w:rFonts w:ascii="Arial" w:hAnsi="Arial" w:cs="Arial"/>
                <w:color w:val="0070C0"/>
                <w:shd w:val="clear" w:color="auto" w:fill="FDFDFD"/>
                <w:lang w:eastAsia="zh-CN"/>
              </w:rPr>
              <w:t>(https://www.biorxiv.org/content/10.1101/424523v1)</w:t>
            </w:r>
          </w:p>
          <w:p w14:paraId="57DBF2C0" w14:textId="77777777" w:rsidR="00D35C4B" w:rsidRPr="00056B0D" w:rsidRDefault="00D35C4B" w:rsidP="00D643C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noProof/>
              </w:rPr>
            </w:pPr>
          </w:p>
        </w:tc>
      </w:tr>
      <w:tr w:rsidR="001F6146" w:rsidRPr="00056B0D" w14:paraId="3D9587F0" w14:textId="77777777" w:rsidTr="002413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0F85DBCD" w14:textId="6F035472" w:rsidR="001F6146" w:rsidRPr="00056B0D" w:rsidRDefault="001F6146" w:rsidP="001F614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Zhang, C., </w:t>
            </w:r>
            <w:proofErr w:type="spellStart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Duan</w:t>
            </w:r>
            <w:proofErr w:type="spellEnd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, X., </w:t>
            </w:r>
            <w:r w:rsidRPr="00056B0D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Zhang, R</w:t>
            </w:r>
            <w:r w:rsidR="00A85E96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-</w:t>
            </w:r>
            <w:r w:rsidR="0046288F">
              <w:rPr>
                <w:rStyle w:val="Strong"/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>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Tong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, L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  <w:lang w:eastAsia="zh-CN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Dissociable neural representations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of adversarially perturbed images in deep neural networks and the human brain. (in </w:t>
            </w:r>
            <w:r w:rsidR="004F0285">
              <w:rPr>
                <w:rFonts w:ascii="Arial" w:hAnsi="Arial" w:cs="Arial"/>
                <w:color w:val="111111"/>
                <w:shd w:val="clear" w:color="auto" w:fill="FDFDFD"/>
              </w:rPr>
              <w:t>revision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). </w:t>
            </w:r>
            <w:hyperlink r:id="rId12" w:history="1">
              <w:r w:rsidR="009B672E" w:rsidRPr="009F4509">
                <w:rPr>
                  <w:rStyle w:val="Hyperlink"/>
                  <w:rFonts w:ascii="Arial" w:hAnsi="Arial" w:cs="Arial"/>
                  <w:color w:val="4F81BD" w:themeColor="accent1"/>
                  <w:shd w:val="clear" w:color="auto" w:fill="FDFDFD"/>
                </w:rPr>
                <w:t>arXiv</w:t>
              </w:r>
            </w:hyperlink>
            <w:r w:rsidR="007F7AA3" w:rsidRPr="009F4509">
              <w:rPr>
                <w:color w:val="4F81BD" w:themeColor="accent1"/>
              </w:rPr>
              <w:t xml:space="preserve"> (</w:t>
            </w:r>
            <w:r w:rsidR="007F7AA3" w:rsidRPr="009F4509">
              <w:rPr>
                <w:rStyle w:val="Hyperlink"/>
                <w:rFonts w:ascii="Arial" w:hAnsi="Arial" w:cs="Arial"/>
                <w:color w:val="4F81BD" w:themeColor="accent1"/>
                <w:u w:val="none"/>
                <w:shd w:val="clear" w:color="auto" w:fill="FDFDFD"/>
              </w:rPr>
              <w:t>https://arxiv.org/abs/1812.09431)</w:t>
            </w:r>
          </w:p>
          <w:p w14:paraId="5E53529F" w14:textId="39FBE4D0" w:rsidR="001F6146" w:rsidRPr="00056B0D" w:rsidRDefault="001F6146" w:rsidP="001F6146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b/>
                <w:noProof/>
              </w:rPr>
            </w:pPr>
          </w:p>
        </w:tc>
      </w:tr>
      <w:tr w:rsidR="005404C6" w:rsidRPr="00056B0D" w14:paraId="68A6BB35" w14:textId="77777777" w:rsidTr="002413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5F68DF7B" w14:textId="204A6BD7" w:rsidR="005404C6" w:rsidRDefault="005404C6" w:rsidP="005404C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Style w:val="Hyperlink"/>
                <w:rFonts w:ascii="Arial" w:hAnsi="Arial" w:cs="Arial"/>
                <w:color w:val="111111"/>
                <w:u w:val="none"/>
                <w:shd w:val="clear" w:color="auto" w:fill="FDFDFD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Zhao, Y</w:t>
            </w:r>
            <w:r w:rsidRPr="00350F4F">
              <w:rPr>
                <w:rFonts w:ascii="Arial" w:hAnsi="Arial" w:cs="Arial"/>
                <w:color w:val="111111"/>
                <w:shd w:val="clear" w:color="auto" w:fill="FDFDFD"/>
              </w:rPr>
              <w:t>*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</w:t>
            </w:r>
            <w:r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Ran, X., Zhang, L.,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="00F2071D">
              <w:rPr>
                <w:rFonts w:ascii="Arial" w:hAnsi="Arial" w:cs="Arial"/>
                <w:b/>
                <w:color w:val="111111"/>
                <w:shd w:val="clear" w:color="auto" w:fill="FDFDFD"/>
              </w:rPr>
              <w:t>-</w:t>
            </w:r>
            <w:r>
              <w:rPr>
                <w:rFonts w:ascii="Arial" w:hAnsi="Arial" w:cs="Arial" w:hint="eastAsia"/>
                <w:b/>
                <w:color w:val="111111"/>
                <w:shd w:val="clear" w:color="auto" w:fill="FDFDFD"/>
                <w:lang w:eastAsia="zh-CN"/>
              </w:rPr>
              <w:t>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.,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Ku, 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 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Unexpected higher resilience to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distraction 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during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visual working memory</w:t>
            </w:r>
            <w:r>
              <w:rPr>
                <w:rFonts w:ascii="Arial" w:hAnsi="Arial" w:cs="Arial" w:hint="eastAsia"/>
                <w:color w:val="111111"/>
                <w:shd w:val="clear" w:color="auto" w:fill="FDFDFD"/>
                <w:lang w:eastAsia="zh-CN"/>
              </w:rPr>
              <w:t xml:space="preserve"> in schizophrenia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 (</w:t>
            </w:r>
            <w:r w:rsidR="007F4E62">
              <w:rPr>
                <w:rFonts w:ascii="Arial" w:hAnsi="Arial" w:cs="Arial"/>
                <w:color w:val="111111"/>
                <w:shd w:val="clear" w:color="auto" w:fill="FDFDFD"/>
              </w:rPr>
              <w:t xml:space="preserve">in </w:t>
            </w:r>
            <w:r w:rsidR="00AC170F">
              <w:rPr>
                <w:rFonts w:ascii="Arial" w:hAnsi="Arial" w:cs="Arial"/>
                <w:color w:val="111111"/>
                <w:shd w:val="clear" w:color="auto" w:fill="FDFDFD"/>
              </w:rPr>
              <w:t>review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). </w:t>
            </w:r>
            <w:proofErr w:type="spellStart"/>
            <w:r w:rsidR="00EE230A">
              <w:fldChar w:fldCharType="begin"/>
            </w:r>
            <w:r w:rsidR="00EE230A">
              <w:instrText xml:space="preserve"> HYPERLINK "https://www.biorxiv.org/content/10.1101/567859v1?rss=1" </w:instrText>
            </w:r>
            <w:r w:rsidR="00EE230A">
              <w:fldChar w:fldCharType="separate"/>
            </w:r>
            <w:r w:rsidRPr="00C45977">
              <w:rPr>
                <w:rStyle w:val="Hyperlink"/>
                <w:rFonts w:ascii="Arial" w:hAnsi="Arial" w:cs="Arial" w:hint="eastAsia"/>
                <w:color w:val="4F81BD" w:themeColor="accent1"/>
                <w:shd w:val="clear" w:color="auto" w:fill="FDFDFD"/>
                <w:lang w:eastAsia="zh-CN"/>
              </w:rPr>
              <w:t>bio</w:t>
            </w:r>
            <w:r w:rsidR="007925A6">
              <w:rPr>
                <w:rStyle w:val="Hyperlink"/>
                <w:rFonts w:ascii="Arial" w:hAnsi="Arial" w:cs="Arial"/>
                <w:color w:val="4F81BD" w:themeColor="accent1"/>
                <w:shd w:val="clear" w:color="auto" w:fill="FDFDFD"/>
                <w:lang w:eastAsia="zh-CN"/>
              </w:rPr>
              <w:t>R</w:t>
            </w:r>
            <w:r w:rsidRPr="00C45977">
              <w:rPr>
                <w:rStyle w:val="Hyperlink"/>
                <w:rFonts w:ascii="Arial" w:hAnsi="Arial" w:cs="Arial" w:hint="eastAsia"/>
                <w:color w:val="4F81BD" w:themeColor="accent1"/>
                <w:shd w:val="clear" w:color="auto" w:fill="FDFDFD"/>
                <w:lang w:eastAsia="zh-CN"/>
              </w:rPr>
              <w:t>xiv</w:t>
            </w:r>
            <w:proofErr w:type="spellEnd"/>
            <w:r w:rsidR="00EE230A">
              <w:rPr>
                <w:rStyle w:val="Hyperlink"/>
                <w:rFonts w:ascii="Arial" w:hAnsi="Arial" w:cs="Arial"/>
                <w:color w:val="4F81BD" w:themeColor="accent1"/>
                <w:shd w:val="clear" w:color="auto" w:fill="FDFDFD"/>
              </w:rPr>
              <w:fldChar w:fldCharType="end"/>
            </w:r>
            <w:r w:rsidRPr="00056B0D">
              <w:rPr>
                <w:rStyle w:val="Hyperlink"/>
                <w:rFonts w:ascii="Arial" w:hAnsi="Arial" w:cs="Arial"/>
                <w:color w:val="111111"/>
                <w:u w:val="none"/>
                <w:shd w:val="clear" w:color="auto" w:fill="FDFDFD"/>
              </w:rPr>
              <w:t xml:space="preserve"> </w:t>
            </w:r>
            <w:r>
              <w:rPr>
                <w:rStyle w:val="Hyperlink"/>
                <w:rFonts w:ascii="Arial" w:hAnsi="Arial" w:cs="Arial" w:hint="eastAsia"/>
                <w:color w:val="111111"/>
                <w:u w:val="none"/>
                <w:shd w:val="clear" w:color="auto" w:fill="FDFDFD"/>
                <w:lang w:eastAsia="zh-CN"/>
              </w:rPr>
              <w:t xml:space="preserve">   </w:t>
            </w:r>
          </w:p>
          <w:p w14:paraId="55525BDB" w14:textId="77777777" w:rsidR="005404C6" w:rsidRPr="009A6638" w:rsidRDefault="005404C6" w:rsidP="005404C6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Style w:val="Hyperlink"/>
                <w:rFonts w:ascii="Arial" w:hAnsi="Arial" w:cs="Arial"/>
                <w:color w:val="0070C0"/>
                <w:u w:val="none"/>
                <w:shd w:val="clear" w:color="auto" w:fill="FDFDFD"/>
              </w:rPr>
            </w:pPr>
            <w:r w:rsidRPr="009A6638">
              <w:rPr>
                <w:rStyle w:val="Hyperlink"/>
                <w:rFonts w:ascii="Arial" w:hAnsi="Arial" w:cs="Arial" w:hint="eastAsia"/>
                <w:color w:val="0070C0"/>
                <w:u w:val="none"/>
                <w:shd w:val="clear" w:color="auto" w:fill="FDFDFD"/>
                <w:lang w:eastAsia="zh-CN"/>
              </w:rPr>
              <w:t>(</w:t>
            </w:r>
            <w:r w:rsidRPr="009A6638">
              <w:rPr>
                <w:rStyle w:val="Hyperlink"/>
                <w:rFonts w:ascii="Arial" w:hAnsi="Arial" w:cs="Arial"/>
                <w:color w:val="0070C0"/>
                <w:u w:val="none"/>
                <w:shd w:val="clear" w:color="auto" w:fill="FDFDFD"/>
                <w:lang w:eastAsia="zh-CN"/>
              </w:rPr>
              <w:t>https://www.biorxiv.org/content/10.1101/567859v1?rss=1</w:t>
            </w:r>
            <w:r w:rsidRPr="009A6638">
              <w:rPr>
                <w:rStyle w:val="Hyperlink"/>
                <w:rFonts w:ascii="Arial" w:hAnsi="Arial" w:cs="Arial" w:hint="eastAsia"/>
                <w:color w:val="0070C0"/>
                <w:u w:val="none"/>
                <w:shd w:val="clear" w:color="auto" w:fill="FDFDFD"/>
                <w:lang w:eastAsia="zh-CN"/>
              </w:rPr>
              <w:t>)</w:t>
            </w:r>
          </w:p>
          <w:p w14:paraId="2D0D0C89" w14:textId="77777777" w:rsidR="005404C6" w:rsidRPr="005404C6" w:rsidRDefault="005404C6" w:rsidP="005404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</w:pPr>
          </w:p>
        </w:tc>
      </w:tr>
      <w:tr w:rsidR="005404C6" w:rsidRPr="00056B0D" w14:paraId="4E78B25D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6F32241E" w14:textId="6A03EA1C" w:rsidR="005404C6" w:rsidRPr="00694EF8" w:rsidRDefault="005404C6" w:rsidP="005404C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color w:val="111111"/>
                <w:shd w:val="clear" w:color="auto" w:fill="FDFDFD"/>
              </w:rPr>
            </w:pPr>
            <w:r w:rsidRPr="00694EF8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="00804585">
              <w:rPr>
                <w:rFonts w:ascii="Arial" w:hAnsi="Arial" w:cs="Arial"/>
                <w:b/>
                <w:color w:val="111111"/>
                <w:shd w:val="clear" w:color="auto" w:fill="FDFDFD"/>
              </w:rPr>
              <w:t>-</w:t>
            </w:r>
            <w:r w:rsidRPr="00694EF8">
              <w:rPr>
                <w:rFonts w:ascii="Arial" w:hAnsi="Arial" w:cs="Arial"/>
                <w:b/>
                <w:color w:val="111111"/>
                <w:shd w:val="clear" w:color="auto" w:fill="FDFDFD"/>
                <w:lang w:eastAsia="zh-CN"/>
              </w:rPr>
              <w:t>Y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  <w:vertAlign w:val="superscript"/>
                <w:lang w:eastAsia="zh-CN"/>
              </w:rPr>
              <w:t>#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 xml:space="preserve">., 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Wei, XX., 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 xml:space="preserve">Kay, K., </w:t>
            </w:r>
            <w:r w:rsidRPr="00694EF8">
              <w:rPr>
                <w:rFonts w:ascii="Arial" w:hAnsi="Arial" w:cs="Arial"/>
              </w:rPr>
              <w:t>Understanding multivariate brain activity: evaluating the effect of voxelwise noise correlations in functional magnetic resonance imaging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>.</w:t>
            </w:r>
            <w:r w:rsidR="00D6781E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 xml:space="preserve">(in </w:t>
            </w:r>
            <w:r w:rsidR="004F0285" w:rsidRPr="00694EF8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review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)</w:t>
            </w:r>
            <w:r w:rsidR="00647496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.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</w:t>
            </w:r>
            <w:proofErr w:type="spellStart"/>
            <w:r w:rsidRPr="009F4509">
              <w:rPr>
                <w:rFonts w:ascii="Arial" w:hAnsi="Arial" w:cs="Arial"/>
                <w:color w:val="4F81BD" w:themeColor="accent1"/>
                <w:u w:val="single"/>
                <w:shd w:val="clear" w:color="auto" w:fill="FDFDFD"/>
                <w:lang w:eastAsia="zh-CN"/>
              </w:rPr>
              <w:t>bio</w:t>
            </w:r>
            <w:r w:rsidR="007925A6" w:rsidRPr="009F4509">
              <w:rPr>
                <w:rFonts w:ascii="Arial" w:hAnsi="Arial" w:cs="Arial"/>
                <w:color w:val="4F81BD" w:themeColor="accent1"/>
                <w:u w:val="single"/>
                <w:shd w:val="clear" w:color="auto" w:fill="FDFDFD"/>
                <w:lang w:eastAsia="zh-CN"/>
              </w:rPr>
              <w:t>R</w:t>
            </w:r>
            <w:r w:rsidRPr="009F4509">
              <w:rPr>
                <w:rFonts w:ascii="Arial" w:hAnsi="Arial" w:cs="Arial"/>
                <w:color w:val="4F81BD" w:themeColor="accent1"/>
                <w:u w:val="single"/>
                <w:shd w:val="clear" w:color="auto" w:fill="FDFDFD"/>
                <w:lang w:eastAsia="zh-CN"/>
              </w:rPr>
              <w:t>xiv</w:t>
            </w:r>
            <w:proofErr w:type="spellEnd"/>
            <w:r w:rsidRPr="009F4509">
              <w:rPr>
                <w:rFonts w:ascii="Arial" w:hAnsi="Arial" w:cs="Arial"/>
                <w:color w:val="4F81BD" w:themeColor="accent1"/>
                <w:shd w:val="clear" w:color="auto" w:fill="FDFDFD"/>
                <w:lang w:eastAsia="zh-CN"/>
              </w:rPr>
              <w:t xml:space="preserve"> (</w:t>
            </w:r>
            <w:hyperlink r:id="rId13" w:history="1">
              <w:r w:rsidR="00694EF8" w:rsidRPr="009F4509">
                <w:rPr>
                  <w:rStyle w:val="Hyperlink"/>
                  <w:rFonts w:ascii="Arial" w:hAnsi="Arial" w:cs="Arial"/>
                  <w:color w:val="4F81BD" w:themeColor="accent1"/>
                  <w:u w:val="none"/>
                </w:rPr>
                <w:t>https://www.biorxiv.org/content/10.1101/592618v1</w:t>
              </w:r>
            </w:hyperlink>
            <w:r w:rsidRPr="009F4509">
              <w:rPr>
                <w:rFonts w:ascii="Arial" w:hAnsi="Arial" w:cs="Arial"/>
                <w:color w:val="4F81BD" w:themeColor="accent1"/>
                <w:shd w:val="clear" w:color="auto" w:fill="FDFDFD"/>
                <w:lang w:eastAsia="zh-CN"/>
              </w:rPr>
              <w:t>)</w:t>
            </w:r>
          </w:p>
          <w:p w14:paraId="69F09B0A" w14:textId="2606D550" w:rsidR="00694EF8" w:rsidRPr="00694EF8" w:rsidRDefault="00694EF8" w:rsidP="00694EF8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 w:firstLineChars="0" w:firstLine="0"/>
              <w:rPr>
                <w:rFonts w:ascii="Arial" w:hAnsi="Arial" w:cs="Arial"/>
                <w:color w:val="111111"/>
                <w:shd w:val="clear" w:color="auto" w:fill="FDFDFD"/>
              </w:rPr>
            </w:pPr>
          </w:p>
        </w:tc>
      </w:tr>
      <w:tr w:rsidR="00694EF8" w:rsidRPr="00056B0D" w14:paraId="7EF55D3C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A26E675" w14:textId="4619A13C" w:rsidR="00694EF8" w:rsidRPr="00694EF8" w:rsidRDefault="00694EF8" w:rsidP="00694EF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>Liu, S., </w:t>
            </w:r>
            <w:r w:rsidRPr="00694EF8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Zhang, R-Y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 xml:space="preserve">., </w:t>
            </w:r>
            <w:proofErr w:type="spellStart"/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>Kishimoto</w:t>
            </w:r>
            <w:proofErr w:type="spellEnd"/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>, T. Analysis and Prospect of Clinical Psychology Based on Topic Models: Hot Research Topics and Scientific trends in the Latest Decades</w:t>
            </w:r>
            <w:r w:rsidR="00647496">
              <w:rPr>
                <w:rFonts w:ascii="Arial" w:hAnsi="Arial" w:cs="Arial"/>
                <w:color w:val="111111"/>
                <w:shd w:val="clear" w:color="auto" w:fill="FDFDFD"/>
              </w:rPr>
              <w:t xml:space="preserve"> (in review)</w:t>
            </w:r>
            <w:r w:rsidRPr="00694EF8">
              <w:rPr>
                <w:rFonts w:ascii="Arial" w:hAnsi="Arial" w:cs="Arial"/>
                <w:color w:val="111111"/>
                <w:shd w:val="clear" w:color="auto" w:fill="FDFDFD"/>
              </w:rPr>
              <w:t>.</w:t>
            </w:r>
          </w:p>
          <w:p w14:paraId="1AC126AC" w14:textId="4C95F1EA" w:rsidR="00694EF8" w:rsidRPr="00694EF8" w:rsidRDefault="00694EF8" w:rsidP="00694E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111111"/>
                <w:shd w:val="clear" w:color="auto" w:fill="FDFDFD"/>
              </w:rPr>
            </w:pPr>
          </w:p>
        </w:tc>
      </w:tr>
      <w:tr w:rsidR="00D6781E" w:rsidRPr="00056B0D" w14:paraId="240E9432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8A1924C" w14:textId="7D7080FB" w:rsidR="001042DA" w:rsidRPr="001042DA" w:rsidRDefault="005C1DB4" w:rsidP="001042D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</w:pPr>
            <w:bookmarkStart w:id="6" w:name="OLE_LINK83"/>
            <w:bookmarkStart w:id="7" w:name="OLE_LINK84"/>
            <w:r w:rsidRPr="001042DA">
              <w:rPr>
                <w:rFonts w:ascii="Arial" w:hAnsi="Arial" w:cs="Arial"/>
              </w:rPr>
              <w:t>Endogenous hormone levels are associated with alterations of functional connectivity in patients with prolactinomas. Yao,</w:t>
            </w:r>
            <w:r w:rsidR="00351178" w:rsidRPr="001042DA">
              <w:rPr>
                <w:rFonts w:ascii="Arial" w:hAnsi="Arial" w:cs="Arial"/>
              </w:rPr>
              <w:t xml:space="preserve"> </w:t>
            </w:r>
            <w:r w:rsidR="00351178" w:rsidRPr="001042DA">
              <w:rPr>
                <w:rFonts w:ascii="Arial" w:hAnsi="Arial" w:cs="Arial"/>
                <w:lang w:eastAsia="zh-CN"/>
              </w:rPr>
              <w:t>S.,</w:t>
            </w:r>
            <w:r w:rsidRPr="001042DA">
              <w:rPr>
                <w:rFonts w:ascii="Arial" w:hAnsi="Arial" w:cs="Arial"/>
              </w:rPr>
              <w:t xml:space="preserve"> Lin,</w:t>
            </w:r>
            <w:r w:rsidR="00351178" w:rsidRPr="001042DA">
              <w:rPr>
                <w:rFonts w:ascii="Arial" w:hAnsi="Arial" w:cs="Arial"/>
              </w:rPr>
              <w:t xml:space="preserve"> P.,</w:t>
            </w:r>
            <w:r w:rsidRPr="001042DA">
              <w:rPr>
                <w:rFonts w:ascii="Arial" w:hAnsi="Arial" w:cs="Arial"/>
              </w:rPr>
              <w:t xml:space="preserve"> Cao,</w:t>
            </w:r>
            <w:r w:rsidR="00351178" w:rsidRPr="001042DA">
              <w:rPr>
                <w:rFonts w:ascii="Arial" w:hAnsi="Arial" w:cs="Arial"/>
              </w:rPr>
              <w:t xml:space="preserve"> C.,</w:t>
            </w:r>
            <w:r w:rsidRPr="001042DA">
              <w:rPr>
                <w:rFonts w:ascii="Arial" w:hAnsi="Arial" w:cs="Arial"/>
              </w:rPr>
              <w:t xml:space="preserve"> </w:t>
            </w:r>
            <w:proofErr w:type="spellStart"/>
            <w:r w:rsidRPr="001042DA">
              <w:rPr>
                <w:rFonts w:ascii="Arial" w:hAnsi="Arial" w:cs="Arial"/>
              </w:rPr>
              <w:t>Juvekar</w:t>
            </w:r>
            <w:proofErr w:type="spellEnd"/>
            <w:r w:rsidRPr="001042DA">
              <w:rPr>
                <w:rFonts w:ascii="Arial" w:hAnsi="Arial" w:cs="Arial"/>
              </w:rPr>
              <w:t>,</w:t>
            </w:r>
            <w:r w:rsidR="00351178" w:rsidRPr="001042DA">
              <w:rPr>
                <w:rFonts w:ascii="Arial" w:hAnsi="Arial" w:cs="Arial"/>
              </w:rPr>
              <w:t xml:space="preserve"> P.,</w:t>
            </w:r>
            <w:r w:rsidRPr="001042DA">
              <w:rPr>
                <w:rFonts w:ascii="Arial" w:hAnsi="Arial" w:cs="Arial"/>
              </w:rPr>
              <w:t xml:space="preserve"> </w:t>
            </w:r>
            <w:r w:rsidRPr="001042DA">
              <w:rPr>
                <w:rFonts w:ascii="Arial" w:hAnsi="Arial" w:cs="Arial"/>
                <w:b/>
              </w:rPr>
              <w:t>Zhang</w:t>
            </w:r>
            <w:r w:rsidR="00351178" w:rsidRPr="001042DA">
              <w:rPr>
                <w:rFonts w:ascii="Arial" w:hAnsi="Arial" w:cs="Arial"/>
                <w:b/>
              </w:rPr>
              <w:t>, R-Y</w:t>
            </w:r>
            <w:r w:rsidR="00CE2680" w:rsidRPr="001042DA">
              <w:rPr>
                <w:rFonts w:ascii="Arial" w:hAnsi="Arial" w:cs="Arial"/>
                <w:b/>
              </w:rPr>
              <w:t>.</w:t>
            </w:r>
            <w:r w:rsidRPr="001042DA">
              <w:rPr>
                <w:rFonts w:ascii="Arial" w:hAnsi="Arial" w:cs="Arial"/>
              </w:rPr>
              <w:t>, Vera,</w:t>
            </w:r>
            <w:r w:rsidR="00351178" w:rsidRPr="001042DA">
              <w:rPr>
                <w:rFonts w:ascii="Arial" w:hAnsi="Arial" w:cs="Arial"/>
              </w:rPr>
              <w:t xml:space="preserve"> M.,</w:t>
            </w:r>
            <w:r w:rsidRPr="001042DA">
              <w:rPr>
                <w:rFonts w:ascii="Arial" w:hAnsi="Arial" w:cs="Arial"/>
              </w:rPr>
              <w:t xml:space="preserve"> </w:t>
            </w:r>
            <w:proofErr w:type="spellStart"/>
            <w:r w:rsidRPr="001042DA">
              <w:rPr>
                <w:rFonts w:ascii="Arial" w:hAnsi="Arial" w:cs="Arial"/>
              </w:rPr>
              <w:t>Golby</w:t>
            </w:r>
            <w:proofErr w:type="spellEnd"/>
            <w:r w:rsidRPr="001042DA">
              <w:rPr>
                <w:rFonts w:ascii="Arial" w:hAnsi="Arial" w:cs="Arial"/>
              </w:rPr>
              <w:t>,</w:t>
            </w:r>
            <w:r w:rsidR="00351178" w:rsidRPr="001042DA">
              <w:rPr>
                <w:rFonts w:ascii="Arial" w:hAnsi="Arial" w:cs="Arial"/>
              </w:rPr>
              <w:t xml:space="preserve"> A.J.,</w:t>
            </w:r>
            <w:r w:rsidRPr="001042DA">
              <w:rPr>
                <w:rFonts w:ascii="Arial" w:hAnsi="Arial" w:cs="Arial"/>
              </w:rPr>
              <w:t xml:space="preserve"> Xu,</w:t>
            </w:r>
            <w:r w:rsidR="00351178" w:rsidRPr="001042DA">
              <w:rPr>
                <w:rFonts w:ascii="Arial" w:hAnsi="Arial" w:cs="Arial"/>
              </w:rPr>
              <w:t xml:space="preserve"> G.,</w:t>
            </w:r>
            <w:r w:rsidRPr="001042DA">
              <w:rPr>
                <w:rFonts w:ascii="Arial" w:hAnsi="Arial" w:cs="Arial"/>
              </w:rPr>
              <w:t xml:space="preserve"> Tie,</w:t>
            </w:r>
            <w:r w:rsidR="00351178" w:rsidRPr="001042DA">
              <w:rPr>
                <w:rFonts w:ascii="Arial" w:hAnsi="Arial" w:cs="Arial"/>
              </w:rPr>
              <w:t xml:space="preserve"> Y.,</w:t>
            </w:r>
            <w:r w:rsidRPr="001042DA">
              <w:rPr>
                <w:rFonts w:ascii="Arial" w:hAnsi="Arial" w:cs="Arial"/>
              </w:rPr>
              <w:t xml:space="preserve"> Song</w:t>
            </w:r>
            <w:r w:rsidR="00351178" w:rsidRPr="001042DA">
              <w:rPr>
                <w:rFonts w:ascii="Arial" w:hAnsi="Arial" w:cs="Arial"/>
              </w:rPr>
              <w:t>, J.</w:t>
            </w:r>
            <w:r w:rsidR="00647496" w:rsidRPr="001042DA">
              <w:rPr>
                <w:rFonts w:ascii="Arial" w:hAnsi="Arial" w:cs="Arial"/>
              </w:rPr>
              <w:t xml:space="preserve"> (in review)</w:t>
            </w:r>
            <w:bookmarkEnd w:id="6"/>
            <w:bookmarkEnd w:id="7"/>
            <w:r w:rsidR="007925A6" w:rsidRPr="001042DA">
              <w:rPr>
                <w:rFonts w:ascii="Arial" w:hAnsi="Arial" w:cs="Arial"/>
              </w:rPr>
              <w:t xml:space="preserve"> </w:t>
            </w:r>
            <w:hyperlink r:id="rId14" w:history="1">
              <w:r w:rsidR="001042DA" w:rsidRPr="009F4509">
                <w:rPr>
                  <w:rStyle w:val="Hyperlink"/>
                  <w:rFonts w:ascii="Arial" w:hAnsi="Arial" w:cs="Arial"/>
                  <w:color w:val="4F81BD" w:themeColor="accent1"/>
                </w:rPr>
                <w:t>bio</w:t>
              </w:r>
              <w:r w:rsidR="0005474F" w:rsidRPr="009F4509">
                <w:rPr>
                  <w:rStyle w:val="Hyperlink"/>
                  <w:rFonts w:ascii="Arial" w:hAnsi="Arial" w:cs="Arial"/>
                  <w:color w:val="4F81BD" w:themeColor="accent1"/>
                </w:rPr>
                <w:t>R</w:t>
              </w:r>
              <w:r w:rsidR="001042DA" w:rsidRPr="009F4509">
                <w:rPr>
                  <w:rStyle w:val="Hyperlink"/>
                  <w:rFonts w:ascii="Arial" w:hAnsi="Arial" w:cs="Arial"/>
                  <w:color w:val="4F81BD" w:themeColor="accent1"/>
                </w:rPr>
                <w:t>xiv</w:t>
              </w:r>
            </w:hyperlink>
            <w:r w:rsidR="001042DA" w:rsidRPr="001042DA">
              <w:rPr>
                <w:rFonts w:ascii="Arial" w:hAnsi="Arial" w:cs="Arial"/>
              </w:rPr>
              <w:t xml:space="preserve"> </w:t>
            </w:r>
            <w:r w:rsidR="001042DA" w:rsidRPr="009F4509">
              <w:rPr>
                <w:rFonts w:ascii="Arial" w:hAnsi="Arial" w:cs="Arial"/>
                <w:color w:val="4F81BD" w:themeColor="accent1"/>
              </w:rPr>
              <w:t>(</w:t>
            </w:r>
            <w:hyperlink r:id="rId15" w:history="1">
              <w:r w:rsidR="001042DA" w:rsidRPr="009F4509">
                <w:rPr>
                  <w:rStyle w:val="Hyperlink"/>
                  <w:rFonts w:ascii="Arial" w:hAnsi="Arial" w:cs="Arial"/>
                  <w:color w:val="4F81BD" w:themeColor="accent1"/>
                </w:rPr>
                <w:t>https://www.biorxiv.org/content/10.1101/746297v1</w:t>
              </w:r>
            </w:hyperlink>
            <w:r w:rsidR="001042DA" w:rsidRPr="009F4509">
              <w:rPr>
                <w:rFonts w:ascii="Arial" w:hAnsi="Arial" w:cs="Arial"/>
                <w:color w:val="4F81BD" w:themeColor="accent1"/>
              </w:rPr>
              <w:t>)</w:t>
            </w:r>
          </w:p>
          <w:p w14:paraId="29AE7015" w14:textId="7C425FD3" w:rsidR="00C06C2F" w:rsidRPr="0005474F" w:rsidRDefault="00C06C2F" w:rsidP="0005474F">
            <w:pP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</w:pPr>
          </w:p>
        </w:tc>
      </w:tr>
      <w:tr w:rsidR="00C06C2F" w:rsidRPr="00056B0D" w14:paraId="39C95804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4161649" w14:textId="7D6974E9" w:rsidR="00C06C2F" w:rsidRDefault="00AE3F18" w:rsidP="00AE3F1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bookmarkStart w:id="8" w:name="OLE_LINK217"/>
            <w:bookmarkStart w:id="9" w:name="OLE_LINK85"/>
            <w:bookmarkStart w:id="10" w:name="OLE_LINK86"/>
            <w:r w:rsidRPr="006D0FC3">
              <w:rPr>
                <w:rFonts w:ascii="Arial" w:hAnsi="Arial" w:cs="Arial"/>
                <w:lang w:eastAsia="zh-CN"/>
              </w:rPr>
              <w:t xml:space="preserve">Attentional bias towards negative faces in social anxiety with and without comorbid depression. </w:t>
            </w:r>
            <w:bookmarkEnd w:id="8"/>
            <w:proofErr w:type="spellStart"/>
            <w:r w:rsidRPr="006D0FC3">
              <w:rPr>
                <w:rFonts w:ascii="Arial" w:hAnsi="Arial" w:cs="Arial"/>
              </w:rPr>
              <w:t>Kishimoto</w:t>
            </w:r>
            <w:proofErr w:type="spellEnd"/>
            <w:r w:rsidRPr="006D0FC3">
              <w:rPr>
                <w:rFonts w:ascii="Arial" w:hAnsi="Arial" w:cs="Arial"/>
              </w:rPr>
              <w:t>,</w:t>
            </w:r>
            <w:r w:rsidR="00CE2680" w:rsidRPr="006D0FC3">
              <w:rPr>
                <w:rFonts w:ascii="Arial" w:hAnsi="Arial" w:cs="Arial"/>
              </w:rPr>
              <w:t xml:space="preserve"> K.,</w:t>
            </w:r>
            <w:r w:rsidRPr="006D0FC3">
              <w:rPr>
                <w:rFonts w:ascii="Arial" w:hAnsi="Arial" w:cs="Arial"/>
              </w:rPr>
              <w:t xml:space="preserve"> Wen,</w:t>
            </w:r>
            <w:r w:rsidR="00CE2680" w:rsidRPr="006D0FC3">
              <w:rPr>
                <w:rFonts w:ascii="Arial" w:hAnsi="Arial" w:cs="Arial"/>
              </w:rPr>
              <w:t xml:space="preserve"> X.,</w:t>
            </w:r>
            <w:r w:rsidRPr="006D0FC3">
              <w:rPr>
                <w:rFonts w:ascii="Arial" w:hAnsi="Arial" w:cs="Arial"/>
              </w:rPr>
              <w:t xml:space="preserve"> Li,</w:t>
            </w:r>
            <w:r w:rsidR="00CE2680" w:rsidRPr="006D0FC3">
              <w:rPr>
                <w:rFonts w:ascii="Arial" w:hAnsi="Arial" w:cs="Arial"/>
              </w:rPr>
              <w:t xml:space="preserve"> M.,</w:t>
            </w:r>
            <w:r w:rsidRPr="006D0FC3">
              <w:rPr>
                <w:rFonts w:ascii="Arial" w:hAnsi="Arial" w:cs="Arial"/>
              </w:rPr>
              <w:t xml:space="preserve"> </w:t>
            </w:r>
            <w:r w:rsidR="00CE2680" w:rsidRPr="006D0FC3">
              <w:rPr>
                <w:rFonts w:ascii="Arial" w:hAnsi="Arial" w:cs="Arial"/>
                <w:b/>
              </w:rPr>
              <w:t>Zhang, R-Y.</w:t>
            </w:r>
            <w:r w:rsidR="00CE2680" w:rsidRPr="006D0FC3">
              <w:rPr>
                <w:rFonts w:ascii="Arial" w:hAnsi="Arial" w:cs="Arial"/>
              </w:rPr>
              <w:t xml:space="preserve">, </w:t>
            </w:r>
            <w:r w:rsidRPr="006D0FC3">
              <w:rPr>
                <w:rFonts w:ascii="Arial" w:hAnsi="Arial" w:cs="Arial"/>
              </w:rPr>
              <w:t>Yao,</w:t>
            </w:r>
            <w:r w:rsidR="00CE2680" w:rsidRPr="006D0FC3">
              <w:rPr>
                <w:rFonts w:ascii="Arial" w:hAnsi="Arial" w:cs="Arial"/>
              </w:rPr>
              <w:t xml:space="preserve"> N.,</w:t>
            </w:r>
            <w:r w:rsidRPr="006D0FC3">
              <w:rPr>
                <w:rFonts w:ascii="Arial" w:hAnsi="Arial" w:cs="Arial"/>
              </w:rPr>
              <w:t xml:space="preserve"> Huang</w:t>
            </w:r>
            <w:r w:rsidR="00CE2680" w:rsidRPr="006D0FC3">
              <w:rPr>
                <w:rFonts w:ascii="Arial" w:hAnsi="Arial" w:cs="Arial"/>
              </w:rPr>
              <w:t>, Y.,</w:t>
            </w:r>
            <w:r w:rsidRPr="006D0FC3">
              <w:rPr>
                <w:rFonts w:ascii="Arial" w:hAnsi="Arial" w:cs="Arial"/>
              </w:rPr>
              <w:t xml:space="preserve"> Qian</w:t>
            </w:r>
            <w:bookmarkEnd w:id="9"/>
            <w:bookmarkEnd w:id="10"/>
            <w:r w:rsidR="00CE2680" w:rsidRPr="006D0FC3">
              <w:rPr>
                <w:rFonts w:ascii="Arial" w:hAnsi="Arial" w:cs="Arial"/>
              </w:rPr>
              <w:t>, M. (in revision)</w:t>
            </w:r>
          </w:p>
          <w:p w14:paraId="14A930FF" w14:textId="29BC33A5" w:rsidR="00763774" w:rsidRPr="006D0FC3" w:rsidRDefault="00763774" w:rsidP="00763774">
            <w:pPr>
              <w:pStyle w:val="ListParagraph"/>
              <w:ind w:left="360" w:firstLineChars="0" w:firstLine="0"/>
              <w:rPr>
                <w:rFonts w:ascii="Arial" w:hAnsi="Arial" w:cs="Arial"/>
              </w:rPr>
            </w:pPr>
          </w:p>
        </w:tc>
      </w:tr>
      <w:tr w:rsidR="00763774" w:rsidRPr="00056B0D" w14:paraId="616CE5E4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562EEDFD" w14:textId="19E043F9" w:rsidR="00763774" w:rsidRPr="006D0FC3" w:rsidRDefault="00B852EC" w:rsidP="00AE3F1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Ultra-high-resolution fMRI reveals differential representation of categories and domains across human ventral temporal cortex.</w:t>
            </w:r>
            <w:r w:rsidR="0031079E">
              <w:rPr>
                <w:rFonts w:ascii="Arial" w:hAnsi="Arial" w:cs="Arial"/>
              </w:rPr>
              <w:t xml:space="preserve"> </w:t>
            </w:r>
            <w:proofErr w:type="spellStart"/>
            <w:r w:rsidR="0031079E">
              <w:rPr>
                <w:rFonts w:ascii="Arial" w:hAnsi="Arial" w:cs="Arial"/>
                <w:lang w:eastAsia="zh-CN"/>
              </w:rPr>
              <w:t>Margalit</w:t>
            </w:r>
            <w:proofErr w:type="spellEnd"/>
            <w:r w:rsidR="0031079E">
              <w:rPr>
                <w:rFonts w:ascii="Arial" w:hAnsi="Arial" w:cs="Arial"/>
                <w:lang w:eastAsia="zh-CN"/>
              </w:rPr>
              <w:t xml:space="preserve"> E., Jamison K.W., Weiner K.S., </w:t>
            </w:r>
            <w:proofErr w:type="spellStart"/>
            <w:r w:rsidR="0031079E">
              <w:rPr>
                <w:rFonts w:ascii="Arial" w:hAnsi="Arial" w:cs="Arial"/>
                <w:lang w:eastAsia="zh-CN"/>
              </w:rPr>
              <w:t>Vizioli</w:t>
            </w:r>
            <w:proofErr w:type="spellEnd"/>
            <w:r w:rsidR="0031079E">
              <w:rPr>
                <w:rFonts w:ascii="Arial" w:hAnsi="Arial" w:cs="Arial"/>
                <w:lang w:eastAsia="zh-CN"/>
              </w:rPr>
              <w:t xml:space="preserve"> L., </w:t>
            </w:r>
            <w:r w:rsidR="0031079E" w:rsidRPr="0031079E">
              <w:rPr>
                <w:rFonts w:ascii="Arial" w:hAnsi="Arial" w:cs="Arial"/>
                <w:b/>
                <w:lang w:eastAsia="zh-CN"/>
              </w:rPr>
              <w:t>Zhang R-Y.</w:t>
            </w:r>
            <w:r w:rsidR="0031079E">
              <w:rPr>
                <w:rFonts w:ascii="Arial" w:hAnsi="Arial" w:cs="Arial"/>
                <w:lang w:eastAsia="zh-CN"/>
              </w:rPr>
              <w:t>, Kay K., Grill-Spector K.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r>
              <w:rPr>
                <w:rFonts w:ascii="Arial" w:hAnsi="Arial" w:cs="Arial"/>
              </w:rPr>
              <w:t xml:space="preserve">(in </w:t>
            </w:r>
            <w:r w:rsidR="0031079E">
              <w:rPr>
                <w:rFonts w:ascii="Arial" w:hAnsi="Arial" w:cs="Arial"/>
              </w:rPr>
              <w:t>review</w:t>
            </w:r>
            <w:r>
              <w:rPr>
                <w:rFonts w:ascii="Arial" w:hAnsi="Arial" w:cs="Arial"/>
              </w:rPr>
              <w:t>)</w:t>
            </w:r>
          </w:p>
        </w:tc>
      </w:tr>
      <w:tr w:rsidR="00763774" w:rsidRPr="00056B0D" w14:paraId="096FFBF3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467B3F8" w14:textId="77777777" w:rsidR="00763774" w:rsidRPr="00763774" w:rsidRDefault="00763774" w:rsidP="00763774">
            <w:pPr>
              <w:rPr>
                <w:rFonts w:ascii="Arial" w:hAnsi="Arial" w:cs="Arial"/>
              </w:rPr>
            </w:pPr>
          </w:p>
        </w:tc>
      </w:tr>
      <w:tr w:rsidR="00763774" w:rsidRPr="00056B0D" w14:paraId="314681B7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72B15AB6" w14:textId="77777777" w:rsidR="00763774" w:rsidRDefault="00763774" w:rsidP="00AE3F1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temporal decomposition method for removing venous effects from task-based fMRI. Kay, K., Jamison, K.W., </w:t>
            </w:r>
            <w:r w:rsidRPr="00835E13">
              <w:rPr>
                <w:rFonts w:ascii="Arial" w:hAnsi="Arial" w:cs="Arial"/>
                <w:b/>
              </w:rPr>
              <w:t>Zhang, R-Y.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A91827">
              <w:rPr>
                <w:rFonts w:ascii="Arial" w:hAnsi="Arial" w:cs="Arial"/>
              </w:rPr>
              <w:t>Ugurbil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="00A91827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. (in preparation)</w:t>
            </w:r>
          </w:p>
          <w:p w14:paraId="232DDB65" w14:textId="0949E3B5" w:rsidR="00055951" w:rsidRPr="006D0FC3" w:rsidRDefault="00055951" w:rsidP="00055951">
            <w:pPr>
              <w:pStyle w:val="ListParagraph"/>
              <w:ind w:left="360" w:firstLineChars="0" w:firstLine="0"/>
              <w:rPr>
                <w:rFonts w:ascii="Arial" w:hAnsi="Arial" w:cs="Arial"/>
              </w:rPr>
            </w:pPr>
          </w:p>
        </w:tc>
      </w:tr>
      <w:tr w:rsidR="00055951" w:rsidRPr="00056B0D" w14:paraId="3511DCA1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47DBD2D6" w14:textId="77777777" w:rsidR="00055951" w:rsidRDefault="00055951" w:rsidP="00AE3F1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>
              <w:rPr>
                <w:rFonts w:ascii="Arial" w:hAnsi="Arial" w:cs="Arial"/>
                <w:b/>
                <w:noProof/>
              </w:rPr>
              <w:t>-</w:t>
            </w:r>
            <w:r>
              <w:rPr>
                <w:rFonts w:ascii="Arial" w:hAnsi="Arial" w:cs="Arial" w:hint="eastAsia"/>
                <w:b/>
                <w:noProof/>
                <w:lang w:eastAsia="zh-CN"/>
              </w:rPr>
              <w:t>Y</w:t>
            </w:r>
            <w:r w:rsidRPr="00056B0D">
              <w:rPr>
                <w:rFonts w:ascii="Arial" w:hAnsi="Arial" w:cs="Arial"/>
                <w:b/>
                <w:noProof/>
              </w:rPr>
              <w:t xml:space="preserve">., </w:t>
            </w:r>
            <w:r w:rsidRPr="00056B0D">
              <w:rPr>
                <w:rFonts w:ascii="Arial" w:hAnsi="Arial" w:cs="Arial"/>
                <w:noProof/>
              </w:rPr>
              <w:t>Lu, Z., Martin, B., Jaeggi, Susanne., Green C.S., &amp; Bavelier, D. ‘Learning to learn’ as a mechanism for generalization of learning: Lessons from action video games.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056B0D">
              <w:rPr>
                <w:rFonts w:ascii="Arial" w:hAnsi="Arial" w:cs="Arial"/>
                <w:noProof/>
              </w:rPr>
              <w:t>(in</w:t>
            </w:r>
            <w:r>
              <w:rPr>
                <w:rFonts w:ascii="Arial" w:hAnsi="Arial" w:cs="Arial"/>
                <w:noProof/>
                <w:lang w:eastAsia="zh-CN"/>
              </w:rPr>
              <w:t xml:space="preserve"> preparation</w:t>
            </w:r>
            <w:r w:rsidRPr="00056B0D">
              <w:rPr>
                <w:rFonts w:ascii="Arial" w:hAnsi="Arial" w:cs="Arial"/>
                <w:noProof/>
                <w:lang w:eastAsia="zh-CN"/>
              </w:rPr>
              <w:t>)</w:t>
            </w:r>
            <w:r w:rsidRPr="00056B0D">
              <w:rPr>
                <w:rFonts w:ascii="Arial" w:hAnsi="Arial" w:cs="Arial"/>
                <w:noProof/>
              </w:rPr>
              <w:t>.</w:t>
            </w:r>
          </w:p>
          <w:p w14:paraId="55DDB266" w14:textId="560CE5E1" w:rsidR="009B672E" w:rsidRDefault="009B672E" w:rsidP="009B672E">
            <w:pPr>
              <w:pStyle w:val="ListParagraph"/>
              <w:ind w:left="360" w:firstLineChars="0" w:firstLine="0"/>
              <w:rPr>
                <w:rFonts w:ascii="Arial" w:hAnsi="Arial" w:cs="Arial"/>
              </w:rPr>
            </w:pPr>
          </w:p>
        </w:tc>
      </w:tr>
      <w:tr w:rsidR="009B672E" w:rsidRPr="00056B0D" w14:paraId="1654EEC6" w14:textId="77777777" w:rsidTr="009274D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401C7ADE" w14:textId="03B91B96" w:rsidR="009B672E" w:rsidRPr="009B672E" w:rsidRDefault="009B672E" w:rsidP="009B672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bookmarkStart w:id="11" w:name="OLE_LINK1"/>
            <w:bookmarkStart w:id="12" w:name="OLE_LINK2"/>
            <w:r w:rsidRPr="009B672E">
              <w:rPr>
                <w:rFonts w:ascii="Arial" w:hAnsi="Arial" w:cs="Arial"/>
              </w:rPr>
              <w:lastRenderedPageBreak/>
              <w:t>Reorganization of visual processing following long-term adaptation to severe optical aberrations</w:t>
            </w:r>
            <w:r>
              <w:rPr>
                <w:rFonts w:ascii="Arial" w:hAnsi="Arial" w:cs="Arial"/>
              </w:rPr>
              <w:t xml:space="preserve">. </w:t>
            </w:r>
            <w:proofErr w:type="spellStart"/>
            <w:r w:rsidRPr="009B672E">
              <w:rPr>
                <w:rFonts w:ascii="Arial" w:hAnsi="Arial" w:cs="Arial"/>
              </w:rPr>
              <w:t>Barbot</w:t>
            </w:r>
            <w:proofErr w:type="spellEnd"/>
            <w:r>
              <w:rPr>
                <w:rFonts w:ascii="Arial" w:hAnsi="Arial" w:cs="Arial"/>
              </w:rPr>
              <w:t>, A</w:t>
            </w:r>
            <w:r w:rsidRPr="009B672E">
              <w:rPr>
                <w:rFonts w:ascii="Arial" w:hAnsi="Arial" w:cs="Arial"/>
              </w:rPr>
              <w:t>, Park</w:t>
            </w:r>
            <w:r>
              <w:rPr>
                <w:rFonts w:ascii="Arial" w:hAnsi="Arial" w:cs="Arial"/>
              </w:rPr>
              <w:t>, W-J</w:t>
            </w:r>
            <w:r w:rsidRPr="009B672E">
              <w:rPr>
                <w:rFonts w:ascii="Arial" w:hAnsi="Arial" w:cs="Arial"/>
              </w:rPr>
              <w:t xml:space="preserve">, </w:t>
            </w:r>
            <w:r w:rsidRPr="009B672E">
              <w:rPr>
                <w:rFonts w:ascii="Arial" w:hAnsi="Arial" w:cs="Arial"/>
                <w:b/>
              </w:rPr>
              <w:t>Zhang, R-Y</w:t>
            </w:r>
            <w:r w:rsidRPr="009B672E">
              <w:rPr>
                <w:rFonts w:ascii="Arial" w:hAnsi="Arial" w:cs="Arial"/>
              </w:rPr>
              <w:t xml:space="preserve">, </w:t>
            </w:r>
            <w:proofErr w:type="spellStart"/>
            <w:r w:rsidRPr="009B672E">
              <w:rPr>
                <w:rFonts w:ascii="Arial" w:hAnsi="Arial" w:cs="Arial"/>
              </w:rPr>
              <w:t>Huxlin</w:t>
            </w:r>
            <w:proofErr w:type="spellEnd"/>
            <w:r>
              <w:rPr>
                <w:rFonts w:ascii="Arial" w:hAnsi="Arial" w:cs="Arial"/>
              </w:rPr>
              <w:t>, K.R.</w:t>
            </w:r>
            <w:r w:rsidRPr="009B672E">
              <w:rPr>
                <w:rFonts w:ascii="Arial" w:hAnsi="Arial" w:cs="Arial"/>
              </w:rPr>
              <w:t xml:space="preserve">, </w:t>
            </w:r>
            <w:proofErr w:type="spellStart"/>
            <w:r w:rsidRPr="009B672E">
              <w:rPr>
                <w:rFonts w:ascii="Arial" w:hAnsi="Arial" w:cs="Arial"/>
              </w:rPr>
              <w:t>Tadin</w:t>
            </w:r>
            <w:proofErr w:type="spellEnd"/>
            <w:r w:rsidRPr="009B672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D.,</w:t>
            </w:r>
            <w:r w:rsidRPr="009B672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B672E">
              <w:rPr>
                <w:rFonts w:ascii="Arial" w:hAnsi="Arial" w:cs="Arial"/>
              </w:rPr>
              <w:t>Yoon</w:t>
            </w:r>
            <w:r>
              <w:rPr>
                <w:rFonts w:ascii="Arial" w:hAnsi="Arial" w:cs="Arial"/>
              </w:rPr>
              <w:t>,G</w:t>
            </w:r>
            <w:proofErr w:type="spellEnd"/>
            <w:r>
              <w:rPr>
                <w:rFonts w:ascii="Arial" w:hAnsi="Arial" w:cs="Arial"/>
              </w:rPr>
              <w:t>.</w:t>
            </w:r>
            <w:proofErr w:type="gramEnd"/>
            <w:r w:rsidR="00CA48BC">
              <w:rPr>
                <w:rFonts w:ascii="Arial" w:hAnsi="Arial" w:cs="Arial"/>
              </w:rPr>
              <w:t xml:space="preserve"> (in preparation)</w:t>
            </w:r>
          </w:p>
          <w:bookmarkEnd w:id="11"/>
          <w:bookmarkEnd w:id="12"/>
          <w:p w14:paraId="340DF3F6" w14:textId="63EE1806" w:rsidR="009B672E" w:rsidRPr="00056B0D" w:rsidRDefault="009B672E" w:rsidP="009B672E">
            <w:pPr>
              <w:pStyle w:val="ListParagraph"/>
              <w:ind w:left="360" w:firstLineChars="0" w:firstLine="0"/>
              <w:rPr>
                <w:rFonts w:ascii="Arial" w:hAnsi="Arial" w:cs="Arial"/>
                <w:b/>
                <w:noProof/>
              </w:rPr>
            </w:pPr>
          </w:p>
        </w:tc>
      </w:tr>
      <w:tr w:rsidR="001F6146" w:rsidRPr="00056B0D" w14:paraId="6EDD470E" w14:textId="77777777" w:rsidTr="002413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0EAF1C4C" w14:textId="1D928385" w:rsidR="001F6146" w:rsidRPr="005404C6" w:rsidRDefault="001F6146" w:rsidP="005404C6">
            <w:pPr>
              <w:rPr>
                <w:rFonts w:ascii="Arial" w:hAnsi="Arial" w:cs="Arial"/>
                <w:lang w:eastAsia="zh-CN"/>
              </w:rPr>
            </w:pPr>
          </w:p>
        </w:tc>
      </w:tr>
    </w:tbl>
    <w:p w14:paraId="55E047C8" w14:textId="28543464" w:rsidR="00995A80" w:rsidRPr="00056B0D" w:rsidRDefault="00995A80" w:rsidP="00995A8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Conference presentations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3"/>
      </w:tblGrid>
      <w:tr w:rsidR="008E50A9" w:rsidRPr="00056B0D" w14:paraId="05B19DBE" w14:textId="77777777">
        <w:tc>
          <w:tcPr>
            <w:tcW w:w="9243" w:type="dxa"/>
          </w:tcPr>
          <w:p w14:paraId="1145224F" w14:textId="726A4CFB" w:rsidR="00754F37" w:rsidRDefault="00754F37" w:rsidP="00823C7F">
            <w:pPr>
              <w:rPr>
                <w:rFonts w:ascii="Arial" w:hAnsi="Arial" w:cs="Arial"/>
                <w:b/>
                <w:color w:val="111111"/>
                <w:shd w:val="clear" w:color="auto" w:fill="FDFDFD"/>
              </w:rPr>
            </w:pPr>
            <w:r>
              <w:rPr>
                <w:rFonts w:ascii="Arial" w:hAnsi="Arial" w:cs="Arial"/>
                <w:b/>
                <w:color w:val="111111"/>
                <w:shd w:val="clear" w:color="auto" w:fill="FDFDFD"/>
              </w:rPr>
              <w:t>2020</w:t>
            </w:r>
          </w:p>
          <w:p w14:paraId="13600478" w14:textId="2FB72354" w:rsidR="00754F37" w:rsidRPr="009966EC" w:rsidRDefault="009966EC" w:rsidP="00754F37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/>
              <w:ind w:firstLineChars="0"/>
              <w:rPr>
                <w:rFonts w:ascii="Arial" w:hAnsi="Arial" w:cs="Arial"/>
                <w:b/>
                <w:noProof/>
                <w:szCs w:val="21"/>
              </w:rPr>
            </w:pPr>
            <w:bookmarkStart w:id="13" w:name="OLE_LINK91"/>
            <w:bookmarkStart w:id="14" w:name="OLE_LINK92"/>
            <w:r>
              <w:rPr>
                <w:rFonts w:ascii="Arial" w:hAnsi="Arial" w:cs="Arial"/>
                <w:szCs w:val="21"/>
                <w:lang w:val="en-GB"/>
              </w:rPr>
              <w:t xml:space="preserve">Hu, </w:t>
            </w:r>
            <w:r w:rsidRPr="009966EC">
              <w:rPr>
                <w:rFonts w:ascii="Arial" w:hAnsi="Arial" w:cs="Arial"/>
                <w:szCs w:val="21"/>
                <w:lang w:val="en-GB"/>
              </w:rPr>
              <w:t>C</w:t>
            </w:r>
            <w:r>
              <w:rPr>
                <w:rFonts w:ascii="Arial" w:hAnsi="Arial" w:cs="Arial"/>
                <w:szCs w:val="21"/>
                <w:lang w:val="en-GB"/>
              </w:rPr>
              <w:t>.</w:t>
            </w:r>
            <w:r w:rsidRPr="009966EC">
              <w:rPr>
                <w:rFonts w:ascii="Arial" w:hAnsi="Arial" w:cs="Arial"/>
                <w:szCs w:val="21"/>
                <w:lang w:val="en-GB"/>
              </w:rPr>
              <w:t>, Dong</w:t>
            </w:r>
            <w:r>
              <w:rPr>
                <w:rFonts w:ascii="Arial" w:hAnsi="Arial" w:cs="Arial"/>
                <w:szCs w:val="21"/>
                <w:lang w:val="en-GB"/>
              </w:rPr>
              <w:t>, K.,</w:t>
            </w:r>
            <w:r w:rsidRPr="009966EC">
              <w:rPr>
                <w:rFonts w:ascii="Arial" w:hAnsi="Arial" w:cs="Arial"/>
                <w:szCs w:val="21"/>
                <w:lang w:val="en-GB"/>
              </w:rPr>
              <w:t xml:space="preserve"> Cheng</w:t>
            </w:r>
            <w:r>
              <w:rPr>
                <w:rFonts w:ascii="Arial" w:hAnsi="Arial" w:cs="Arial"/>
                <w:szCs w:val="21"/>
                <w:lang w:val="en-GB"/>
              </w:rPr>
              <w:t>, W.,</w:t>
            </w:r>
            <w:r w:rsidRPr="009966EC">
              <w:rPr>
                <w:rFonts w:ascii="Arial" w:hAnsi="Arial" w:cs="Arial"/>
                <w:szCs w:val="21"/>
                <w:lang w:val="en-GB"/>
              </w:rPr>
              <w:t xml:space="preserve"> Wu</w:t>
            </w:r>
            <w:r>
              <w:rPr>
                <w:rFonts w:ascii="Arial" w:hAnsi="Arial" w:cs="Arial"/>
                <w:szCs w:val="21"/>
                <w:lang w:val="en-GB"/>
              </w:rPr>
              <w:t xml:space="preserve"> H.,</w:t>
            </w:r>
            <w:r w:rsidRPr="009966EC">
              <w:rPr>
                <w:rFonts w:ascii="Arial" w:hAnsi="Arial" w:cs="Arial"/>
                <w:szCs w:val="21"/>
                <w:lang w:val="en-GB"/>
              </w:rPr>
              <w:t xml:space="preserve"> </w:t>
            </w:r>
            <w:bookmarkStart w:id="15" w:name="OLE_LINK10"/>
            <w:proofErr w:type="spellStart"/>
            <w:r w:rsidRPr="009966EC">
              <w:rPr>
                <w:rFonts w:ascii="Arial" w:hAnsi="Arial" w:cs="Arial"/>
                <w:szCs w:val="21"/>
              </w:rPr>
              <w:t>Kishimoto</w:t>
            </w:r>
            <w:bookmarkEnd w:id="15"/>
            <w:proofErr w:type="spellEnd"/>
            <w:r>
              <w:rPr>
                <w:rFonts w:ascii="Arial" w:hAnsi="Arial" w:cs="Arial"/>
                <w:szCs w:val="21"/>
              </w:rPr>
              <w:t>, T.,</w:t>
            </w:r>
            <w:r w:rsidRPr="009966EC">
              <w:rPr>
                <w:rFonts w:ascii="Arial" w:hAnsi="Arial" w:cs="Arial"/>
                <w:szCs w:val="21"/>
                <w:lang w:val="en-GB"/>
              </w:rPr>
              <w:t xml:space="preserve"> Ying</w:t>
            </w:r>
            <w:r>
              <w:rPr>
                <w:rFonts w:ascii="Arial" w:hAnsi="Arial" w:cs="Arial"/>
                <w:szCs w:val="21"/>
                <w:lang w:val="en-GB"/>
              </w:rPr>
              <w:t>, H.,</w:t>
            </w:r>
            <w:r w:rsidRPr="009966EC">
              <w:rPr>
                <w:rFonts w:ascii="Arial" w:hAnsi="Arial" w:cs="Arial"/>
                <w:szCs w:val="21"/>
                <w:lang w:val="en-GB"/>
              </w:rPr>
              <w:t xml:space="preserve"> Wang</w:t>
            </w:r>
            <w:r>
              <w:rPr>
                <w:rFonts w:ascii="Arial" w:hAnsi="Arial" w:cs="Arial"/>
                <w:szCs w:val="21"/>
                <w:lang w:val="en-GB"/>
              </w:rPr>
              <w:t xml:space="preserve">, F., </w:t>
            </w:r>
            <w:r w:rsidRPr="009966EC">
              <w:rPr>
                <w:rFonts w:ascii="Arial" w:hAnsi="Arial" w:cs="Arial"/>
                <w:b/>
                <w:szCs w:val="21"/>
                <w:lang w:val="en-GB"/>
              </w:rPr>
              <w:t>Zhang, R-Y</w:t>
            </w:r>
            <w:r>
              <w:rPr>
                <w:rFonts w:ascii="Arial" w:hAnsi="Arial" w:cs="Arial"/>
                <w:szCs w:val="21"/>
                <w:lang w:val="en-GB"/>
              </w:rPr>
              <w:t>.</w:t>
            </w:r>
            <w:r w:rsidRPr="009966EC">
              <w:rPr>
                <w:rFonts w:ascii="Arial" w:hAnsi="Arial" w:cs="Arial"/>
                <w:szCs w:val="21"/>
                <w:lang w:val="en-GB"/>
              </w:rPr>
              <w:t xml:space="preserve"> </w:t>
            </w:r>
            <w:bookmarkEnd w:id="13"/>
            <w:bookmarkEnd w:id="14"/>
            <w:r w:rsidR="00754F37" w:rsidRPr="009966EC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(20</w:t>
            </w:r>
            <w:r w:rsidRPr="009966EC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20</w:t>
            </w:r>
            <w:r w:rsidR="00754F37" w:rsidRPr="009966EC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)</w:t>
            </w:r>
            <w:r w:rsidRPr="009966EC">
              <w:rPr>
                <w:rFonts w:ascii="Arial" w:eastAsiaTheme="minorEastAsia" w:hAnsi="Arial" w:cs="Arial"/>
                <w:szCs w:val="21"/>
              </w:rPr>
              <w:t xml:space="preserve"> </w:t>
            </w:r>
            <w:bookmarkStart w:id="16" w:name="OLE_LINK89"/>
            <w:bookmarkStart w:id="17" w:name="OLE_LINK90"/>
            <w:r w:rsidRPr="009966EC">
              <w:rPr>
                <w:rFonts w:ascii="Arial" w:hAnsi="Arial" w:cs="Arial"/>
                <w:szCs w:val="21"/>
                <w:lang w:val="en-GB"/>
              </w:rPr>
              <w:t>Dissociating the causal roles of V1, intraparietal sulcus, and dorsolateral prefrontal co</w:t>
            </w:r>
            <w:r w:rsidRPr="009966EC">
              <w:rPr>
                <w:rFonts w:ascii="Arial" w:hAnsi="Arial" w:cs="Arial" w:hint="eastAsia"/>
                <w:szCs w:val="21"/>
                <w:lang w:val="en-GB"/>
              </w:rPr>
              <w:t>r</w:t>
            </w:r>
            <w:r w:rsidRPr="009966EC">
              <w:rPr>
                <w:rFonts w:ascii="Arial" w:hAnsi="Arial" w:cs="Arial"/>
                <w:szCs w:val="21"/>
                <w:lang w:val="en-GB"/>
              </w:rPr>
              <w:t>tex in visual working memory</w:t>
            </w:r>
            <w:bookmarkEnd w:id="16"/>
            <w:bookmarkEnd w:id="17"/>
            <w:r w:rsidR="00754F37" w:rsidRPr="009966EC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. (</w:t>
            </w:r>
            <w:r w:rsidR="00754F37" w:rsidRPr="009966EC">
              <w:rPr>
                <w:rFonts w:ascii="Arial" w:hAnsi="Arial" w:cs="Arial"/>
                <w:noProof/>
                <w:szCs w:val="21"/>
              </w:rPr>
              <w:t>Vision Sciences Society Annual Meeting 20</w:t>
            </w:r>
            <w:r w:rsidRPr="009966EC">
              <w:rPr>
                <w:rFonts w:ascii="Arial" w:hAnsi="Arial" w:cs="Arial"/>
                <w:noProof/>
                <w:szCs w:val="21"/>
              </w:rPr>
              <w:t>20</w:t>
            </w:r>
            <w:r w:rsidR="00754F37" w:rsidRPr="009966EC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).</w:t>
            </w:r>
          </w:p>
          <w:p w14:paraId="7318217B" w14:textId="0EF23B4C" w:rsidR="00754F37" w:rsidRPr="00517B02" w:rsidRDefault="007A056A" w:rsidP="00823C7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/>
              <w:ind w:firstLineChars="0"/>
              <w:rPr>
                <w:rFonts w:ascii="Arial" w:hAnsi="Arial" w:cs="Arial"/>
                <w:b/>
                <w:noProof/>
                <w:szCs w:val="21"/>
              </w:rPr>
            </w:pPr>
            <w:r w:rsidRPr="00517B02">
              <w:rPr>
                <w:rFonts w:ascii="Arial" w:eastAsiaTheme="minorEastAsia" w:hAnsi="Arial" w:cs="Arial"/>
                <w:b/>
                <w:szCs w:val="21"/>
              </w:rPr>
              <w:t>Zhang, R-Y.</w:t>
            </w:r>
            <w:r w:rsidRPr="00517B02">
              <w:rPr>
                <w:rFonts w:ascii="Arial" w:eastAsiaTheme="minorEastAsia" w:hAnsi="Arial" w:cs="Arial"/>
                <w:szCs w:val="21"/>
              </w:rPr>
              <w:t xml:space="preserve">, Chopin, A., Shibata, K., Lu, Z-L., </w:t>
            </w:r>
            <w:proofErr w:type="spellStart"/>
            <w:r w:rsidRPr="00517B02">
              <w:rPr>
                <w:rFonts w:ascii="Arial" w:eastAsiaTheme="minorEastAsia" w:hAnsi="Arial" w:cs="Arial"/>
                <w:szCs w:val="21"/>
              </w:rPr>
              <w:t>Jaeggi</w:t>
            </w:r>
            <w:proofErr w:type="spellEnd"/>
            <w:r w:rsidRPr="00517B02">
              <w:rPr>
                <w:rFonts w:ascii="Arial" w:eastAsiaTheme="minorEastAsia" w:hAnsi="Arial" w:cs="Arial"/>
                <w:szCs w:val="21"/>
              </w:rPr>
              <w:t xml:space="preserve">, S.M., </w:t>
            </w:r>
            <w:proofErr w:type="spellStart"/>
            <w:r w:rsidRPr="00517B02">
              <w:rPr>
                <w:rFonts w:ascii="Arial" w:eastAsiaTheme="minorEastAsia" w:hAnsi="Arial" w:cs="Arial"/>
                <w:szCs w:val="21"/>
              </w:rPr>
              <w:t>Buschkuehl</w:t>
            </w:r>
            <w:proofErr w:type="spellEnd"/>
            <w:r w:rsidR="00017CCA" w:rsidRPr="00517B02">
              <w:rPr>
                <w:rFonts w:ascii="Arial" w:eastAsiaTheme="minorEastAsia" w:hAnsi="Arial" w:cs="Arial"/>
                <w:szCs w:val="21"/>
              </w:rPr>
              <w:t>,</w:t>
            </w:r>
            <w:r w:rsidRPr="00517B02">
              <w:rPr>
                <w:rFonts w:ascii="Arial" w:eastAsiaTheme="minorEastAsia" w:hAnsi="Arial" w:cs="Arial"/>
                <w:szCs w:val="21"/>
              </w:rPr>
              <w:t xml:space="preserve"> M., Green, C.S., Bavelier, D</w:t>
            </w:r>
            <w:r w:rsidR="00754F37" w:rsidRPr="00517B02">
              <w:rPr>
                <w:rFonts w:ascii="Arial" w:eastAsiaTheme="minorEastAsia" w:hAnsi="Arial" w:cs="Arial"/>
                <w:szCs w:val="21"/>
              </w:rPr>
              <w:t>.</w:t>
            </w:r>
            <w:r w:rsidR="00754F37" w:rsidRPr="00517B02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 xml:space="preserve"> (20</w:t>
            </w:r>
            <w:r w:rsidR="00151C04" w:rsidRPr="00517B02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20</w:t>
            </w:r>
            <w:r w:rsidR="00754F37" w:rsidRPr="00517B02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)</w:t>
            </w:r>
            <w:r w:rsidR="00517B02" w:rsidRPr="00517B02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 xml:space="preserve"> </w:t>
            </w:r>
            <w:r w:rsidR="00517B02" w:rsidRPr="00517B02">
              <w:rPr>
                <w:rFonts w:ascii="Arial" w:hAnsi="Arial" w:cs="Arial"/>
                <w:szCs w:val="21"/>
              </w:rPr>
              <w:t>“Learning to learn” as a new path for learning generalization in working memory: the case of action video game players</w:t>
            </w:r>
            <w:r w:rsidR="00754F37" w:rsidRPr="00517B02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 xml:space="preserve"> (</w:t>
            </w:r>
            <w:r w:rsidR="00754F37" w:rsidRPr="00517B02">
              <w:rPr>
                <w:rFonts w:ascii="Arial" w:hAnsi="Arial" w:cs="Arial"/>
                <w:noProof/>
                <w:szCs w:val="21"/>
              </w:rPr>
              <w:t>Vision Sciences Society Annual Meeting 20</w:t>
            </w:r>
            <w:r w:rsidR="009966EC" w:rsidRPr="00517B02">
              <w:rPr>
                <w:rFonts w:ascii="Arial" w:hAnsi="Arial" w:cs="Arial"/>
                <w:noProof/>
                <w:szCs w:val="21"/>
              </w:rPr>
              <w:t>20</w:t>
            </w:r>
            <w:r w:rsidR="00754F37" w:rsidRPr="00517B02">
              <w:rPr>
                <w:rFonts w:ascii="Arial" w:hAnsi="Arial" w:cs="Arial"/>
                <w:color w:val="111111"/>
                <w:szCs w:val="21"/>
                <w:shd w:val="clear" w:color="auto" w:fill="FDFDFD"/>
              </w:rPr>
              <w:t>).</w:t>
            </w:r>
            <w:bookmarkStart w:id="18" w:name="_GoBack"/>
          </w:p>
          <w:bookmarkEnd w:id="18"/>
          <w:p w14:paraId="6A2417CA" w14:textId="2470AA61" w:rsidR="008E50A9" w:rsidRPr="00056B0D" w:rsidRDefault="008E50A9" w:rsidP="00823C7F">
            <w:pPr>
              <w:rPr>
                <w:rFonts w:ascii="Arial" w:hAnsi="Arial" w:cs="Arial"/>
                <w:b/>
                <w:color w:val="111111"/>
                <w:shd w:val="clear" w:color="auto" w:fill="FDFDFD"/>
              </w:rPr>
            </w:pP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2019</w:t>
            </w:r>
          </w:p>
        </w:tc>
      </w:tr>
      <w:tr w:rsidR="00CF0FDB" w:rsidRPr="00056B0D" w14:paraId="268FBC72" w14:textId="77777777">
        <w:tc>
          <w:tcPr>
            <w:tcW w:w="9243" w:type="dxa"/>
          </w:tcPr>
          <w:p w14:paraId="297FCAB1" w14:textId="24E5BA1D" w:rsidR="00CF0FDB" w:rsidRPr="00CF0FDB" w:rsidRDefault="00CF0FDB" w:rsidP="00CF0FDB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b/>
                <w:color w:val="111111"/>
                <w:shd w:val="clear" w:color="auto" w:fill="FDFDFD"/>
                <w:lang w:eastAsia="zh-CN"/>
              </w:rPr>
            </w:pPr>
            <w:r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R-Y</w:t>
            </w:r>
            <w:r>
              <w:rPr>
                <w:rFonts w:ascii="Arial" w:hAnsi="Arial" w:cs="Arial"/>
                <w:color w:val="111111"/>
                <w:shd w:val="clear" w:color="auto" w:fill="FDFDFD"/>
                <w:vertAlign w:val="superscript"/>
                <w:lang w:eastAsia="zh-CN"/>
              </w:rPr>
              <w:t>#</w:t>
            </w:r>
            <w:r w:rsidRPr="008E50A9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,</w:t>
            </w:r>
            <w: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Wei, X</w:t>
            </w:r>
            <w:r w:rsidR="00D9394E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-</w:t>
            </w:r>
            <w: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X, Kay, K. (2019) Trial-by-Trial voxelwise noise correlations may enhance the fidelity of population codes in functional magnetic resonance imaging. (Society of Neuroscience Annual Meeting 2019)</w:t>
            </w:r>
          </w:p>
        </w:tc>
      </w:tr>
      <w:tr w:rsidR="00D71E53" w:rsidRPr="00056B0D" w14:paraId="40642A95" w14:textId="77777777">
        <w:tc>
          <w:tcPr>
            <w:tcW w:w="9243" w:type="dxa"/>
          </w:tcPr>
          <w:p w14:paraId="36FE49E3" w14:textId="1C21B4B7" w:rsidR="00823C7F" w:rsidRPr="008E50A9" w:rsidRDefault="008E50A9" w:rsidP="008E50A9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b/>
                <w:color w:val="111111"/>
                <w:shd w:val="clear" w:color="auto" w:fill="FDFDFD"/>
                <w:lang w:eastAsia="zh-CN"/>
              </w:rPr>
            </w:pPr>
            <w:r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="009E1334">
              <w:rPr>
                <w:rFonts w:ascii="Arial" w:hAnsi="Arial" w:cs="Arial"/>
                <w:b/>
                <w:color w:val="111111"/>
                <w:shd w:val="clear" w:color="auto" w:fill="FDFDFD"/>
              </w:rPr>
              <w:t>-</w:t>
            </w:r>
            <w:r>
              <w:rPr>
                <w:rFonts w:ascii="Arial" w:hAnsi="Arial" w:cs="Arial"/>
                <w:b/>
                <w:color w:val="111111"/>
                <w:shd w:val="clear" w:color="auto" w:fill="FDFDFD"/>
              </w:rPr>
              <w:t>Y</w:t>
            </w:r>
            <w:r>
              <w:rPr>
                <w:rFonts w:ascii="Arial" w:hAnsi="Arial" w:cs="Arial"/>
                <w:color w:val="111111"/>
                <w:shd w:val="clear" w:color="auto" w:fill="FDFDFD"/>
                <w:vertAlign w:val="superscript"/>
                <w:lang w:eastAsia="zh-CN"/>
              </w:rPr>
              <w:t>#</w:t>
            </w:r>
            <w:r w:rsidRPr="008E50A9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,</w:t>
            </w:r>
            <w: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Wei, X</w:t>
            </w:r>
            <w:r w:rsidR="00D9394E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-</w:t>
            </w:r>
            <w: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X, Kay, K. (2019) Trial-by-Trial voxelwise noise correlations </w:t>
            </w:r>
            <w:r w:rsidR="00E712BA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improve population coding of orientation in human V1</w:t>
            </w:r>
            <w:r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.</w:t>
            </w:r>
            <w:r w:rsidR="00E97CE4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(</w:t>
            </w:r>
            <w:r w:rsidR="00E712BA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Annual Conference on Cognitive Computational Neuroscience</w:t>
            </w:r>
            <w:r w:rsidR="00085ABB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2019</w:t>
            </w:r>
            <w:r w:rsidR="00E97CE4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)</w:t>
            </w:r>
          </w:p>
          <w:p w14:paraId="7CCF8667" w14:textId="23D4D50E" w:rsidR="00D71E53" w:rsidRPr="00056B0D" w:rsidRDefault="00D71E53" w:rsidP="00E10273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color w:val="111111"/>
                <w:shd w:val="clear" w:color="auto" w:fill="FDFDFD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Zhao, Y., Ran, X., Zhang, L.,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Ku, 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 (2019) Abnormally </w:t>
            </w:r>
            <w:r w:rsidRPr="00056B0D">
              <w:rPr>
                <w:rFonts w:ascii="Arial" w:hAnsi="Arial" w:cs="Arial"/>
                <w:lang w:eastAsia="zh-CN"/>
              </w:rPr>
              <w:t>enhanced resilience to distraction in visual working memory in schizophrenia. (2019 Annual Meeting of Society of Biological Psychiatry)</w:t>
            </w:r>
          </w:p>
        </w:tc>
      </w:tr>
      <w:tr w:rsidR="00FA7A15" w:rsidRPr="00056B0D" w14:paraId="7097C138" w14:textId="77777777">
        <w:tc>
          <w:tcPr>
            <w:tcW w:w="9243" w:type="dxa"/>
          </w:tcPr>
          <w:p w14:paraId="544EDD97" w14:textId="4A1C1F88" w:rsidR="00FA7A15" w:rsidRPr="00056B0D" w:rsidRDefault="00D71E53" w:rsidP="00E10273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Zhao, Y., Ran, X., Zhang, L.,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Ku, 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 (2019) </w:t>
            </w:r>
            <w:r w:rsidRPr="00056B0D">
              <w:rPr>
                <w:rFonts w:ascii="Arial" w:hAnsi="Arial" w:cs="Arial"/>
                <w:lang w:eastAsia="zh-CN"/>
              </w:rPr>
              <w:t>Atypically larger variability of resource allocation accounts for visual working memory deficits in schizophrenia. (2019 Annual Meeting of Society of Biological Psychiatry)</w:t>
            </w:r>
          </w:p>
        </w:tc>
      </w:tr>
      <w:tr w:rsidR="007B70B9" w:rsidRPr="00056B0D" w14:paraId="0EBB2A84" w14:textId="77777777">
        <w:tc>
          <w:tcPr>
            <w:tcW w:w="9243" w:type="dxa"/>
          </w:tcPr>
          <w:p w14:paraId="323DFA61" w14:textId="1A28AF39" w:rsidR="007B70B9" w:rsidRPr="00056B0D" w:rsidRDefault="00E10273" w:rsidP="00E10273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</w:rPr>
            </w:pPr>
            <w:proofErr w:type="spellStart"/>
            <w:r w:rsidRPr="00056B0D">
              <w:rPr>
                <w:rFonts w:ascii="Arial" w:hAnsi="Arial" w:cs="Arial"/>
              </w:rPr>
              <w:t>Margalit</w:t>
            </w:r>
            <w:proofErr w:type="spellEnd"/>
            <w:r w:rsidRPr="00056B0D">
              <w:rPr>
                <w:rFonts w:ascii="Arial" w:hAnsi="Arial" w:cs="Arial"/>
              </w:rPr>
              <w:t>, E., Jamison, K., Weiner</w:t>
            </w:r>
            <w:r w:rsidRPr="00056B0D">
              <w:rPr>
                <w:rFonts w:ascii="Arial" w:hAnsi="Arial" w:cs="Arial"/>
                <w:lang w:eastAsia="zh-CN"/>
              </w:rPr>
              <w:t>, K.,</w:t>
            </w:r>
            <w:r w:rsidRPr="00056B0D">
              <w:rPr>
                <w:rFonts w:ascii="Arial" w:hAnsi="Arial" w:cs="Arial"/>
              </w:rPr>
              <w:t xml:space="preserve"> </w:t>
            </w:r>
            <w:proofErr w:type="spellStart"/>
            <w:r w:rsidRPr="00056B0D">
              <w:rPr>
                <w:rFonts w:ascii="Arial" w:hAnsi="Arial" w:cs="Arial"/>
              </w:rPr>
              <w:t>Vizioli</w:t>
            </w:r>
            <w:proofErr w:type="spellEnd"/>
            <w:r w:rsidRPr="00056B0D">
              <w:rPr>
                <w:rFonts w:ascii="Arial" w:hAnsi="Arial" w:cs="Arial"/>
              </w:rPr>
              <w:t xml:space="preserve">, L., </w:t>
            </w:r>
            <w:r w:rsidRPr="00056B0D">
              <w:rPr>
                <w:rFonts w:ascii="Arial" w:hAnsi="Arial" w:cs="Arial"/>
                <w:b/>
              </w:rPr>
              <w:t>Zhang, R.</w:t>
            </w:r>
            <w:r w:rsidRPr="00056B0D">
              <w:rPr>
                <w:rFonts w:ascii="Arial" w:hAnsi="Arial" w:cs="Arial"/>
              </w:rPr>
              <w:t>, Kay, K., and Grill-Spector, K</w:t>
            </w:r>
            <w:r w:rsidRPr="00056B0D">
              <w:rPr>
                <w:rFonts w:ascii="Arial" w:hAnsi="Arial" w:cs="Arial"/>
                <w:lang w:eastAsia="zh-CN"/>
              </w:rPr>
              <w:t xml:space="preserve">. (2019) </w:t>
            </w:r>
            <w:r w:rsidRPr="00056B0D">
              <w:rPr>
                <w:rFonts w:ascii="Arial" w:hAnsi="Arial" w:cs="Arial"/>
              </w:rPr>
              <w:t xml:space="preserve">Differential representation of object category information follows anatomical differences in ventral temporal cortex.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(</w:t>
            </w:r>
            <w:r w:rsidRPr="00056B0D">
              <w:rPr>
                <w:rFonts w:ascii="Arial" w:hAnsi="Arial" w:cs="Arial"/>
                <w:noProof/>
              </w:rPr>
              <w:t>Vision Sciences Society Annual Meeting 2019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)</w:t>
            </w:r>
          </w:p>
        </w:tc>
      </w:tr>
      <w:tr w:rsidR="00FC7D7E" w:rsidRPr="00056B0D" w14:paraId="657B2E1A" w14:textId="77777777">
        <w:tc>
          <w:tcPr>
            <w:tcW w:w="9243" w:type="dxa"/>
          </w:tcPr>
          <w:p w14:paraId="7D0B5BA1" w14:textId="3074F046" w:rsidR="0031190F" w:rsidRPr="00056B0D" w:rsidRDefault="00607250" w:rsidP="0060725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/>
              <w:ind w:firstLineChars="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eastAsiaTheme="minorEastAsia" w:hAnsi="Arial" w:cs="Arial"/>
              </w:rPr>
              <w:t>Ge</w:t>
            </w:r>
            <w:r w:rsidR="000B7186" w:rsidRPr="00056B0D">
              <w:rPr>
                <w:rFonts w:ascii="Arial" w:eastAsiaTheme="minorEastAsia" w:hAnsi="Arial" w:cs="Arial"/>
              </w:rPr>
              <w:t>,</w:t>
            </w:r>
            <w:r w:rsidRPr="00056B0D">
              <w:rPr>
                <w:rFonts w:ascii="Arial" w:eastAsiaTheme="minorEastAsia" w:hAnsi="Arial" w:cs="Arial"/>
              </w:rPr>
              <w:t xml:space="preserve"> Y</w:t>
            </w:r>
            <w:r w:rsidR="000B7186" w:rsidRPr="00056B0D">
              <w:rPr>
                <w:rFonts w:ascii="Arial" w:eastAsiaTheme="minorEastAsia" w:hAnsi="Arial" w:cs="Arial"/>
              </w:rPr>
              <w:t>.</w:t>
            </w:r>
            <w:r w:rsidRPr="00056B0D">
              <w:rPr>
                <w:rFonts w:ascii="Arial" w:eastAsiaTheme="minorEastAsia" w:hAnsi="Arial" w:cs="Arial"/>
              </w:rPr>
              <w:t xml:space="preserve">, </w:t>
            </w:r>
            <w:r w:rsidRPr="00056B0D">
              <w:rPr>
                <w:rFonts w:ascii="Arial" w:eastAsiaTheme="minorEastAsia" w:hAnsi="Arial" w:cs="Arial"/>
                <w:b/>
              </w:rPr>
              <w:t>Zhang</w:t>
            </w:r>
            <w:r w:rsidR="000B7186" w:rsidRPr="00056B0D">
              <w:rPr>
                <w:rFonts w:ascii="Arial" w:eastAsiaTheme="minorEastAsia" w:hAnsi="Arial" w:cs="Arial"/>
                <w:b/>
              </w:rPr>
              <w:t>,</w:t>
            </w:r>
            <w:r w:rsidRPr="00056B0D">
              <w:rPr>
                <w:rFonts w:ascii="Arial" w:eastAsiaTheme="minorEastAsia" w:hAnsi="Arial" w:cs="Arial"/>
                <w:b/>
              </w:rPr>
              <w:t xml:space="preserve"> R</w:t>
            </w:r>
            <w:r w:rsidR="000B7186" w:rsidRPr="00056B0D">
              <w:rPr>
                <w:rFonts w:ascii="Arial" w:eastAsiaTheme="minorEastAsia" w:hAnsi="Arial" w:cs="Arial"/>
                <w:b/>
              </w:rPr>
              <w:t>.</w:t>
            </w:r>
            <w:r w:rsidRPr="00056B0D">
              <w:rPr>
                <w:rFonts w:ascii="Arial" w:eastAsiaTheme="minorEastAsia" w:hAnsi="Arial" w:cs="Arial"/>
                <w:lang w:eastAsia="zh-CN"/>
              </w:rPr>
              <w:t xml:space="preserve">, </w:t>
            </w:r>
            <w:r w:rsidRPr="00056B0D">
              <w:rPr>
                <w:rFonts w:ascii="Arial" w:eastAsiaTheme="minorEastAsia" w:hAnsi="Arial" w:cs="Arial"/>
              </w:rPr>
              <w:t>Qian</w:t>
            </w:r>
            <w:r w:rsidR="000B7186" w:rsidRPr="00056B0D">
              <w:rPr>
                <w:rFonts w:ascii="Arial" w:eastAsiaTheme="minorEastAsia" w:hAnsi="Arial" w:cs="Arial"/>
              </w:rPr>
              <w:t>,</w:t>
            </w:r>
            <w:r w:rsidRPr="00056B0D">
              <w:rPr>
                <w:rFonts w:ascii="Arial" w:eastAsiaTheme="minorEastAsia" w:hAnsi="Arial" w:cs="Arial"/>
              </w:rPr>
              <w:t xml:space="preserve"> C</w:t>
            </w:r>
            <w:r w:rsidR="000B7186" w:rsidRPr="00056B0D">
              <w:rPr>
                <w:rFonts w:ascii="Arial" w:eastAsiaTheme="minorEastAsia" w:hAnsi="Arial" w:cs="Arial"/>
              </w:rPr>
              <w:t>.</w:t>
            </w:r>
            <w:r w:rsidRPr="00056B0D">
              <w:rPr>
                <w:rFonts w:ascii="Arial" w:eastAsiaTheme="minorEastAsia" w:hAnsi="Arial" w:cs="Arial"/>
              </w:rPr>
              <w:t>, Chen</w:t>
            </w:r>
            <w:r w:rsidR="000B7186" w:rsidRPr="00056B0D">
              <w:rPr>
                <w:rFonts w:ascii="Arial" w:eastAsiaTheme="minorEastAsia" w:hAnsi="Arial" w:cs="Arial"/>
              </w:rPr>
              <w:t>,</w:t>
            </w:r>
            <w:r w:rsidRPr="00056B0D">
              <w:rPr>
                <w:rFonts w:ascii="Arial" w:eastAsiaTheme="minorEastAsia" w:hAnsi="Arial" w:cs="Arial"/>
              </w:rPr>
              <w:t xml:space="preserve"> C</w:t>
            </w:r>
            <w:r w:rsidR="000B7186" w:rsidRPr="00056B0D">
              <w:rPr>
                <w:rFonts w:ascii="Arial" w:eastAsiaTheme="minorEastAsia" w:hAnsi="Arial" w:cs="Arial"/>
              </w:rPr>
              <w:t>.</w:t>
            </w:r>
            <w:r w:rsidRPr="00056B0D"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Pr="00056B0D">
              <w:rPr>
                <w:rFonts w:ascii="Arial" w:eastAsiaTheme="minorEastAsia" w:hAnsi="Arial" w:cs="Arial"/>
              </w:rPr>
              <w:t>M</w:t>
            </w:r>
            <w:r w:rsidR="005067B0" w:rsidRPr="00056B0D">
              <w:rPr>
                <w:rFonts w:ascii="Arial" w:eastAsiaTheme="minorEastAsia" w:hAnsi="Arial" w:cs="Arial"/>
              </w:rPr>
              <w:t>esik</w:t>
            </w:r>
            <w:proofErr w:type="spellEnd"/>
            <w:r w:rsidR="005067B0" w:rsidRPr="00056B0D">
              <w:rPr>
                <w:rFonts w:ascii="Arial" w:eastAsiaTheme="minorEastAsia" w:hAnsi="Arial" w:cs="Arial"/>
              </w:rPr>
              <w:t>, J.</w:t>
            </w:r>
            <w:r w:rsidRPr="00056B0D">
              <w:rPr>
                <w:rFonts w:ascii="Arial" w:eastAsiaTheme="minorEastAsia" w:hAnsi="Arial" w:cs="Arial"/>
              </w:rPr>
              <w:t>, E</w:t>
            </w:r>
            <w:r w:rsidR="005067B0" w:rsidRPr="00056B0D">
              <w:rPr>
                <w:rFonts w:ascii="Arial" w:eastAsiaTheme="minorEastAsia" w:hAnsi="Arial" w:cs="Arial"/>
              </w:rPr>
              <w:t>ngle, S.</w:t>
            </w:r>
            <w:r w:rsidR="000B7186" w:rsidRPr="00056B0D">
              <w:rPr>
                <w:rFonts w:ascii="Arial" w:eastAsiaTheme="minorEastAsia" w:hAnsi="Arial" w:cs="Arial"/>
              </w:rPr>
              <w:t>,</w:t>
            </w:r>
            <w:r w:rsidRPr="00056B0D">
              <w:rPr>
                <w:rFonts w:ascii="Arial" w:eastAsiaTheme="minorEastAsia" w:hAnsi="Arial" w:cs="Arial"/>
              </w:rPr>
              <w:t xml:space="preserve"> He</w:t>
            </w:r>
            <w:r w:rsidR="000B7186" w:rsidRPr="00056B0D">
              <w:rPr>
                <w:rFonts w:ascii="Arial" w:eastAsiaTheme="minorEastAsia" w:hAnsi="Arial" w:cs="Arial"/>
              </w:rPr>
              <w:t xml:space="preserve"> S.</w:t>
            </w:r>
            <w:r w:rsidR="0031190F"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(201</w:t>
            </w:r>
            <w:r w:rsidR="00E10273" w:rsidRPr="00056B0D">
              <w:rPr>
                <w:rFonts w:ascii="Arial" w:hAnsi="Arial" w:cs="Arial"/>
                <w:color w:val="111111"/>
                <w:shd w:val="clear" w:color="auto" w:fill="FDFDFD"/>
              </w:rPr>
              <w:t>9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)</w:t>
            </w:r>
            <w:r w:rsidR="0031190F"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 w:rsidRPr="00056B0D">
              <w:rPr>
                <w:rFonts w:ascii="Arial" w:eastAsiaTheme="minorEastAsia" w:hAnsi="Arial" w:cs="Arial"/>
              </w:rPr>
              <w:t>Underlying</w:t>
            </w:r>
            <w:r w:rsidR="005067B0" w:rsidRPr="00056B0D">
              <w:rPr>
                <w:rFonts w:ascii="Arial" w:eastAsiaTheme="minorEastAsia" w:hAnsi="Arial" w:cs="Arial"/>
              </w:rPr>
              <w:t xml:space="preserve"> </w:t>
            </w:r>
            <w:r w:rsidRPr="00056B0D">
              <w:rPr>
                <w:rFonts w:ascii="Arial" w:eastAsiaTheme="minorEastAsia" w:hAnsi="Arial" w:cs="Arial"/>
              </w:rPr>
              <w:t>mechanisms</w:t>
            </w:r>
            <w:r w:rsidR="005067B0" w:rsidRPr="00056B0D">
              <w:rPr>
                <w:rFonts w:ascii="Arial" w:eastAsiaTheme="minorEastAsia" w:hAnsi="Arial" w:cs="Arial"/>
              </w:rPr>
              <w:t xml:space="preserve"> </w:t>
            </w:r>
            <w:r w:rsidRPr="00056B0D">
              <w:rPr>
                <w:rFonts w:ascii="Arial" w:eastAsiaTheme="minorEastAsia" w:hAnsi="Arial" w:cs="Arial"/>
              </w:rPr>
              <w:t>of</w:t>
            </w:r>
            <w:r w:rsidR="005067B0" w:rsidRPr="00056B0D">
              <w:rPr>
                <w:rFonts w:ascii="Arial" w:eastAsiaTheme="minorEastAsia" w:hAnsi="Arial" w:cs="Arial"/>
              </w:rPr>
              <w:t xml:space="preserve"> </w:t>
            </w:r>
            <w:r w:rsidRPr="00056B0D">
              <w:rPr>
                <w:rFonts w:ascii="Arial" w:eastAsiaTheme="minorEastAsia" w:hAnsi="Arial" w:cs="Arial"/>
              </w:rPr>
              <w:t>temporal</w:t>
            </w:r>
            <w:r w:rsidR="005067B0" w:rsidRPr="00056B0D">
              <w:rPr>
                <w:rFonts w:ascii="Arial" w:eastAsiaTheme="minorEastAsia" w:hAnsi="Arial" w:cs="Arial"/>
              </w:rPr>
              <w:t xml:space="preserve"> </w:t>
            </w:r>
            <w:r w:rsidRPr="00056B0D">
              <w:rPr>
                <w:rFonts w:ascii="Arial" w:eastAsiaTheme="minorEastAsia" w:hAnsi="Arial" w:cs="Arial"/>
              </w:rPr>
              <w:t>dynamics</w:t>
            </w:r>
            <w:r w:rsidR="005067B0" w:rsidRPr="00056B0D">
              <w:rPr>
                <w:rFonts w:ascii="Arial" w:eastAsiaTheme="minorEastAsia" w:hAnsi="Arial" w:cs="Arial"/>
              </w:rPr>
              <w:t xml:space="preserve"> </w:t>
            </w:r>
            <w:r w:rsidRPr="00056B0D">
              <w:rPr>
                <w:rFonts w:ascii="Arial" w:eastAsiaTheme="minorEastAsia" w:hAnsi="Arial" w:cs="Arial"/>
              </w:rPr>
              <w:t>in</w:t>
            </w:r>
            <w:r w:rsidR="005067B0" w:rsidRPr="00056B0D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056B0D">
              <w:rPr>
                <w:rFonts w:ascii="Arial" w:eastAsiaTheme="minorEastAsia" w:hAnsi="Arial" w:cs="Arial"/>
              </w:rPr>
              <w:t>bistable</w:t>
            </w:r>
            <w:proofErr w:type="spellEnd"/>
            <w:r w:rsidR="005067B0" w:rsidRPr="00056B0D">
              <w:rPr>
                <w:rFonts w:ascii="Arial" w:eastAsiaTheme="minorEastAsia" w:hAnsi="Arial" w:cs="Arial"/>
              </w:rPr>
              <w:t xml:space="preserve"> </w:t>
            </w:r>
            <w:r w:rsidRPr="00056B0D">
              <w:rPr>
                <w:rFonts w:ascii="Arial" w:eastAsiaTheme="minorEastAsia" w:hAnsi="Arial" w:cs="Arial"/>
              </w:rPr>
              <w:t>perception</w:t>
            </w:r>
            <w:r w:rsidR="0031190F" w:rsidRPr="00056B0D">
              <w:rPr>
                <w:rFonts w:ascii="Arial" w:hAnsi="Arial" w:cs="Arial"/>
                <w:color w:val="111111"/>
                <w:shd w:val="clear" w:color="auto" w:fill="FDFDFD"/>
              </w:rPr>
              <w:t>. (</w:t>
            </w:r>
            <w:r w:rsidRPr="00056B0D">
              <w:rPr>
                <w:rFonts w:ascii="Arial" w:hAnsi="Arial" w:cs="Arial"/>
                <w:noProof/>
              </w:rPr>
              <w:t>Vision Sciences Society Annual Meeting 2019</w:t>
            </w:r>
            <w:r w:rsidR="0031190F" w:rsidRPr="00056B0D">
              <w:rPr>
                <w:rFonts w:ascii="Arial" w:hAnsi="Arial" w:cs="Arial"/>
                <w:color w:val="111111"/>
                <w:shd w:val="clear" w:color="auto" w:fill="FDFDFD"/>
              </w:rPr>
              <w:t>).</w:t>
            </w:r>
          </w:p>
          <w:p w14:paraId="165F6A3C" w14:textId="32F1B076" w:rsidR="00FC7D7E" w:rsidRPr="00056B0D" w:rsidRDefault="00FC7D7E" w:rsidP="00723000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noProof/>
                <w:lang w:eastAsia="zh-CN"/>
              </w:rPr>
            </w:pPr>
            <w:r w:rsidRPr="00056B0D">
              <w:rPr>
                <w:rFonts w:ascii="Arial" w:hAnsi="Arial" w:cs="Arial"/>
                <w:b/>
                <w:noProof/>
              </w:rPr>
              <w:t>2018</w:t>
            </w:r>
          </w:p>
        </w:tc>
      </w:tr>
      <w:tr w:rsidR="003B6FC9" w:rsidRPr="00056B0D" w14:paraId="20AFD7A3" w14:textId="77777777">
        <w:tc>
          <w:tcPr>
            <w:tcW w:w="9243" w:type="dxa"/>
          </w:tcPr>
          <w:p w14:paraId="33CED435" w14:textId="2028A840" w:rsidR="003B6FC9" w:rsidRPr="00056B0D" w:rsidRDefault="003B6FC9" w:rsidP="003B6FC9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&amp; Kay,</w:t>
            </w:r>
            <w:r w:rsidR="002F578E"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K. (2018) The impact of noise correlation on multivariate pattern classification in fMRI. (Annual Conference on Cognitive Computational Neuroscience 2018).</w:t>
            </w:r>
          </w:p>
        </w:tc>
      </w:tr>
      <w:tr w:rsidR="003B6FC9" w:rsidRPr="00056B0D" w14:paraId="6FC7362A" w14:textId="77777777">
        <w:tc>
          <w:tcPr>
            <w:tcW w:w="9243" w:type="dxa"/>
          </w:tcPr>
          <w:p w14:paraId="602DF3C3" w14:textId="36C22D57" w:rsidR="003B6FC9" w:rsidRPr="00056B0D" w:rsidRDefault="00621B42" w:rsidP="003B6FC9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Zhang, C., </w:t>
            </w:r>
            <w:proofErr w:type="spellStart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Duan</w:t>
            </w:r>
            <w:proofErr w:type="spellEnd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, X., </w:t>
            </w:r>
            <w:r w:rsidRPr="00056B0D">
              <w:rPr>
                <w:rStyle w:val="Strong"/>
                <w:rFonts w:ascii="Arial" w:hAnsi="Arial" w:cs="Arial"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Tong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,</w:t>
            </w:r>
            <w:r w:rsidR="00D37956" w:rsidRPr="00056B0D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 xml:space="preserve"> 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lang w:eastAsia="zh-CN"/>
              </w:rPr>
              <w:t>L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  <w:lang w:eastAsia="zh-CN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 (2018) Representation of adversarial images in deep neural networks and the human brain.</w:t>
            </w:r>
            <w:r w:rsidR="003B6FC9"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(Annual Conference on Cognitive Computational Neuroscience 2018).</w:t>
            </w:r>
          </w:p>
          <w:p w14:paraId="60C12299" w14:textId="60A5978F" w:rsidR="003B6FC9" w:rsidRPr="00056B0D" w:rsidRDefault="00952549" w:rsidP="003B6FC9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lastRenderedPageBreak/>
              <w:t xml:space="preserve">Zhao, Y., Ran, X., Zhang, L.,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Zhang,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., Ku, Y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  <w:vertAlign w:val="superscript"/>
              </w:rPr>
              <w:t>#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. (2018) Modeling visual working memory in Schizophrenia.</w:t>
            </w:r>
            <w:r w:rsidR="003B6FC9"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(Annual Conference on Cognitive Computational Neuroscience 2017).</w:t>
            </w:r>
          </w:p>
          <w:p w14:paraId="704DB289" w14:textId="34357249" w:rsidR="003B6FC9" w:rsidRPr="00056B0D" w:rsidRDefault="003B6FC9" w:rsidP="003B6FC9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Zhang</w:t>
            </w:r>
            <w:r w:rsidR="0042372F" w:rsidRPr="00056B0D">
              <w:rPr>
                <w:rFonts w:ascii="Arial" w:hAnsi="Arial" w:cs="Arial"/>
                <w:color w:val="111111"/>
                <w:shd w:val="clear" w:color="auto" w:fill="FDFDFD"/>
              </w:rPr>
              <w:t>,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C., </w:t>
            </w:r>
            <w:proofErr w:type="spellStart"/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>Duan</w:t>
            </w:r>
            <w:proofErr w:type="spellEnd"/>
            <w:r w:rsidR="0042372F" w:rsidRPr="00056B0D">
              <w:rPr>
                <w:rFonts w:ascii="Arial" w:hAnsi="Arial" w:cs="Arial"/>
                <w:color w:val="111111"/>
                <w:shd w:val="clear" w:color="auto" w:fill="FDFDFD"/>
              </w:rPr>
              <w:t>,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X., T</w:t>
            </w:r>
            <w:r w:rsidR="00860C78" w:rsidRPr="00056B0D">
              <w:rPr>
                <w:rFonts w:ascii="Arial" w:hAnsi="Arial" w:cs="Arial"/>
                <w:color w:val="111111"/>
                <w:shd w:val="clear" w:color="auto" w:fill="FDFDFD"/>
              </w:rPr>
              <w:t>ong L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., </w:t>
            </w:r>
            <w:r w:rsidRPr="00056B0D">
              <w:rPr>
                <w:rFonts w:ascii="Arial" w:hAnsi="Arial" w:cs="Arial"/>
                <w:b/>
                <w:color w:val="111111"/>
                <w:shd w:val="clear" w:color="auto" w:fill="FDFDFD"/>
              </w:rPr>
              <w:t>Zhang R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(2018). Representation of </w:t>
            </w:r>
            <w:r w:rsidR="00C423D5" w:rsidRPr="00056B0D">
              <w:rPr>
                <w:rFonts w:ascii="Arial" w:hAnsi="Arial" w:cs="Arial"/>
                <w:color w:val="111111"/>
                <w:shd w:val="clear" w:color="auto" w:fill="FDFDFD"/>
              </w:rPr>
              <w:t>adversarial</w:t>
            </w:r>
            <w:r w:rsidRPr="00056B0D">
              <w:rPr>
                <w:rFonts w:ascii="Arial" w:hAnsi="Arial" w:cs="Arial"/>
                <w:color w:val="111111"/>
                <w:shd w:val="clear" w:color="auto" w:fill="FDFDFD"/>
              </w:rPr>
              <w:t xml:space="preserve"> images in deep neural networks and the human brain (Asia-Pacific Conference on Vision 2018).</w:t>
            </w:r>
          </w:p>
        </w:tc>
      </w:tr>
      <w:tr w:rsidR="003B6FC9" w:rsidRPr="00056B0D" w14:paraId="11F514CB" w14:textId="77777777">
        <w:tc>
          <w:tcPr>
            <w:tcW w:w="9243" w:type="dxa"/>
          </w:tcPr>
          <w:p w14:paraId="7765A843" w14:textId="0B85A27A" w:rsidR="003B6FC9" w:rsidRPr="00056B0D" w:rsidRDefault="003B6FC9" w:rsidP="00FC7D7E">
            <w:pPr>
              <w:pStyle w:val="Normal1"/>
              <w:numPr>
                <w:ilvl w:val="0"/>
                <w:numId w:val="20"/>
              </w:numPr>
              <w:rPr>
                <w:sz w:val="24"/>
              </w:rPr>
            </w:pPr>
            <w:proofErr w:type="spellStart"/>
            <w:r w:rsidRPr="00056B0D">
              <w:rPr>
                <w:sz w:val="24"/>
              </w:rPr>
              <w:lastRenderedPageBreak/>
              <w:t>Racey</w:t>
            </w:r>
            <w:proofErr w:type="spellEnd"/>
            <w:r w:rsidR="00860C78" w:rsidRPr="00056B0D">
              <w:rPr>
                <w:sz w:val="24"/>
              </w:rPr>
              <w:t>,</w:t>
            </w:r>
            <w:r w:rsidRPr="00056B0D">
              <w:rPr>
                <w:sz w:val="24"/>
              </w:rPr>
              <w:t xml:space="preserve"> C</w:t>
            </w:r>
            <w:r w:rsidR="00860C78" w:rsidRPr="00056B0D">
              <w:rPr>
                <w:sz w:val="24"/>
              </w:rPr>
              <w:t>.</w:t>
            </w:r>
            <w:r w:rsidRPr="00056B0D">
              <w:rPr>
                <w:sz w:val="24"/>
              </w:rPr>
              <w:t xml:space="preserve">, </w:t>
            </w:r>
            <w:r w:rsidRPr="00056B0D">
              <w:rPr>
                <w:b/>
                <w:sz w:val="24"/>
              </w:rPr>
              <w:t>Zhang</w:t>
            </w:r>
            <w:r w:rsidR="00860C78" w:rsidRPr="00056B0D">
              <w:rPr>
                <w:b/>
                <w:sz w:val="24"/>
              </w:rPr>
              <w:t>,</w:t>
            </w:r>
            <w:r w:rsidRPr="00056B0D">
              <w:rPr>
                <w:b/>
                <w:sz w:val="24"/>
              </w:rPr>
              <w:t xml:space="preserve"> R</w:t>
            </w:r>
            <w:r w:rsidR="00860C78" w:rsidRPr="00056B0D">
              <w:rPr>
                <w:b/>
                <w:sz w:val="24"/>
              </w:rPr>
              <w:t>.</w:t>
            </w:r>
            <w:r w:rsidRPr="00056B0D">
              <w:rPr>
                <w:sz w:val="24"/>
              </w:rPr>
              <w:t>, Kay</w:t>
            </w:r>
            <w:r w:rsidR="00860C78" w:rsidRPr="00056B0D">
              <w:rPr>
                <w:sz w:val="24"/>
              </w:rPr>
              <w:t>,</w:t>
            </w:r>
            <w:r w:rsidRPr="00056B0D">
              <w:rPr>
                <w:sz w:val="24"/>
              </w:rPr>
              <w:t xml:space="preserve"> K</w:t>
            </w:r>
            <w:r w:rsidR="00860C78" w:rsidRPr="00056B0D">
              <w:rPr>
                <w:sz w:val="24"/>
              </w:rPr>
              <w:t>.</w:t>
            </w:r>
            <w:r w:rsidRPr="00056B0D">
              <w:rPr>
                <w:sz w:val="24"/>
              </w:rPr>
              <w:t>, Schloss K B. (2018). The neural substrate for semantic associations underlies color preference judgments (</w:t>
            </w:r>
            <w:r w:rsidRPr="00056B0D">
              <w:rPr>
                <w:noProof/>
                <w:sz w:val="24"/>
              </w:rPr>
              <w:t>Vision Sciences Society Annual Meeting 2018</w:t>
            </w:r>
            <w:r w:rsidRPr="00056B0D">
              <w:rPr>
                <w:sz w:val="24"/>
              </w:rPr>
              <w:t>)</w:t>
            </w:r>
          </w:p>
        </w:tc>
      </w:tr>
      <w:tr w:rsidR="00FC7D7E" w:rsidRPr="00056B0D" w14:paraId="70152378" w14:textId="77777777">
        <w:tc>
          <w:tcPr>
            <w:tcW w:w="9243" w:type="dxa"/>
          </w:tcPr>
          <w:p w14:paraId="6A3E634C" w14:textId="1133CE7F" w:rsidR="00C410B3" w:rsidRPr="00056B0D" w:rsidRDefault="00C410B3" w:rsidP="00BD353E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Kay</w:t>
            </w:r>
            <w:r w:rsidR="008E7A87" w:rsidRPr="00056B0D">
              <w:rPr>
                <w:rFonts w:ascii="Arial" w:hAnsi="Arial" w:cs="Arial"/>
              </w:rPr>
              <w:t>,</w:t>
            </w:r>
            <w:r w:rsidRPr="00056B0D">
              <w:rPr>
                <w:rFonts w:ascii="Arial" w:hAnsi="Arial" w:cs="Arial"/>
              </w:rPr>
              <w:t xml:space="preserve"> K</w:t>
            </w:r>
            <w:r w:rsidR="008E7A87" w:rsidRPr="00056B0D">
              <w:rPr>
                <w:rFonts w:ascii="Arial" w:hAnsi="Arial" w:cs="Arial"/>
              </w:rPr>
              <w:t>.</w:t>
            </w:r>
            <w:r w:rsidRPr="00056B0D">
              <w:rPr>
                <w:rFonts w:ascii="Arial" w:hAnsi="Arial" w:cs="Arial"/>
              </w:rPr>
              <w:t>, Jamison</w:t>
            </w:r>
            <w:r w:rsidR="008E7A87" w:rsidRPr="00056B0D">
              <w:rPr>
                <w:rFonts w:ascii="Arial" w:hAnsi="Arial" w:cs="Arial"/>
              </w:rPr>
              <w:t>,</w:t>
            </w:r>
            <w:r w:rsidRPr="00056B0D">
              <w:rPr>
                <w:rFonts w:ascii="Arial" w:hAnsi="Arial" w:cs="Arial"/>
              </w:rPr>
              <w:t xml:space="preserve"> K</w:t>
            </w:r>
            <w:r w:rsidR="008E7A87" w:rsidRPr="00056B0D">
              <w:rPr>
                <w:rFonts w:ascii="Arial" w:hAnsi="Arial" w:cs="Arial"/>
              </w:rPr>
              <w:t>.</w:t>
            </w:r>
            <w:r w:rsidRPr="00056B0D">
              <w:rPr>
                <w:rFonts w:ascii="Arial" w:hAnsi="Arial" w:cs="Arial"/>
              </w:rPr>
              <w:t xml:space="preserve">, </w:t>
            </w:r>
            <w:proofErr w:type="spellStart"/>
            <w:r w:rsidRPr="00056B0D">
              <w:rPr>
                <w:rFonts w:ascii="Arial" w:hAnsi="Arial" w:cs="Arial"/>
              </w:rPr>
              <w:t>Vizioli</w:t>
            </w:r>
            <w:proofErr w:type="spellEnd"/>
            <w:r w:rsidR="008E7A87" w:rsidRPr="00056B0D">
              <w:rPr>
                <w:rFonts w:ascii="Arial" w:hAnsi="Arial" w:cs="Arial"/>
              </w:rPr>
              <w:t>,</w:t>
            </w:r>
            <w:r w:rsidRPr="00056B0D">
              <w:rPr>
                <w:rFonts w:ascii="Arial" w:hAnsi="Arial" w:cs="Arial"/>
              </w:rPr>
              <w:t xml:space="preserve"> L</w:t>
            </w:r>
            <w:r w:rsidR="008E7A87" w:rsidRPr="00056B0D">
              <w:rPr>
                <w:rFonts w:ascii="Arial" w:hAnsi="Arial" w:cs="Arial"/>
              </w:rPr>
              <w:t>.</w:t>
            </w:r>
            <w:r w:rsidRPr="00056B0D">
              <w:rPr>
                <w:rFonts w:ascii="Arial" w:hAnsi="Arial" w:cs="Arial"/>
              </w:rPr>
              <w:t xml:space="preserve">, </w:t>
            </w:r>
            <w:r w:rsidRPr="00056B0D">
              <w:rPr>
                <w:rFonts w:ascii="Arial" w:hAnsi="Arial" w:cs="Arial"/>
                <w:b/>
              </w:rPr>
              <w:t>Zhang</w:t>
            </w:r>
            <w:r w:rsidR="008E7A87" w:rsidRPr="00056B0D">
              <w:rPr>
                <w:rFonts w:ascii="Arial" w:hAnsi="Arial" w:cs="Arial"/>
                <w:b/>
              </w:rPr>
              <w:t>,</w:t>
            </w:r>
            <w:r w:rsidRPr="00056B0D">
              <w:rPr>
                <w:rFonts w:ascii="Arial" w:hAnsi="Arial" w:cs="Arial"/>
                <w:b/>
              </w:rPr>
              <w:t xml:space="preserve"> R</w:t>
            </w:r>
            <w:r w:rsidR="008E7A87" w:rsidRPr="00056B0D">
              <w:rPr>
                <w:rFonts w:ascii="Arial" w:hAnsi="Arial" w:cs="Arial"/>
                <w:b/>
              </w:rPr>
              <w:t>.</w:t>
            </w:r>
            <w:r w:rsidRPr="00056B0D">
              <w:rPr>
                <w:rFonts w:ascii="Arial" w:hAnsi="Arial" w:cs="Arial"/>
              </w:rPr>
              <w:t xml:space="preserve">, </w:t>
            </w:r>
            <w:proofErr w:type="spellStart"/>
            <w:r w:rsidRPr="00056B0D">
              <w:rPr>
                <w:rFonts w:ascii="Arial" w:hAnsi="Arial" w:cs="Arial"/>
              </w:rPr>
              <w:t>Margalit</w:t>
            </w:r>
            <w:proofErr w:type="spellEnd"/>
            <w:r w:rsidR="008E7A87" w:rsidRPr="00056B0D">
              <w:rPr>
                <w:rFonts w:ascii="Arial" w:hAnsi="Arial" w:cs="Arial"/>
              </w:rPr>
              <w:t>,</w:t>
            </w:r>
            <w:r w:rsidRPr="00056B0D">
              <w:rPr>
                <w:rFonts w:ascii="Arial" w:hAnsi="Arial" w:cs="Arial"/>
              </w:rPr>
              <w:t xml:space="preserve"> E. (2018). Ultra-high-resolution fMRI: a critical assessment. (</w:t>
            </w:r>
            <w:r w:rsidR="00BD353E" w:rsidRPr="00056B0D">
              <w:rPr>
                <w:rFonts w:ascii="Arial" w:hAnsi="Arial" w:cs="Arial"/>
              </w:rPr>
              <w:t>Organization of Human Brain Mapping Annual Meeting 2018</w:t>
            </w:r>
            <w:r w:rsidRPr="00056B0D">
              <w:rPr>
                <w:rFonts w:ascii="Arial" w:hAnsi="Arial" w:cs="Arial"/>
              </w:rPr>
              <w:t>)</w:t>
            </w:r>
          </w:p>
          <w:p w14:paraId="4FA46074" w14:textId="77777777" w:rsidR="00FC7D7E" w:rsidRPr="00056B0D" w:rsidRDefault="00FC7D7E" w:rsidP="00C410B3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noProof/>
              </w:rPr>
            </w:pPr>
          </w:p>
        </w:tc>
      </w:tr>
      <w:tr w:rsidR="005D0C03" w:rsidRPr="00056B0D" w14:paraId="31AD966C" w14:textId="77777777">
        <w:tc>
          <w:tcPr>
            <w:tcW w:w="9243" w:type="dxa"/>
          </w:tcPr>
          <w:p w14:paraId="37CEC39A" w14:textId="77777777" w:rsidR="005D0C03" w:rsidRPr="00056B0D" w:rsidRDefault="005D0C03" w:rsidP="00723000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2017</w:t>
            </w:r>
          </w:p>
          <w:p w14:paraId="5952342C" w14:textId="64339FE2" w:rsidR="005D0C03" w:rsidRPr="00056B0D" w:rsidRDefault="00E7360C" w:rsidP="00296736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color w:val="000000"/>
              </w:rPr>
              <w:t>Jamison</w:t>
            </w:r>
            <w:r w:rsidR="00B44CFC" w:rsidRPr="00056B0D">
              <w:rPr>
                <w:rFonts w:ascii="Arial" w:hAnsi="Arial" w:cs="Arial"/>
                <w:color w:val="000000"/>
              </w:rPr>
              <w:t xml:space="preserve"> K, </w:t>
            </w:r>
            <w:proofErr w:type="spellStart"/>
            <w:r w:rsidRPr="00056B0D">
              <w:rPr>
                <w:rFonts w:ascii="Arial" w:hAnsi="Arial" w:cs="Arial"/>
                <w:color w:val="000000"/>
              </w:rPr>
              <w:t>Vizioli</w:t>
            </w:r>
            <w:proofErr w:type="spellEnd"/>
            <w:r w:rsidR="00B44CFC" w:rsidRPr="00056B0D">
              <w:rPr>
                <w:rFonts w:ascii="Arial" w:hAnsi="Arial" w:cs="Arial"/>
                <w:color w:val="000000"/>
              </w:rPr>
              <w:t xml:space="preserve"> L</w:t>
            </w:r>
            <w:r w:rsidRPr="00056B0D">
              <w:rPr>
                <w:rFonts w:ascii="Arial" w:hAnsi="Arial" w:cs="Arial"/>
                <w:color w:val="000000"/>
              </w:rPr>
              <w:t xml:space="preserve">, </w:t>
            </w:r>
            <w:r w:rsidRPr="00056B0D">
              <w:rPr>
                <w:rFonts w:ascii="Arial" w:hAnsi="Arial" w:cs="Arial"/>
                <w:b/>
                <w:color w:val="000000"/>
              </w:rPr>
              <w:t>Zhang</w:t>
            </w:r>
            <w:r w:rsidR="00296736" w:rsidRPr="00056B0D">
              <w:rPr>
                <w:rFonts w:ascii="Arial" w:hAnsi="Arial" w:cs="Arial"/>
                <w:b/>
                <w:color w:val="000000"/>
              </w:rPr>
              <w:t xml:space="preserve"> R</w:t>
            </w:r>
            <w:r w:rsidR="00B44CFC" w:rsidRPr="00056B0D">
              <w:rPr>
                <w:rFonts w:ascii="Arial" w:hAnsi="Arial" w:cs="Arial"/>
                <w:color w:val="000000"/>
              </w:rPr>
              <w:t xml:space="preserve">, </w:t>
            </w:r>
            <w:r w:rsidRPr="00056B0D">
              <w:rPr>
                <w:rFonts w:ascii="Arial" w:hAnsi="Arial" w:cs="Arial"/>
                <w:color w:val="000000"/>
              </w:rPr>
              <w:t>Tao</w:t>
            </w:r>
            <w:r w:rsidR="00B44CFC" w:rsidRPr="00056B0D">
              <w:rPr>
                <w:rFonts w:ascii="Arial" w:hAnsi="Arial" w:cs="Arial"/>
                <w:color w:val="000000"/>
              </w:rPr>
              <w:t xml:space="preserve"> J, </w:t>
            </w:r>
            <w:proofErr w:type="spellStart"/>
            <w:r w:rsidRPr="00056B0D">
              <w:rPr>
                <w:rFonts w:ascii="Arial" w:hAnsi="Arial" w:cs="Arial"/>
                <w:color w:val="000000"/>
              </w:rPr>
              <w:t>Winawer</w:t>
            </w:r>
            <w:proofErr w:type="spellEnd"/>
            <w:r w:rsidR="00B44CFC" w:rsidRPr="00056B0D">
              <w:rPr>
                <w:rFonts w:ascii="Arial" w:hAnsi="Arial" w:cs="Arial"/>
                <w:color w:val="000000"/>
              </w:rPr>
              <w:t xml:space="preserve"> J, </w:t>
            </w:r>
            <w:r w:rsidRPr="00056B0D">
              <w:rPr>
                <w:rFonts w:ascii="Arial" w:hAnsi="Arial" w:cs="Arial"/>
                <w:color w:val="000000"/>
              </w:rPr>
              <w:t>Kay</w:t>
            </w:r>
            <w:r w:rsidR="00B44CFC" w:rsidRPr="00056B0D">
              <w:rPr>
                <w:rFonts w:ascii="Arial" w:hAnsi="Arial" w:cs="Arial"/>
                <w:color w:val="000000"/>
              </w:rPr>
              <w:t xml:space="preserve"> K</w:t>
            </w:r>
            <w:r w:rsidR="003C0AF9" w:rsidRPr="00056B0D">
              <w:rPr>
                <w:rFonts w:ascii="Arial" w:hAnsi="Arial" w:cs="Arial"/>
                <w:noProof/>
              </w:rPr>
              <w:t>. (2017</w:t>
            </w:r>
            <w:r w:rsidR="005D0C03" w:rsidRPr="00056B0D">
              <w:rPr>
                <w:rFonts w:ascii="Arial" w:hAnsi="Arial" w:cs="Arial"/>
                <w:noProof/>
              </w:rPr>
              <w:t xml:space="preserve">). </w:t>
            </w:r>
            <w:r w:rsidRPr="00056B0D">
              <w:rPr>
                <w:rFonts w:ascii="Arial" w:hAnsi="Arial" w:cs="Arial"/>
                <w:bCs/>
                <w:color w:val="000000"/>
              </w:rPr>
              <w:t>A tool for automatic identification of cerebral sinuses and corresponding artifacts in fMRI</w:t>
            </w:r>
            <w:r w:rsidR="009B59D9" w:rsidRPr="00056B0D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5D0C03" w:rsidRPr="00056B0D">
              <w:rPr>
                <w:rFonts w:ascii="Arial" w:hAnsi="Arial" w:cs="Arial"/>
              </w:rPr>
              <w:t>(</w:t>
            </w:r>
            <w:r w:rsidR="005D0C03" w:rsidRPr="00056B0D">
              <w:rPr>
                <w:rFonts w:ascii="Arial" w:hAnsi="Arial" w:cs="Arial"/>
                <w:noProof/>
              </w:rPr>
              <w:t>Vision Scie</w:t>
            </w:r>
            <w:r w:rsidR="003C0AF9" w:rsidRPr="00056B0D">
              <w:rPr>
                <w:rFonts w:ascii="Arial" w:hAnsi="Arial" w:cs="Arial"/>
                <w:noProof/>
              </w:rPr>
              <w:t>nces Society Annual Meeting 2017</w:t>
            </w:r>
            <w:r w:rsidR="005D0C03" w:rsidRPr="00056B0D">
              <w:rPr>
                <w:rFonts w:ascii="Arial" w:hAnsi="Arial" w:cs="Arial"/>
              </w:rPr>
              <w:t>)</w:t>
            </w:r>
            <w:r w:rsidR="009B59D9" w:rsidRPr="00056B0D">
              <w:rPr>
                <w:rFonts w:ascii="Arial" w:hAnsi="Arial" w:cs="Arial"/>
              </w:rPr>
              <w:t>.</w:t>
            </w:r>
          </w:p>
          <w:p w14:paraId="4CD565C2" w14:textId="2B899EFC" w:rsidR="006E72A9" w:rsidRPr="00056B0D" w:rsidRDefault="006E72A9" w:rsidP="006E72A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b/>
                <w:color w:val="000000"/>
              </w:rPr>
              <w:t>Zhang R</w:t>
            </w:r>
            <w:r w:rsidRPr="00056B0D">
              <w:rPr>
                <w:rFonts w:ascii="Arial" w:hAnsi="Arial" w:cs="Arial"/>
                <w:color w:val="000000"/>
              </w:rPr>
              <w:t>, Kay K</w:t>
            </w:r>
            <w:r w:rsidRPr="00056B0D">
              <w:rPr>
                <w:rFonts w:ascii="Arial" w:hAnsi="Arial" w:cs="Arial"/>
                <w:noProof/>
              </w:rPr>
              <w:t xml:space="preserve">. (2017). </w:t>
            </w:r>
            <w:r w:rsidRPr="00056B0D">
              <w:rPr>
                <w:rFonts w:ascii="Arial" w:hAnsi="Arial" w:cs="Arial"/>
                <w:bCs/>
                <w:color w:val="000000"/>
              </w:rPr>
              <w:t>Attentional field model does not explain task-dependent spatial representation in human ventral temporal cortex</w:t>
            </w:r>
            <w:r w:rsidR="009B59D9" w:rsidRPr="00056B0D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056B0D">
              <w:rPr>
                <w:rFonts w:ascii="Arial" w:hAnsi="Arial" w:cs="Arial"/>
              </w:rPr>
              <w:t>(Annual Conference on Cognitive Computational Neuroscience</w:t>
            </w:r>
            <w:r w:rsidRPr="00056B0D">
              <w:rPr>
                <w:rFonts w:ascii="Arial" w:hAnsi="Arial" w:cs="Arial"/>
                <w:noProof/>
              </w:rPr>
              <w:t xml:space="preserve"> 2017</w:t>
            </w:r>
            <w:r w:rsidRPr="00056B0D">
              <w:rPr>
                <w:rFonts w:ascii="Arial" w:hAnsi="Arial" w:cs="Arial"/>
              </w:rPr>
              <w:t>)</w:t>
            </w:r>
            <w:r w:rsidR="009B59D9" w:rsidRPr="00056B0D">
              <w:rPr>
                <w:rFonts w:ascii="Arial" w:hAnsi="Arial" w:cs="Arial"/>
              </w:rPr>
              <w:t>.</w:t>
            </w:r>
          </w:p>
        </w:tc>
      </w:tr>
      <w:tr w:rsidR="008377E9" w:rsidRPr="00056B0D" w14:paraId="73EB729D" w14:textId="77777777">
        <w:tc>
          <w:tcPr>
            <w:tcW w:w="9243" w:type="dxa"/>
          </w:tcPr>
          <w:p w14:paraId="248204DF" w14:textId="77777777" w:rsidR="008377E9" w:rsidRPr="00056B0D" w:rsidRDefault="008377E9" w:rsidP="00723000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2016</w:t>
            </w:r>
          </w:p>
          <w:p w14:paraId="0571A59F" w14:textId="4E790E63" w:rsidR="00B10C40" w:rsidRPr="00056B0D" w:rsidRDefault="00B10C40" w:rsidP="00B10C4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60"/>
              <w:ind w:firstLineChars="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R.,</w:t>
            </w:r>
            <w:r w:rsidRPr="00056B0D">
              <w:rPr>
                <w:rFonts w:ascii="Arial" w:hAnsi="Arial" w:cs="Arial"/>
                <w:noProof/>
              </w:rPr>
              <w:t xml:space="preserve"> Tadin, D. (2016). The complete</w:t>
            </w:r>
            <w:r w:rsidR="003D34FF" w:rsidRPr="00056B0D">
              <w:rPr>
                <w:rFonts w:ascii="Arial" w:hAnsi="Arial" w:cs="Arial"/>
                <w:noProof/>
              </w:rPr>
              <w:t xml:space="preserve"> transfer of learning between component and pattern motion: psychophysical evidence for training-induced plasticity in MT. </w:t>
            </w:r>
            <w:r w:rsidR="003D34FF" w:rsidRPr="00056B0D">
              <w:rPr>
                <w:rFonts w:ascii="Arial" w:hAnsi="Arial" w:cs="Arial"/>
              </w:rPr>
              <w:t>(</w:t>
            </w:r>
            <w:r w:rsidR="003D34FF" w:rsidRPr="00056B0D">
              <w:rPr>
                <w:rFonts w:ascii="Arial" w:hAnsi="Arial" w:cs="Arial"/>
                <w:noProof/>
              </w:rPr>
              <w:t>Vision Sciences Society Annual Meeting 2016</w:t>
            </w:r>
            <w:r w:rsidR="003D34FF" w:rsidRPr="00056B0D">
              <w:rPr>
                <w:rFonts w:ascii="Arial" w:hAnsi="Arial" w:cs="Arial"/>
              </w:rPr>
              <w:t>)</w:t>
            </w:r>
          </w:p>
        </w:tc>
      </w:tr>
      <w:tr w:rsidR="00663258" w:rsidRPr="00056B0D" w14:paraId="62143580" w14:textId="77777777">
        <w:tc>
          <w:tcPr>
            <w:tcW w:w="9243" w:type="dxa"/>
          </w:tcPr>
          <w:p w14:paraId="3C5567FC" w14:textId="225DF4D7" w:rsidR="00663258" w:rsidRPr="00056B0D" w:rsidRDefault="00663258" w:rsidP="00723000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2015</w:t>
            </w:r>
          </w:p>
          <w:p w14:paraId="75B7AC67" w14:textId="4B27A90D" w:rsidR="00663258" w:rsidRPr="00056B0D" w:rsidRDefault="00663258" w:rsidP="0066325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60"/>
              <w:ind w:firstLineChars="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  <w:b/>
              </w:rPr>
              <w:t>Zhang, R</w:t>
            </w:r>
            <w:r w:rsidRPr="00056B0D">
              <w:rPr>
                <w:rFonts w:ascii="Arial" w:hAnsi="Arial" w:cs="Arial"/>
              </w:rPr>
              <w:t xml:space="preserve">., Kwon, O.S., &amp; </w:t>
            </w:r>
            <w:proofErr w:type="spellStart"/>
            <w:r w:rsidRPr="00056B0D">
              <w:rPr>
                <w:rFonts w:ascii="Arial" w:hAnsi="Arial" w:cs="Arial"/>
              </w:rPr>
              <w:t>Tadin</w:t>
            </w:r>
            <w:proofErr w:type="spellEnd"/>
            <w:r w:rsidRPr="00056B0D">
              <w:rPr>
                <w:rFonts w:ascii="Arial" w:hAnsi="Arial" w:cs="Arial"/>
              </w:rPr>
              <w:t>, D. (2015). Specificity and transfer of perceptual learning of motion. (</w:t>
            </w:r>
            <w:r w:rsidR="00A91991" w:rsidRPr="00056B0D">
              <w:rPr>
                <w:rFonts w:ascii="Arial" w:hAnsi="Arial" w:cs="Arial"/>
                <w:noProof/>
              </w:rPr>
              <w:t>Vision</w:t>
            </w:r>
            <w:r w:rsidRPr="00056B0D">
              <w:rPr>
                <w:rFonts w:ascii="Arial" w:hAnsi="Arial" w:cs="Arial"/>
                <w:noProof/>
              </w:rPr>
              <w:t xml:space="preserve"> </w:t>
            </w:r>
            <w:r w:rsidR="00A91991" w:rsidRPr="00056B0D">
              <w:rPr>
                <w:rFonts w:ascii="Arial" w:hAnsi="Arial" w:cs="Arial"/>
                <w:noProof/>
              </w:rPr>
              <w:t>Sciences Society Annual Meeting</w:t>
            </w:r>
            <w:r w:rsidRPr="00056B0D">
              <w:rPr>
                <w:rFonts w:ascii="Arial" w:hAnsi="Arial" w:cs="Arial"/>
                <w:noProof/>
              </w:rPr>
              <w:t xml:space="preserve"> 2015</w:t>
            </w:r>
            <w:r w:rsidRPr="00056B0D">
              <w:rPr>
                <w:rFonts w:ascii="Arial" w:hAnsi="Arial" w:cs="Arial"/>
              </w:rPr>
              <w:t>)</w:t>
            </w:r>
          </w:p>
          <w:p w14:paraId="5592214C" w14:textId="4B8D2619" w:rsidR="00663258" w:rsidRPr="00056B0D" w:rsidRDefault="00663258" w:rsidP="0044031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160"/>
              <w:ind w:firstLineChars="0"/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</w:rPr>
              <w:t xml:space="preserve">Kwon, O.S., </w:t>
            </w:r>
            <w:r w:rsidRPr="00056B0D">
              <w:rPr>
                <w:rFonts w:ascii="Arial" w:hAnsi="Arial" w:cs="Arial"/>
                <w:b/>
              </w:rPr>
              <w:t>Zhang, R</w:t>
            </w:r>
            <w:r w:rsidRPr="00056B0D">
              <w:rPr>
                <w:rFonts w:ascii="Arial" w:hAnsi="Arial" w:cs="Arial"/>
              </w:rPr>
              <w:t xml:space="preserve">., &amp; </w:t>
            </w:r>
            <w:proofErr w:type="spellStart"/>
            <w:r w:rsidRPr="00056B0D">
              <w:rPr>
                <w:rFonts w:ascii="Arial" w:hAnsi="Arial" w:cs="Arial"/>
              </w:rPr>
              <w:t>Tadin</w:t>
            </w:r>
            <w:proofErr w:type="spellEnd"/>
            <w:r w:rsidRPr="00056B0D">
              <w:rPr>
                <w:rFonts w:ascii="Arial" w:hAnsi="Arial" w:cs="Arial"/>
              </w:rPr>
              <w:t>, D. (2015). Temporal evolution of motion direction judgments. (</w:t>
            </w:r>
            <w:r w:rsidR="00A91991" w:rsidRPr="00056B0D">
              <w:rPr>
                <w:rFonts w:ascii="Arial" w:hAnsi="Arial" w:cs="Arial"/>
                <w:noProof/>
              </w:rPr>
              <w:t xml:space="preserve">Vision Sciences Society Annual Meeting </w:t>
            </w:r>
            <w:r w:rsidRPr="00056B0D">
              <w:rPr>
                <w:rFonts w:ascii="Arial" w:hAnsi="Arial" w:cs="Arial"/>
                <w:noProof/>
              </w:rPr>
              <w:t>2015</w:t>
            </w:r>
            <w:r w:rsidRPr="00056B0D">
              <w:rPr>
                <w:rFonts w:ascii="Arial" w:hAnsi="Arial" w:cs="Arial"/>
              </w:rPr>
              <w:t>)</w:t>
            </w:r>
          </w:p>
        </w:tc>
      </w:tr>
      <w:tr w:rsidR="00723000" w:rsidRPr="00056B0D" w14:paraId="08608EB9" w14:textId="77777777">
        <w:tc>
          <w:tcPr>
            <w:tcW w:w="9243" w:type="dxa"/>
          </w:tcPr>
          <w:p w14:paraId="374D0660" w14:textId="77777777" w:rsidR="00723000" w:rsidRPr="00056B0D" w:rsidRDefault="00723000" w:rsidP="00723000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noProof/>
                <w:lang w:eastAsia="zh-CN"/>
              </w:rPr>
            </w:pPr>
            <w:r w:rsidRPr="00056B0D">
              <w:rPr>
                <w:rFonts w:ascii="Arial" w:hAnsi="Arial" w:cs="Arial"/>
                <w:b/>
                <w:noProof/>
                <w:lang w:eastAsia="zh-CN"/>
              </w:rPr>
              <w:t>2014</w:t>
            </w:r>
          </w:p>
          <w:p w14:paraId="20FA555D" w14:textId="00FB66C6" w:rsidR="00723000" w:rsidRPr="00056B0D" w:rsidRDefault="00723000" w:rsidP="00723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Pr="00056B0D">
              <w:rPr>
                <w:rFonts w:ascii="Arial" w:hAnsi="Arial" w:cs="Arial"/>
                <w:noProof/>
              </w:rPr>
              <w:t xml:space="preserve">., Jaeggi, S.M., Buschkuehl, M.,&amp; </w:t>
            </w:r>
            <w:r w:rsidRPr="00056B0D">
              <w:rPr>
                <w:rFonts w:ascii="Arial" w:hAnsi="Arial" w:cs="Arial"/>
              </w:rPr>
              <w:t>Bavelier, D. (2014). Working memory and skill learning as a function of video game experience.</w:t>
            </w:r>
            <w:r w:rsidRPr="00056B0D">
              <w:rPr>
                <w:rFonts w:ascii="Arial" w:hAnsi="Arial" w:cs="Arial"/>
                <w:noProof/>
              </w:rPr>
              <w:t xml:space="preserve"> (</w:t>
            </w:r>
            <w:r w:rsidR="000A6194" w:rsidRPr="00056B0D">
              <w:rPr>
                <w:rFonts w:ascii="Arial" w:hAnsi="Arial" w:cs="Arial"/>
                <w:noProof/>
              </w:rPr>
              <w:t>Association for</w:t>
            </w:r>
            <w:r w:rsidRPr="00056B0D">
              <w:rPr>
                <w:rFonts w:ascii="Arial" w:hAnsi="Arial" w:cs="Arial"/>
                <w:noProof/>
              </w:rPr>
              <w:t xml:space="preserve"> Psychological </w:t>
            </w:r>
            <w:r w:rsidR="000A6194" w:rsidRPr="00056B0D">
              <w:rPr>
                <w:rFonts w:ascii="Arial" w:hAnsi="Arial" w:cs="Arial"/>
                <w:noProof/>
              </w:rPr>
              <w:t>Science</w:t>
            </w:r>
            <w:r w:rsidRPr="00056B0D">
              <w:rPr>
                <w:rFonts w:ascii="Arial" w:hAnsi="Arial" w:cs="Arial"/>
                <w:noProof/>
              </w:rPr>
              <w:t xml:space="preserve"> Convention 2014) </w:t>
            </w:r>
          </w:p>
          <w:p w14:paraId="5310CD30" w14:textId="47A27DAA" w:rsidR="00723000" w:rsidRPr="00056B0D" w:rsidRDefault="00723000" w:rsidP="0072300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noProof/>
              </w:rPr>
              <w:t xml:space="preserve">Cavanaugh, M.R., Melnick, T.M., </w:t>
            </w: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Pr="00056B0D">
              <w:rPr>
                <w:rFonts w:ascii="Arial" w:hAnsi="Arial" w:cs="Arial"/>
                <w:noProof/>
              </w:rPr>
              <w:t xml:space="preserve">., Roberts, M., Das, A., </w:t>
            </w:r>
            <w:proofErr w:type="spellStart"/>
            <w:r w:rsidRPr="00056B0D">
              <w:rPr>
                <w:rFonts w:ascii="Arial" w:hAnsi="Arial" w:cs="Arial"/>
              </w:rPr>
              <w:t>Tadin</w:t>
            </w:r>
            <w:proofErr w:type="spellEnd"/>
            <w:r w:rsidRPr="00056B0D">
              <w:rPr>
                <w:rFonts w:ascii="Arial" w:hAnsi="Arial" w:cs="Arial"/>
              </w:rPr>
              <w:t>, D.</w:t>
            </w:r>
            <w:r w:rsidRPr="00056B0D">
              <w:rPr>
                <w:rFonts w:ascii="Arial" w:hAnsi="Arial" w:cs="Arial"/>
                <w:noProof/>
              </w:rPr>
              <w:t xml:space="preserve">, Carrasco, M., &amp; Huxlin, K.R., (2014). </w:t>
            </w:r>
            <w:r w:rsidRPr="00056B0D">
              <w:rPr>
                <w:rFonts w:ascii="Arial" w:hAnsi="Arial" w:cs="Arial"/>
                <w:bCs/>
                <w:noProof/>
              </w:rPr>
              <w:t>Residual inefficiencies of recovered vision in cortically blind fields – insights from the equivalent noise analysis</w:t>
            </w:r>
            <w:r w:rsidRPr="00056B0D">
              <w:rPr>
                <w:rFonts w:ascii="Arial" w:hAnsi="Arial" w:cs="Arial"/>
                <w:b/>
                <w:noProof/>
                <w:lang w:eastAsia="zh-CN"/>
              </w:rPr>
              <w:t>.</w:t>
            </w:r>
            <w:r w:rsidRPr="00056B0D">
              <w:rPr>
                <w:rFonts w:ascii="Arial" w:hAnsi="Arial" w:cs="Arial"/>
                <w:noProof/>
              </w:rPr>
              <w:t xml:space="preserve"> (</w:t>
            </w:r>
            <w:r w:rsidR="00A91991" w:rsidRPr="00056B0D">
              <w:rPr>
                <w:rFonts w:ascii="Arial" w:hAnsi="Arial" w:cs="Arial"/>
                <w:noProof/>
              </w:rPr>
              <w:t xml:space="preserve">Vision Sciences Society Annual Meeting </w:t>
            </w:r>
            <w:r w:rsidRPr="00056B0D">
              <w:rPr>
                <w:rFonts w:ascii="Arial" w:hAnsi="Arial" w:cs="Arial"/>
                <w:noProof/>
              </w:rPr>
              <w:t>2014)</w:t>
            </w:r>
          </w:p>
          <w:p w14:paraId="3EA98503" w14:textId="3FBBC464" w:rsidR="00455071" w:rsidRPr="00056B0D" w:rsidRDefault="00455071" w:rsidP="00A9199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noProof/>
              </w:rPr>
              <w:t xml:space="preserve">Cavanaugh, M.R., Das, A., Melnick, T.M., </w:t>
            </w: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Pr="00056B0D">
              <w:rPr>
                <w:rFonts w:ascii="Arial" w:hAnsi="Arial" w:cs="Arial"/>
                <w:noProof/>
              </w:rPr>
              <w:t xml:space="preserve">., </w:t>
            </w:r>
            <w:proofErr w:type="spellStart"/>
            <w:r w:rsidRPr="00056B0D">
              <w:rPr>
                <w:rFonts w:ascii="Arial" w:hAnsi="Arial" w:cs="Arial"/>
              </w:rPr>
              <w:t>Tadin</w:t>
            </w:r>
            <w:proofErr w:type="spellEnd"/>
            <w:r w:rsidRPr="00056B0D">
              <w:rPr>
                <w:rFonts w:ascii="Arial" w:hAnsi="Arial" w:cs="Arial"/>
              </w:rPr>
              <w:t>, D.</w:t>
            </w:r>
            <w:r w:rsidRPr="00056B0D">
              <w:rPr>
                <w:rFonts w:ascii="Arial" w:hAnsi="Arial" w:cs="Arial"/>
                <w:noProof/>
              </w:rPr>
              <w:t>, Carrasco, M., &amp; Huxlin, K.R., (2014).</w:t>
            </w:r>
            <w:r w:rsidRPr="00056B0D">
              <w:rPr>
                <w:rFonts w:ascii="Arial" w:hAnsi="Arial" w:cs="Arial"/>
                <w:color w:val="131313"/>
              </w:rPr>
              <w:t xml:space="preserve"> Engineering the Eye IV Restoring Vision </w:t>
            </w:r>
            <w:r w:rsidRPr="00056B0D">
              <w:rPr>
                <w:rFonts w:ascii="Arial" w:hAnsi="Arial" w:cs="Arial"/>
                <w:bCs/>
                <w:color w:val="262626"/>
              </w:rPr>
              <w:t>29</w:t>
            </w:r>
            <w:r w:rsidRPr="00056B0D">
              <w:rPr>
                <w:rFonts w:ascii="Arial" w:hAnsi="Arial" w:cs="Arial"/>
                <w:bCs/>
                <w:color w:val="262626"/>
                <w:vertAlign w:val="superscript"/>
              </w:rPr>
              <w:t>th</w:t>
            </w:r>
            <w:r w:rsidRPr="00056B0D">
              <w:rPr>
                <w:rFonts w:ascii="Arial" w:hAnsi="Arial" w:cs="Arial"/>
                <w:bCs/>
                <w:color w:val="262626"/>
              </w:rPr>
              <w:t xml:space="preserve"> Symposium. Center of Visual Science, University of Rochester. (</w:t>
            </w:r>
            <w:r w:rsidRPr="00056B0D">
              <w:rPr>
                <w:rFonts w:ascii="Arial" w:hAnsi="Arial" w:cs="Arial"/>
                <w:bCs/>
                <w:color w:val="262626"/>
                <w:lang w:eastAsia="zh-CN"/>
              </w:rPr>
              <w:t>29</w:t>
            </w:r>
            <w:r w:rsidRPr="00056B0D">
              <w:rPr>
                <w:rFonts w:ascii="Arial" w:hAnsi="Arial" w:cs="Arial"/>
                <w:bCs/>
                <w:color w:val="262626"/>
                <w:vertAlign w:val="superscript"/>
                <w:lang w:eastAsia="zh-CN"/>
              </w:rPr>
              <w:t>th</w:t>
            </w:r>
            <w:r w:rsidRPr="00056B0D">
              <w:rPr>
                <w:rFonts w:ascii="Arial" w:hAnsi="Arial" w:cs="Arial"/>
                <w:bCs/>
                <w:color w:val="262626"/>
                <w:lang w:eastAsia="zh-CN"/>
              </w:rPr>
              <w:t xml:space="preserve"> C</w:t>
            </w:r>
            <w:r w:rsidR="00A91991" w:rsidRPr="00056B0D">
              <w:rPr>
                <w:rFonts w:ascii="Arial" w:hAnsi="Arial" w:cs="Arial"/>
                <w:bCs/>
                <w:color w:val="262626"/>
                <w:lang w:eastAsia="zh-CN"/>
              </w:rPr>
              <w:t>enter of Visual Science</w:t>
            </w:r>
            <w:r w:rsidRPr="00056B0D">
              <w:rPr>
                <w:rFonts w:ascii="Arial" w:hAnsi="Arial" w:cs="Arial"/>
                <w:bCs/>
                <w:color w:val="262626"/>
                <w:lang w:eastAsia="zh-CN"/>
              </w:rPr>
              <w:t xml:space="preserve"> Symposium</w:t>
            </w:r>
            <w:r w:rsidRPr="00056B0D">
              <w:rPr>
                <w:rFonts w:ascii="Arial" w:hAnsi="Arial" w:cs="Arial"/>
                <w:bCs/>
                <w:color w:val="262626"/>
              </w:rPr>
              <w:t>)</w:t>
            </w:r>
          </w:p>
        </w:tc>
      </w:tr>
      <w:tr w:rsidR="005774F0" w:rsidRPr="00056B0D" w14:paraId="3118A83D" w14:textId="77777777">
        <w:tc>
          <w:tcPr>
            <w:tcW w:w="9243" w:type="dxa"/>
          </w:tcPr>
          <w:p w14:paraId="7B4FFF62" w14:textId="77777777" w:rsidR="00A63B9A" w:rsidRPr="00056B0D" w:rsidRDefault="00A63B9A" w:rsidP="00A63B9A">
            <w:p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b/>
                <w:noProof/>
                <w:lang w:eastAsia="zh-CN"/>
              </w:rPr>
            </w:pPr>
            <w:r w:rsidRPr="00056B0D">
              <w:rPr>
                <w:rFonts w:ascii="Arial" w:hAnsi="Arial" w:cs="Arial"/>
                <w:b/>
                <w:noProof/>
                <w:lang w:eastAsia="zh-CN"/>
              </w:rPr>
              <w:lastRenderedPageBreak/>
              <w:t>2013</w:t>
            </w:r>
          </w:p>
          <w:p w14:paraId="47054AF0" w14:textId="216A0945" w:rsidR="005774F0" w:rsidRPr="00056B0D" w:rsidRDefault="005774F0" w:rsidP="0044031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Pr="00056B0D">
              <w:rPr>
                <w:rFonts w:ascii="Arial" w:hAnsi="Arial" w:cs="Arial"/>
                <w:noProof/>
              </w:rPr>
              <w:t>., Green, S., Lu, Z., &amp; Bavelier, D. (2013). Speeding up Learning: Action Video Games and Perceptual Learning. Journal of Vision, 13(9), 1089-1089. (</w:t>
            </w:r>
            <w:r w:rsidR="00A91991" w:rsidRPr="00056B0D">
              <w:rPr>
                <w:rFonts w:ascii="Arial" w:hAnsi="Arial" w:cs="Arial"/>
                <w:noProof/>
              </w:rPr>
              <w:t xml:space="preserve">Vision Sciences Society Annual Meeting </w:t>
            </w:r>
            <w:r w:rsidRPr="00056B0D">
              <w:rPr>
                <w:rFonts w:ascii="Arial" w:hAnsi="Arial" w:cs="Arial"/>
                <w:noProof/>
              </w:rPr>
              <w:t>2013)</w:t>
            </w:r>
          </w:p>
        </w:tc>
      </w:tr>
      <w:tr w:rsidR="005774F0" w:rsidRPr="00056B0D" w14:paraId="776D2346" w14:textId="77777777">
        <w:tc>
          <w:tcPr>
            <w:tcW w:w="9243" w:type="dxa"/>
          </w:tcPr>
          <w:p w14:paraId="19FAF7D7" w14:textId="77777777" w:rsidR="005774F0" w:rsidRPr="00056B0D" w:rsidRDefault="005774F0" w:rsidP="00577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56B0D">
              <w:rPr>
                <w:rFonts w:ascii="Arial" w:hAnsi="Arial" w:cs="Arial"/>
                <w:b/>
              </w:rPr>
              <w:t>2012</w:t>
            </w:r>
          </w:p>
          <w:p w14:paraId="4C02B81D" w14:textId="7BF266D7" w:rsidR="005774F0" w:rsidRPr="00056B0D" w:rsidRDefault="005774F0" w:rsidP="005774F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60"/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</w:rPr>
              <w:t>Zhang*, R</w:t>
            </w:r>
            <w:r w:rsidR="00210647" w:rsidRPr="00056B0D">
              <w:rPr>
                <w:rFonts w:ascii="Arial" w:hAnsi="Arial" w:cs="Arial"/>
              </w:rPr>
              <w:t xml:space="preserve">., Kwon*, O.S., </w:t>
            </w:r>
            <w:r w:rsidRPr="00056B0D">
              <w:rPr>
                <w:rFonts w:ascii="Arial" w:hAnsi="Arial" w:cs="Arial"/>
              </w:rPr>
              <w:t xml:space="preserve">&amp; </w:t>
            </w:r>
            <w:proofErr w:type="spellStart"/>
            <w:r w:rsidRPr="00056B0D">
              <w:rPr>
                <w:rFonts w:ascii="Arial" w:hAnsi="Arial" w:cs="Arial"/>
              </w:rPr>
              <w:t>Tadin</w:t>
            </w:r>
            <w:proofErr w:type="spellEnd"/>
            <w:r w:rsidRPr="00056B0D">
              <w:rPr>
                <w:rFonts w:ascii="Arial" w:hAnsi="Arial" w:cs="Arial"/>
              </w:rPr>
              <w:t xml:space="preserve">, D. (2012) Illusory motion of stationary stimuli in visual periphery: evidence for a strong centrifugal prior. </w:t>
            </w:r>
            <w:r w:rsidRPr="00056B0D">
              <w:rPr>
                <w:rFonts w:ascii="Arial" w:hAnsi="Arial" w:cs="Arial"/>
                <w:color w:val="000000"/>
              </w:rPr>
              <w:t xml:space="preserve">(**=equally contributing authors). </w:t>
            </w:r>
            <w:r w:rsidRPr="00056B0D">
              <w:rPr>
                <w:rFonts w:ascii="Arial" w:hAnsi="Arial" w:cs="Arial"/>
                <w:color w:val="131313"/>
              </w:rPr>
              <w:t xml:space="preserve">Computational Foundations of Perception &amp; Action </w:t>
            </w:r>
            <w:r w:rsidRPr="00056B0D">
              <w:rPr>
                <w:rFonts w:ascii="Arial" w:hAnsi="Arial" w:cs="Arial"/>
                <w:bCs/>
                <w:color w:val="262626"/>
              </w:rPr>
              <w:t>28</w:t>
            </w:r>
            <w:r w:rsidRPr="00056B0D">
              <w:rPr>
                <w:rFonts w:ascii="Arial" w:hAnsi="Arial" w:cs="Arial"/>
                <w:bCs/>
                <w:color w:val="262626"/>
                <w:vertAlign w:val="superscript"/>
              </w:rPr>
              <w:t>th</w:t>
            </w:r>
            <w:r w:rsidRPr="00056B0D">
              <w:rPr>
                <w:rFonts w:ascii="Arial" w:hAnsi="Arial" w:cs="Arial"/>
                <w:bCs/>
                <w:color w:val="262626"/>
              </w:rPr>
              <w:t xml:space="preserve"> Symposium. Center of Visual Science, University of Rochester. (</w:t>
            </w:r>
            <w:r w:rsidR="00D2212C" w:rsidRPr="00056B0D">
              <w:rPr>
                <w:rFonts w:ascii="Arial" w:hAnsi="Arial" w:cs="Arial"/>
                <w:bCs/>
                <w:color w:val="262626"/>
                <w:lang w:eastAsia="zh-CN"/>
              </w:rPr>
              <w:t>28</w:t>
            </w:r>
            <w:r w:rsidR="00D2212C" w:rsidRPr="00056B0D">
              <w:rPr>
                <w:rFonts w:ascii="Arial" w:hAnsi="Arial" w:cs="Arial"/>
                <w:bCs/>
                <w:color w:val="262626"/>
                <w:vertAlign w:val="superscript"/>
                <w:lang w:eastAsia="zh-CN"/>
              </w:rPr>
              <w:t>th</w:t>
            </w:r>
            <w:r w:rsidR="00D2212C" w:rsidRPr="00056B0D">
              <w:rPr>
                <w:rFonts w:ascii="Arial" w:hAnsi="Arial" w:cs="Arial"/>
                <w:bCs/>
                <w:color w:val="262626"/>
                <w:lang w:eastAsia="zh-CN"/>
              </w:rPr>
              <w:t xml:space="preserve"> C</w:t>
            </w:r>
            <w:r w:rsidR="0073790B" w:rsidRPr="00056B0D">
              <w:rPr>
                <w:rFonts w:ascii="Arial" w:hAnsi="Arial" w:cs="Arial"/>
                <w:bCs/>
                <w:color w:val="262626"/>
                <w:lang w:eastAsia="zh-CN"/>
              </w:rPr>
              <w:t>enter of Visual Science</w:t>
            </w:r>
            <w:r w:rsidR="00D2212C" w:rsidRPr="00056B0D">
              <w:rPr>
                <w:rFonts w:ascii="Arial" w:hAnsi="Arial" w:cs="Arial"/>
                <w:bCs/>
                <w:color w:val="262626"/>
                <w:lang w:eastAsia="zh-CN"/>
              </w:rPr>
              <w:t xml:space="preserve"> Symposium</w:t>
            </w:r>
            <w:r w:rsidRPr="00056B0D">
              <w:rPr>
                <w:rFonts w:ascii="Arial" w:hAnsi="Arial" w:cs="Arial"/>
                <w:bCs/>
                <w:color w:val="262626"/>
              </w:rPr>
              <w:t>)</w:t>
            </w:r>
          </w:p>
          <w:p w14:paraId="1F5E158A" w14:textId="1D6050F3" w:rsidR="005774F0" w:rsidRPr="00056B0D" w:rsidRDefault="00B749A8" w:rsidP="0033380C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Z</w:t>
            </w:r>
            <w:r w:rsidR="0021229A" w:rsidRPr="00056B0D">
              <w:rPr>
                <w:rFonts w:ascii="Arial" w:hAnsi="Arial" w:cs="Arial"/>
                <w:b/>
                <w:noProof/>
              </w:rPr>
              <w:t>hang</w:t>
            </w:r>
            <w:r w:rsidRPr="00056B0D">
              <w:rPr>
                <w:rFonts w:ascii="Arial" w:hAnsi="Arial" w:cs="Arial"/>
                <w:b/>
                <w:noProof/>
              </w:rPr>
              <w:t>, R</w:t>
            </w:r>
            <w:r w:rsidRPr="00056B0D">
              <w:rPr>
                <w:rFonts w:ascii="Arial" w:hAnsi="Arial" w:cs="Arial"/>
                <w:noProof/>
              </w:rPr>
              <w:t xml:space="preserve">., Bejjanki, V. R., Lu, Z., Green, S., Pouget, A., &amp; Bavelier, D. (2012). Action Video Games playing improves learning to learn in perceptual learning. Journal of Vision, 12(9), 1130-1130. </w:t>
            </w:r>
            <w:r w:rsidR="005774F0" w:rsidRPr="00056B0D">
              <w:rPr>
                <w:rFonts w:ascii="Arial" w:hAnsi="Arial" w:cs="Arial"/>
                <w:noProof/>
              </w:rPr>
              <w:t>(</w:t>
            </w:r>
            <w:r w:rsidR="0073790B" w:rsidRPr="00056B0D">
              <w:rPr>
                <w:rFonts w:ascii="Arial" w:hAnsi="Arial" w:cs="Arial"/>
                <w:noProof/>
              </w:rPr>
              <w:t xml:space="preserve">Vision Sciences Society Annual Meeting </w:t>
            </w:r>
            <w:r w:rsidR="005774F0" w:rsidRPr="00056B0D">
              <w:rPr>
                <w:rFonts w:ascii="Arial" w:hAnsi="Arial" w:cs="Arial"/>
                <w:noProof/>
              </w:rPr>
              <w:t>2012)</w:t>
            </w:r>
          </w:p>
        </w:tc>
      </w:tr>
      <w:tr w:rsidR="005774F0" w:rsidRPr="00056B0D" w14:paraId="31FC830B" w14:textId="77777777">
        <w:tc>
          <w:tcPr>
            <w:tcW w:w="9243" w:type="dxa"/>
          </w:tcPr>
          <w:p w14:paraId="30EF33F5" w14:textId="77777777" w:rsidR="005774F0" w:rsidRPr="00056B0D" w:rsidRDefault="005774F0" w:rsidP="005774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56B0D">
              <w:rPr>
                <w:rFonts w:ascii="Arial" w:hAnsi="Arial" w:cs="Arial"/>
                <w:b/>
              </w:rPr>
              <w:t>2011</w:t>
            </w:r>
          </w:p>
          <w:p w14:paraId="09B439D5" w14:textId="6642BDB2" w:rsidR="009A43C9" w:rsidRPr="009A43C9" w:rsidRDefault="004B02A0" w:rsidP="009A43C9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R.</w:t>
            </w:r>
            <w:r w:rsidRPr="00056B0D">
              <w:rPr>
                <w:rFonts w:ascii="Arial" w:hAnsi="Arial" w:cs="Arial"/>
                <w:noProof/>
              </w:rPr>
              <w:t>, Li, R., Lu, Z., &amp; Bavelier, D. (2011). Perceptual templates improvement through action video game playing and comparison to perceptual learning. i-Perception, 2(4), 269-269.</w:t>
            </w:r>
            <w:r w:rsidRPr="00056B0D">
              <w:rPr>
                <w:rFonts w:ascii="Arial" w:hAnsi="Arial" w:cs="Arial"/>
                <w:b/>
                <w:noProof/>
              </w:rPr>
              <w:t xml:space="preserve"> </w:t>
            </w:r>
            <w:r w:rsidR="005774F0" w:rsidRPr="00056B0D">
              <w:rPr>
                <w:rFonts w:ascii="Arial" w:hAnsi="Arial" w:cs="Arial"/>
                <w:noProof/>
              </w:rPr>
              <w:t>(</w:t>
            </w:r>
            <w:r w:rsidR="00D77A56" w:rsidRPr="00056B0D">
              <w:rPr>
                <w:rFonts w:ascii="Arial" w:hAnsi="Arial" w:cs="Arial"/>
                <w:noProof/>
              </w:rPr>
              <w:t>Asia-Pacific Conference of Vision</w:t>
            </w:r>
            <w:r w:rsidR="005774F0" w:rsidRPr="00056B0D">
              <w:rPr>
                <w:rFonts w:ascii="Arial" w:hAnsi="Arial" w:cs="Arial"/>
                <w:noProof/>
              </w:rPr>
              <w:t xml:space="preserve"> 2011)</w:t>
            </w:r>
          </w:p>
          <w:p w14:paraId="69EA80CB" w14:textId="30DDBC9A" w:rsidR="005774F0" w:rsidRPr="00056B0D" w:rsidRDefault="005D7B66" w:rsidP="005774F0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Pr="00056B0D">
              <w:rPr>
                <w:rFonts w:ascii="Arial" w:hAnsi="Arial" w:cs="Arial"/>
                <w:noProof/>
              </w:rPr>
              <w:t xml:space="preserve">., &amp; Tadin, D. (2011). Illusory centrifugal motion direction observed in brief stimuli: psychophysics and energy model. i-Perception, 2(4), 389-389. </w:t>
            </w:r>
            <w:r w:rsidR="005774F0" w:rsidRPr="00056B0D">
              <w:rPr>
                <w:rFonts w:ascii="Arial" w:hAnsi="Arial" w:cs="Arial"/>
                <w:noProof/>
              </w:rPr>
              <w:t>(</w:t>
            </w:r>
            <w:r w:rsidR="00663258" w:rsidRPr="00056B0D">
              <w:rPr>
                <w:rFonts w:ascii="Arial" w:hAnsi="Arial" w:cs="Arial"/>
                <w:b/>
                <w:noProof/>
                <w:lang w:eastAsia="zh-CN"/>
              </w:rPr>
              <w:t>Abstract</w:t>
            </w:r>
            <w:r w:rsidR="005774F0" w:rsidRPr="00056B0D">
              <w:rPr>
                <w:rFonts w:ascii="Arial" w:hAnsi="Arial" w:cs="Arial"/>
                <w:noProof/>
              </w:rPr>
              <w:t xml:space="preserve"> </w:t>
            </w:r>
            <w:r w:rsidR="0033380C" w:rsidRPr="00056B0D">
              <w:rPr>
                <w:rFonts w:ascii="Arial" w:hAnsi="Arial" w:cs="Arial"/>
                <w:noProof/>
              </w:rPr>
              <w:t xml:space="preserve">at </w:t>
            </w:r>
            <w:r w:rsidR="00D77A56" w:rsidRPr="00056B0D">
              <w:rPr>
                <w:rFonts w:ascii="Arial" w:hAnsi="Arial" w:cs="Arial"/>
                <w:noProof/>
              </w:rPr>
              <w:t>Asia-Pacific Conference of Vision</w:t>
            </w:r>
            <w:r w:rsidR="005774F0" w:rsidRPr="00056B0D">
              <w:rPr>
                <w:rFonts w:ascii="Arial" w:hAnsi="Arial" w:cs="Arial"/>
                <w:noProof/>
              </w:rPr>
              <w:t xml:space="preserve"> 2011)</w:t>
            </w:r>
          </w:p>
          <w:p w14:paraId="645BD4B8" w14:textId="435F6FE8" w:rsidR="005774F0" w:rsidRPr="00056B0D" w:rsidRDefault="00DD29EE" w:rsidP="0033380C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Zhang, R</w:t>
            </w:r>
            <w:r w:rsidRPr="00056B0D">
              <w:rPr>
                <w:rFonts w:ascii="Arial" w:hAnsi="Arial" w:cs="Arial"/>
                <w:noProof/>
              </w:rPr>
              <w:t xml:space="preserve">., &amp; Tadin, D. (2011). Illusory centrifugal motion direction observed in stationary stimuli: Dependency on duration and eccentricity. Journal of Vision, 11(11), 769-769. </w:t>
            </w:r>
            <w:r w:rsidR="005774F0" w:rsidRPr="00056B0D">
              <w:rPr>
                <w:rFonts w:ascii="Arial" w:hAnsi="Arial" w:cs="Arial"/>
                <w:noProof/>
              </w:rPr>
              <w:t>(</w:t>
            </w:r>
            <w:r w:rsidR="00C948B3" w:rsidRPr="00056B0D">
              <w:rPr>
                <w:rFonts w:ascii="Arial" w:hAnsi="Arial" w:cs="Arial"/>
                <w:noProof/>
              </w:rPr>
              <w:t>Vision Sciences Society Annual Meeting</w:t>
            </w:r>
            <w:r w:rsidR="005774F0" w:rsidRPr="00056B0D">
              <w:rPr>
                <w:rFonts w:ascii="Arial" w:hAnsi="Arial" w:cs="Arial"/>
                <w:noProof/>
              </w:rPr>
              <w:t xml:space="preserve"> 2011)</w:t>
            </w:r>
          </w:p>
        </w:tc>
      </w:tr>
      <w:tr w:rsidR="005774F0" w:rsidRPr="00056B0D" w14:paraId="2E10D40D" w14:textId="77777777">
        <w:tc>
          <w:tcPr>
            <w:tcW w:w="9243" w:type="dxa"/>
          </w:tcPr>
          <w:p w14:paraId="3F3BFB90" w14:textId="77777777" w:rsidR="005774F0" w:rsidRPr="00056B0D" w:rsidRDefault="005774F0" w:rsidP="005774F0">
            <w:pPr>
              <w:tabs>
                <w:tab w:val="left" w:pos="6300"/>
              </w:tabs>
              <w:rPr>
                <w:rFonts w:ascii="Arial" w:hAnsi="Arial" w:cs="Arial"/>
                <w:b/>
                <w:noProof/>
              </w:rPr>
            </w:pPr>
            <w:r w:rsidRPr="00056B0D">
              <w:rPr>
                <w:rFonts w:ascii="Arial" w:hAnsi="Arial" w:cs="Arial"/>
                <w:b/>
                <w:noProof/>
              </w:rPr>
              <w:t>2009</w:t>
            </w:r>
          </w:p>
          <w:p w14:paraId="4FB9C7A4" w14:textId="297445AF" w:rsidR="00663258" w:rsidRPr="00056B0D" w:rsidRDefault="00DD29EE" w:rsidP="00663258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056B0D">
              <w:rPr>
                <w:rFonts w:ascii="Arial" w:hAnsi="Arial" w:cs="Arial"/>
                <w:b/>
                <w:lang w:eastAsia="zh-CN"/>
              </w:rPr>
              <w:t>Zhang</w:t>
            </w:r>
            <w:r w:rsidR="00525420" w:rsidRPr="00056B0D">
              <w:rPr>
                <w:rFonts w:ascii="Arial" w:hAnsi="Arial" w:cs="Arial"/>
                <w:b/>
                <w:lang w:eastAsia="zh-CN"/>
              </w:rPr>
              <w:t xml:space="preserve">, </w:t>
            </w:r>
            <w:r w:rsidRPr="00056B0D">
              <w:rPr>
                <w:rFonts w:ascii="Arial" w:hAnsi="Arial" w:cs="Arial"/>
                <w:b/>
                <w:lang w:eastAsia="zh-CN"/>
              </w:rPr>
              <w:t>R</w:t>
            </w:r>
            <w:r w:rsidR="00525420" w:rsidRPr="00056B0D">
              <w:rPr>
                <w:rFonts w:ascii="Arial" w:hAnsi="Arial" w:cs="Arial"/>
                <w:lang w:eastAsia="zh-CN"/>
              </w:rPr>
              <w:t>. &amp;</w:t>
            </w:r>
            <w:r w:rsidRPr="00056B0D">
              <w:rPr>
                <w:rFonts w:ascii="Arial" w:hAnsi="Arial" w:cs="Arial"/>
                <w:lang w:eastAsia="zh-CN"/>
              </w:rPr>
              <w:t xml:space="preserve"> </w:t>
            </w:r>
            <w:r w:rsidR="005774F0" w:rsidRPr="00056B0D">
              <w:rPr>
                <w:rFonts w:ascii="Arial" w:hAnsi="Arial" w:cs="Arial"/>
              </w:rPr>
              <w:t>Fang, F.</w:t>
            </w:r>
            <w:r w:rsidR="00923F6F" w:rsidRPr="00056B0D">
              <w:rPr>
                <w:rFonts w:ascii="Arial" w:hAnsi="Arial" w:cs="Arial"/>
              </w:rPr>
              <w:t xml:space="preserve"> </w:t>
            </w:r>
            <w:r w:rsidR="005774F0" w:rsidRPr="00056B0D">
              <w:rPr>
                <w:rFonts w:ascii="Arial" w:hAnsi="Arial" w:cs="Arial"/>
              </w:rPr>
              <w:t xml:space="preserve">(2009). Top-down influence on invisible face to gain access to awareness during continuous flash suppression (poster presentation). Workshop on Cognitive Science: From Cellular Mechanisms to Computational Theories (CS-2009), </w:t>
            </w:r>
            <w:r w:rsidR="002919D6" w:rsidRPr="00056B0D">
              <w:rPr>
                <w:rFonts w:ascii="Arial" w:hAnsi="Arial" w:cs="Arial"/>
              </w:rPr>
              <w:t>M</w:t>
            </w:r>
            <w:r w:rsidR="005774F0" w:rsidRPr="00056B0D">
              <w:rPr>
                <w:rFonts w:ascii="Arial" w:hAnsi="Arial" w:cs="Arial"/>
              </w:rPr>
              <w:t>ay, 2009, Beijing, China.</w:t>
            </w:r>
            <w:r w:rsidR="00C66117" w:rsidRPr="00056B0D">
              <w:rPr>
                <w:rFonts w:ascii="Arial" w:hAnsi="Arial" w:cs="Arial"/>
              </w:rPr>
              <w:t xml:space="preserve"> </w:t>
            </w:r>
            <w:r w:rsidR="005774F0" w:rsidRPr="00056B0D">
              <w:rPr>
                <w:rFonts w:ascii="Arial" w:hAnsi="Arial" w:cs="Arial"/>
              </w:rPr>
              <w:t>(</w:t>
            </w:r>
            <w:r w:rsidR="00197F51" w:rsidRPr="00056B0D">
              <w:rPr>
                <w:rFonts w:ascii="Arial" w:hAnsi="Arial" w:cs="Arial"/>
                <w:lang w:eastAsia="zh-CN"/>
              </w:rPr>
              <w:t>Beijing Inter</w:t>
            </w:r>
            <w:r w:rsidR="00DB2B00" w:rsidRPr="00056B0D">
              <w:rPr>
                <w:rFonts w:ascii="Arial" w:hAnsi="Arial" w:cs="Arial"/>
                <w:lang w:eastAsia="zh-CN"/>
              </w:rPr>
              <w:t>national Cognitive Science Work</w:t>
            </w:r>
            <w:r w:rsidR="00197F51" w:rsidRPr="00056B0D">
              <w:rPr>
                <w:rFonts w:ascii="Arial" w:hAnsi="Arial" w:cs="Arial"/>
                <w:lang w:eastAsia="zh-CN"/>
              </w:rPr>
              <w:t>shop</w:t>
            </w:r>
            <w:r w:rsidR="005774F0" w:rsidRPr="00056B0D">
              <w:rPr>
                <w:rFonts w:ascii="Arial" w:hAnsi="Arial" w:cs="Arial"/>
              </w:rPr>
              <w:t>)</w:t>
            </w:r>
          </w:p>
          <w:p w14:paraId="4469E8B2" w14:textId="038CE855" w:rsidR="00663258" w:rsidRPr="00056B0D" w:rsidRDefault="00663258" w:rsidP="00663258">
            <w:pPr>
              <w:ind w:left="720"/>
              <w:rPr>
                <w:rFonts w:ascii="Arial" w:hAnsi="Arial" w:cs="Arial"/>
                <w:noProof/>
              </w:rPr>
            </w:pPr>
          </w:p>
        </w:tc>
      </w:tr>
    </w:tbl>
    <w:p w14:paraId="4D3B182D" w14:textId="77777777" w:rsidR="007B4463" w:rsidRPr="00056B0D" w:rsidRDefault="007B4463" w:rsidP="005774F0">
      <w:pPr>
        <w:rPr>
          <w:rFonts w:ascii="Arial" w:hAnsi="Arial" w:cs="Arial"/>
          <w:b/>
          <w:sz w:val="32"/>
          <w:szCs w:val="32"/>
        </w:rPr>
      </w:pPr>
    </w:p>
    <w:p w14:paraId="56A3B2F7" w14:textId="47C02FBB" w:rsidR="005774F0" w:rsidRPr="00056B0D" w:rsidRDefault="00642B11" w:rsidP="005774F0">
      <w:pPr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Computational Method</w:t>
      </w:r>
      <w:r w:rsidR="0033380C" w:rsidRPr="00056B0D">
        <w:rPr>
          <w:rFonts w:ascii="Arial" w:hAnsi="Arial" w:cs="Arial"/>
          <w:b/>
          <w:sz w:val="32"/>
          <w:szCs w:val="32"/>
        </w:rPr>
        <w:t>s</w:t>
      </w:r>
      <w:r w:rsidR="00E01340" w:rsidRPr="00056B0D">
        <w:rPr>
          <w:rFonts w:ascii="Arial" w:hAnsi="Arial" w:cs="Arial"/>
          <w:b/>
          <w:sz w:val="32"/>
          <w:szCs w:val="32"/>
        </w:rPr>
        <w:t xml:space="preserve"> </w:t>
      </w:r>
      <w:r w:rsidRPr="00056B0D">
        <w:rPr>
          <w:rFonts w:ascii="Arial" w:hAnsi="Arial" w:cs="Arial"/>
          <w:b/>
          <w:sz w:val="32"/>
          <w:szCs w:val="32"/>
        </w:rPr>
        <w:t>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88"/>
        <w:gridCol w:w="450"/>
        <w:gridCol w:w="3060"/>
        <w:gridCol w:w="1124"/>
      </w:tblGrid>
      <w:tr w:rsidR="00642B11" w:rsidRPr="00056B0D" w14:paraId="10C664C6" w14:textId="77777777" w:rsidTr="00F66475">
        <w:tc>
          <w:tcPr>
            <w:tcW w:w="8522" w:type="dxa"/>
            <w:gridSpan w:val="4"/>
          </w:tcPr>
          <w:p w14:paraId="183821DE" w14:textId="241471DF" w:rsidR="00171C3E" w:rsidRPr="00056B0D" w:rsidRDefault="00171C3E" w:rsidP="00AC5B09">
            <w:pPr>
              <w:tabs>
                <w:tab w:val="left" w:pos="6300"/>
              </w:tabs>
              <w:rPr>
                <w:rFonts w:ascii="Arial" w:hAnsi="Arial" w:cs="Arial"/>
                <w:u w:val="single"/>
                <w:lang w:eastAsia="zh-CN"/>
              </w:rPr>
            </w:pPr>
            <w:r w:rsidRPr="00056B0D">
              <w:rPr>
                <w:rFonts w:ascii="Arial" w:hAnsi="Arial" w:cs="Arial"/>
                <w:u w:val="single"/>
                <w:lang w:eastAsia="zh-CN"/>
              </w:rPr>
              <w:t>Peking University, Computer Science</w:t>
            </w:r>
          </w:p>
          <w:p w14:paraId="5455A148" w14:textId="2AEE52F7" w:rsidR="00996127" w:rsidRPr="00056B0D" w:rsidRDefault="00996127" w:rsidP="00AC5B09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Introduction to Computer Science</w:t>
            </w:r>
          </w:p>
          <w:p w14:paraId="3C781173" w14:textId="132C2E44" w:rsidR="00171C3E" w:rsidRPr="00056B0D" w:rsidRDefault="00171C3E" w:rsidP="00AC5B09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 xml:space="preserve">Data Structure and Algorithm                    </w:t>
            </w:r>
          </w:p>
          <w:p w14:paraId="36D4FDAC" w14:textId="77777777" w:rsidR="00171C3E" w:rsidRPr="00056B0D" w:rsidRDefault="00171C3E" w:rsidP="00AC5B09">
            <w:pPr>
              <w:tabs>
                <w:tab w:val="left" w:pos="6300"/>
              </w:tabs>
              <w:rPr>
                <w:rFonts w:ascii="Arial" w:hAnsi="Arial" w:cs="Arial"/>
                <w:u w:val="single"/>
                <w:lang w:eastAsia="zh-CN"/>
              </w:rPr>
            </w:pPr>
          </w:p>
          <w:p w14:paraId="6E215BA9" w14:textId="2BEB2211" w:rsidR="00642B11" w:rsidRPr="00056B0D" w:rsidRDefault="00642B11" w:rsidP="00AC5B09">
            <w:pPr>
              <w:tabs>
                <w:tab w:val="left" w:pos="6300"/>
              </w:tabs>
              <w:rPr>
                <w:rFonts w:ascii="Arial" w:hAnsi="Arial" w:cs="Arial"/>
                <w:u w:val="single"/>
                <w:lang w:eastAsia="zh-CN"/>
              </w:rPr>
            </w:pPr>
            <w:r w:rsidRPr="00056B0D">
              <w:rPr>
                <w:rFonts w:ascii="Arial" w:hAnsi="Arial" w:cs="Arial"/>
                <w:u w:val="single"/>
              </w:rPr>
              <w:t>T</w:t>
            </w:r>
            <w:r w:rsidR="00E01340" w:rsidRPr="00056B0D">
              <w:rPr>
                <w:rFonts w:ascii="Arial" w:hAnsi="Arial" w:cs="Arial"/>
                <w:u w:val="single"/>
                <w:lang w:eastAsia="zh-CN"/>
              </w:rPr>
              <w:t>s</w:t>
            </w:r>
            <w:r w:rsidRPr="00056B0D">
              <w:rPr>
                <w:rFonts w:ascii="Arial" w:hAnsi="Arial" w:cs="Arial"/>
                <w:u w:val="single"/>
              </w:rPr>
              <w:t>ingh</w:t>
            </w:r>
            <w:r w:rsidR="00E5383E" w:rsidRPr="00056B0D">
              <w:rPr>
                <w:rFonts w:ascii="Arial" w:hAnsi="Arial" w:cs="Arial"/>
                <w:u w:val="single"/>
              </w:rPr>
              <w:t>ua University, Computer Science</w:t>
            </w:r>
          </w:p>
        </w:tc>
      </w:tr>
      <w:tr w:rsidR="00AC5B09" w:rsidRPr="00056B0D" w14:paraId="79C07B2B" w14:textId="77777777" w:rsidTr="00B10C40">
        <w:tc>
          <w:tcPr>
            <w:tcW w:w="3888" w:type="dxa"/>
          </w:tcPr>
          <w:p w14:paraId="43C0C51F" w14:textId="12E79184" w:rsidR="00AC5B09" w:rsidRPr="00056B0D" w:rsidRDefault="00AC5B09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Computational Neuroscience    </w:t>
            </w:r>
          </w:p>
        </w:tc>
        <w:tc>
          <w:tcPr>
            <w:tcW w:w="3510" w:type="dxa"/>
            <w:gridSpan w:val="2"/>
          </w:tcPr>
          <w:p w14:paraId="69661A11" w14:textId="5FC7B96E" w:rsidR="00AC5B09" w:rsidRPr="00056B0D" w:rsidRDefault="00E5383E" w:rsidP="00E0134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</w:t>
            </w:r>
            <w:r w:rsidRPr="00056B0D">
              <w:rPr>
                <w:rFonts w:ascii="Arial" w:hAnsi="Arial" w:cs="Arial"/>
                <w:lang w:eastAsia="zh-CN"/>
              </w:rPr>
              <w:t xml:space="preserve">: </w:t>
            </w:r>
            <w:r w:rsidR="00E01340" w:rsidRPr="00056B0D">
              <w:rPr>
                <w:rFonts w:ascii="Arial" w:hAnsi="Arial" w:cs="Arial"/>
              </w:rPr>
              <w:t xml:space="preserve">Dr. </w:t>
            </w:r>
            <w:proofErr w:type="spellStart"/>
            <w:r w:rsidR="00AC5B09" w:rsidRPr="00056B0D">
              <w:rPr>
                <w:rFonts w:ascii="Arial" w:hAnsi="Arial" w:cs="Arial"/>
              </w:rPr>
              <w:t>Zhaoping</w:t>
            </w:r>
            <w:proofErr w:type="spellEnd"/>
            <w:r w:rsidR="00AC5B09" w:rsidRPr="00056B0D">
              <w:rPr>
                <w:rFonts w:ascii="Arial" w:hAnsi="Arial" w:cs="Arial"/>
              </w:rPr>
              <w:t xml:space="preserve"> Li</w:t>
            </w:r>
          </w:p>
        </w:tc>
        <w:tc>
          <w:tcPr>
            <w:tcW w:w="1124" w:type="dxa"/>
          </w:tcPr>
          <w:p w14:paraId="6EB6E6C8" w14:textId="357F8479" w:rsidR="00AC5B09" w:rsidRPr="00056B0D" w:rsidRDefault="00AC5B09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 Audit</w:t>
            </w:r>
          </w:p>
        </w:tc>
      </w:tr>
      <w:tr w:rsidR="00AC5B09" w:rsidRPr="00056B0D" w14:paraId="38D6820D" w14:textId="77777777" w:rsidTr="00F66475">
        <w:tc>
          <w:tcPr>
            <w:tcW w:w="8522" w:type="dxa"/>
            <w:gridSpan w:val="4"/>
          </w:tcPr>
          <w:p w14:paraId="5F484D3F" w14:textId="77777777" w:rsidR="00AC5B09" w:rsidRPr="00056B0D" w:rsidRDefault="00AC5B09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  <w:p w14:paraId="2449A89E" w14:textId="5AF95E3A" w:rsidR="00AC5B09" w:rsidRPr="00056B0D" w:rsidRDefault="00AC5B09" w:rsidP="005670D0">
            <w:pPr>
              <w:tabs>
                <w:tab w:val="left" w:pos="6300"/>
              </w:tabs>
              <w:rPr>
                <w:rFonts w:ascii="Arial" w:hAnsi="Arial" w:cs="Arial"/>
                <w:u w:val="single"/>
                <w:lang w:eastAsia="zh-CN"/>
              </w:rPr>
            </w:pPr>
            <w:r w:rsidRPr="00056B0D">
              <w:rPr>
                <w:rFonts w:ascii="Arial" w:hAnsi="Arial" w:cs="Arial"/>
                <w:u w:val="single"/>
              </w:rPr>
              <w:t>University of Rochester</w:t>
            </w:r>
            <w:r w:rsidR="00E01340" w:rsidRPr="00056B0D">
              <w:rPr>
                <w:rFonts w:ascii="Arial" w:hAnsi="Arial" w:cs="Arial"/>
                <w:u w:val="single"/>
              </w:rPr>
              <w:t>, Brain</w:t>
            </w:r>
            <w:r w:rsidR="00E5383E" w:rsidRPr="00056B0D">
              <w:rPr>
                <w:rFonts w:ascii="Arial" w:hAnsi="Arial" w:cs="Arial"/>
                <w:u w:val="single"/>
                <w:lang w:eastAsia="zh-CN"/>
              </w:rPr>
              <w:t xml:space="preserve"> </w:t>
            </w:r>
            <w:r w:rsidR="00E01340" w:rsidRPr="00056B0D">
              <w:rPr>
                <w:rFonts w:ascii="Arial" w:hAnsi="Arial" w:cs="Arial"/>
                <w:u w:val="single"/>
              </w:rPr>
              <w:t>&amp;</w:t>
            </w:r>
            <w:r w:rsidR="00E5383E" w:rsidRPr="00056B0D">
              <w:rPr>
                <w:rFonts w:ascii="Arial" w:hAnsi="Arial" w:cs="Arial"/>
                <w:u w:val="single"/>
                <w:lang w:eastAsia="zh-CN"/>
              </w:rPr>
              <w:t xml:space="preserve"> </w:t>
            </w:r>
            <w:r w:rsidR="00E01340" w:rsidRPr="00056B0D">
              <w:rPr>
                <w:rFonts w:ascii="Arial" w:hAnsi="Arial" w:cs="Arial"/>
                <w:u w:val="single"/>
              </w:rPr>
              <w:t>Cognitive Sciences</w:t>
            </w:r>
            <w:r w:rsidR="00F66475" w:rsidRPr="00056B0D">
              <w:rPr>
                <w:rFonts w:ascii="Arial" w:hAnsi="Arial" w:cs="Arial"/>
                <w:u w:val="single"/>
                <w:lang w:eastAsia="zh-CN"/>
              </w:rPr>
              <w:t xml:space="preserve"> (BCS)</w:t>
            </w:r>
          </w:p>
        </w:tc>
      </w:tr>
      <w:tr w:rsidR="00B10C40" w:rsidRPr="00056B0D" w14:paraId="0AACB98F" w14:textId="77777777" w:rsidTr="00B10C40">
        <w:tc>
          <w:tcPr>
            <w:tcW w:w="4338" w:type="dxa"/>
            <w:gridSpan w:val="2"/>
          </w:tcPr>
          <w:p w14:paraId="1847FF99" w14:textId="5D9EFB5D" w:rsidR="00AC5B09" w:rsidRPr="00056B0D" w:rsidRDefault="00AC5B09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lastRenderedPageBreak/>
              <w:t>C</w:t>
            </w:r>
            <w:r w:rsidR="00A62211" w:rsidRPr="00056B0D">
              <w:rPr>
                <w:rFonts w:ascii="Arial" w:hAnsi="Arial" w:cs="Arial"/>
              </w:rPr>
              <w:t xml:space="preserve">omputational Neuroscience </w:t>
            </w:r>
            <w:r w:rsidRPr="00056B0D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3060" w:type="dxa"/>
          </w:tcPr>
          <w:p w14:paraId="1D254004" w14:textId="02B86679" w:rsidR="00AC5B09" w:rsidRPr="00056B0D" w:rsidRDefault="00E5383E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</w:t>
            </w:r>
            <w:r w:rsidRPr="00056B0D">
              <w:rPr>
                <w:rFonts w:ascii="Arial" w:hAnsi="Arial" w:cs="Arial"/>
                <w:lang w:eastAsia="zh-CN"/>
              </w:rPr>
              <w:t xml:space="preserve">: </w:t>
            </w:r>
            <w:r w:rsidR="00E01340" w:rsidRPr="00056B0D">
              <w:rPr>
                <w:rFonts w:ascii="Arial" w:hAnsi="Arial" w:cs="Arial"/>
              </w:rPr>
              <w:t>Dr</w:t>
            </w:r>
            <w:r w:rsidR="00DE51E2" w:rsidRPr="00056B0D">
              <w:rPr>
                <w:rFonts w:ascii="Arial" w:hAnsi="Arial" w:cs="Arial"/>
              </w:rPr>
              <w:t xml:space="preserve">. Alex </w:t>
            </w:r>
            <w:proofErr w:type="spellStart"/>
            <w:r w:rsidR="00DE51E2" w:rsidRPr="00056B0D">
              <w:rPr>
                <w:rFonts w:ascii="Arial" w:hAnsi="Arial" w:cs="Arial"/>
              </w:rPr>
              <w:t>Poug</w:t>
            </w:r>
            <w:r w:rsidR="00AC5B09" w:rsidRPr="00056B0D">
              <w:rPr>
                <w:rFonts w:ascii="Arial" w:hAnsi="Arial" w:cs="Arial"/>
              </w:rPr>
              <w:t>et</w:t>
            </w:r>
            <w:proofErr w:type="spellEnd"/>
          </w:p>
        </w:tc>
        <w:tc>
          <w:tcPr>
            <w:tcW w:w="1124" w:type="dxa"/>
          </w:tcPr>
          <w:p w14:paraId="39158C1B" w14:textId="0A79AFA4" w:rsidR="00AC5B09" w:rsidRPr="00056B0D" w:rsidRDefault="00E01340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Grade: A</w:t>
            </w:r>
          </w:p>
        </w:tc>
      </w:tr>
      <w:tr w:rsidR="00B10C40" w:rsidRPr="00056B0D" w14:paraId="3D8DA29B" w14:textId="77777777" w:rsidTr="00B10C40">
        <w:tc>
          <w:tcPr>
            <w:tcW w:w="4338" w:type="dxa"/>
            <w:gridSpan w:val="2"/>
          </w:tcPr>
          <w:p w14:paraId="6AB53423" w14:textId="40734689" w:rsidR="00AC5B09" w:rsidRPr="00056B0D" w:rsidRDefault="00AC5B09" w:rsidP="00E01340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Comput</w:t>
            </w:r>
            <w:r w:rsidR="00A62211" w:rsidRPr="00056B0D">
              <w:rPr>
                <w:rFonts w:ascii="Arial" w:hAnsi="Arial" w:cs="Arial"/>
              </w:rPr>
              <w:t>ational Method</w:t>
            </w:r>
            <w:r w:rsidR="00E01340" w:rsidRPr="00056B0D">
              <w:rPr>
                <w:rFonts w:ascii="Arial" w:hAnsi="Arial" w:cs="Arial"/>
              </w:rPr>
              <w:t xml:space="preserve">s </w:t>
            </w:r>
            <w:r w:rsidR="00E01340" w:rsidRPr="00056B0D">
              <w:rPr>
                <w:rFonts w:ascii="Arial" w:hAnsi="Arial" w:cs="Arial"/>
                <w:lang w:eastAsia="zh-CN"/>
              </w:rPr>
              <w:t>in</w:t>
            </w:r>
            <w:r w:rsidR="00E01340" w:rsidRPr="00056B0D">
              <w:rPr>
                <w:rFonts w:ascii="Arial" w:hAnsi="Arial" w:cs="Arial"/>
              </w:rPr>
              <w:t xml:space="preserve"> Cognitive Science</w:t>
            </w:r>
          </w:p>
        </w:tc>
        <w:tc>
          <w:tcPr>
            <w:tcW w:w="3060" w:type="dxa"/>
          </w:tcPr>
          <w:p w14:paraId="449E22C4" w14:textId="4DC91BA7" w:rsidR="00AC5B09" w:rsidRPr="00056B0D" w:rsidRDefault="00E5383E" w:rsidP="00A62211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</w:t>
            </w:r>
            <w:r w:rsidRPr="00056B0D">
              <w:rPr>
                <w:rFonts w:ascii="Arial" w:hAnsi="Arial" w:cs="Arial"/>
                <w:lang w:eastAsia="zh-CN"/>
              </w:rPr>
              <w:t xml:space="preserve">: </w:t>
            </w:r>
            <w:r w:rsidR="00E01340" w:rsidRPr="00056B0D">
              <w:rPr>
                <w:rFonts w:ascii="Arial" w:hAnsi="Arial" w:cs="Arial"/>
              </w:rPr>
              <w:t>Dr</w:t>
            </w:r>
            <w:r w:rsidR="00A62211" w:rsidRPr="00056B0D">
              <w:rPr>
                <w:rFonts w:ascii="Arial" w:hAnsi="Arial" w:cs="Arial"/>
              </w:rPr>
              <w:t>. Robert Jacobs</w:t>
            </w:r>
          </w:p>
        </w:tc>
        <w:tc>
          <w:tcPr>
            <w:tcW w:w="1124" w:type="dxa"/>
          </w:tcPr>
          <w:p w14:paraId="01A8A34E" w14:textId="7953E5E4" w:rsidR="00AC5B09" w:rsidRPr="00056B0D" w:rsidRDefault="00E01340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Grade: A</w:t>
            </w:r>
          </w:p>
        </w:tc>
      </w:tr>
      <w:tr w:rsidR="00B10C40" w:rsidRPr="00056B0D" w14:paraId="33F21315" w14:textId="77777777" w:rsidTr="00B10C40">
        <w:tc>
          <w:tcPr>
            <w:tcW w:w="4338" w:type="dxa"/>
            <w:gridSpan w:val="2"/>
          </w:tcPr>
          <w:p w14:paraId="33EA4245" w14:textId="77777777" w:rsidR="00727037" w:rsidRPr="00056B0D" w:rsidRDefault="00727037" w:rsidP="00727037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Computational Neuroscience (Spring 2015)</w:t>
            </w:r>
          </w:p>
          <w:p w14:paraId="60374350" w14:textId="2E66AC89" w:rsidR="006D30B2" w:rsidRPr="00056B0D" w:rsidRDefault="006D30B2" w:rsidP="00727037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31E39AA" w14:textId="79C3FF26" w:rsidR="00727037" w:rsidRPr="00056B0D" w:rsidRDefault="00727037" w:rsidP="00A62211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Instructor: Dr. Ralf Haefner</w:t>
            </w:r>
          </w:p>
        </w:tc>
        <w:tc>
          <w:tcPr>
            <w:tcW w:w="1124" w:type="dxa"/>
          </w:tcPr>
          <w:p w14:paraId="79971448" w14:textId="47FC6D5E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Audit</w:t>
            </w:r>
          </w:p>
        </w:tc>
      </w:tr>
      <w:tr w:rsidR="006D30B2" w:rsidRPr="00056B0D" w14:paraId="1AC7489A" w14:textId="77777777" w:rsidTr="00B10C40">
        <w:tc>
          <w:tcPr>
            <w:tcW w:w="4338" w:type="dxa"/>
            <w:gridSpan w:val="2"/>
          </w:tcPr>
          <w:p w14:paraId="7673C0E8" w14:textId="3CFD27C2" w:rsidR="006D30B2" w:rsidRPr="00056B0D" w:rsidRDefault="006D30B2" w:rsidP="00727037">
            <w:pPr>
              <w:tabs>
                <w:tab w:val="left" w:pos="6300"/>
              </w:tabs>
              <w:rPr>
                <w:rFonts w:ascii="Arial" w:hAnsi="Arial" w:cs="Arial"/>
                <w:u w:val="single"/>
              </w:rPr>
            </w:pPr>
            <w:r w:rsidRPr="00056B0D">
              <w:rPr>
                <w:rFonts w:ascii="Arial" w:hAnsi="Arial" w:cs="Arial"/>
                <w:u w:val="single"/>
              </w:rPr>
              <w:t xml:space="preserve">University of </w:t>
            </w:r>
            <w:proofErr w:type="spellStart"/>
            <w:proofErr w:type="gramStart"/>
            <w:r w:rsidRPr="00056B0D">
              <w:rPr>
                <w:rFonts w:ascii="Arial" w:hAnsi="Arial" w:cs="Arial"/>
                <w:u w:val="single"/>
              </w:rPr>
              <w:t>Minnesota,Psychology</w:t>
            </w:r>
            <w:proofErr w:type="spellEnd"/>
            <w:proofErr w:type="gramEnd"/>
          </w:p>
        </w:tc>
        <w:tc>
          <w:tcPr>
            <w:tcW w:w="3060" w:type="dxa"/>
          </w:tcPr>
          <w:p w14:paraId="51BC7D4A" w14:textId="77777777" w:rsidR="006D30B2" w:rsidRPr="00056B0D" w:rsidRDefault="006D30B2" w:rsidP="00A62211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14:paraId="471F6735" w14:textId="77777777" w:rsidR="006D30B2" w:rsidRPr="00056B0D" w:rsidRDefault="006D30B2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</w:tr>
      <w:tr w:rsidR="006D30B2" w:rsidRPr="00056B0D" w14:paraId="17EAEC70" w14:textId="77777777" w:rsidTr="00B10C40">
        <w:tc>
          <w:tcPr>
            <w:tcW w:w="4338" w:type="dxa"/>
            <w:gridSpan w:val="2"/>
          </w:tcPr>
          <w:p w14:paraId="6A390872" w14:textId="56EB1D62" w:rsidR="006D30B2" w:rsidRPr="00056B0D" w:rsidRDefault="006D30B2" w:rsidP="00727037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Deep Learning and Human Vision</w:t>
            </w:r>
          </w:p>
        </w:tc>
        <w:tc>
          <w:tcPr>
            <w:tcW w:w="3060" w:type="dxa"/>
          </w:tcPr>
          <w:p w14:paraId="2905E8B7" w14:textId="14D325A0" w:rsidR="006D30B2" w:rsidRPr="00056B0D" w:rsidRDefault="006D30B2" w:rsidP="00A62211">
            <w:pPr>
              <w:tabs>
                <w:tab w:val="left" w:pos="6300"/>
              </w:tabs>
              <w:rPr>
                <w:rFonts w:ascii="Arial" w:hAnsi="Arial" w:cs="Arial"/>
              </w:rPr>
            </w:pPr>
            <w:proofErr w:type="spellStart"/>
            <w:proofErr w:type="gramStart"/>
            <w:r w:rsidRPr="00056B0D">
              <w:rPr>
                <w:rFonts w:ascii="Arial" w:hAnsi="Arial" w:cs="Arial"/>
              </w:rPr>
              <w:t>Instructor:Dr</w:t>
            </w:r>
            <w:proofErr w:type="spellEnd"/>
            <w:r w:rsidRPr="00056B0D">
              <w:rPr>
                <w:rFonts w:ascii="Arial" w:hAnsi="Arial" w:cs="Arial"/>
              </w:rPr>
              <w:t>.</w:t>
            </w:r>
            <w:proofErr w:type="gramEnd"/>
            <w:r w:rsidRPr="00056B0D">
              <w:rPr>
                <w:rFonts w:ascii="Arial" w:hAnsi="Arial" w:cs="Arial"/>
              </w:rPr>
              <w:t xml:space="preserve"> Dan Kersten</w:t>
            </w:r>
          </w:p>
        </w:tc>
        <w:tc>
          <w:tcPr>
            <w:tcW w:w="1124" w:type="dxa"/>
          </w:tcPr>
          <w:p w14:paraId="62BD6C27" w14:textId="77777777" w:rsidR="006D30B2" w:rsidRPr="00056B0D" w:rsidRDefault="006D30B2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</w:tr>
      <w:tr w:rsidR="00B10C40" w:rsidRPr="00056B0D" w14:paraId="7CF8983A" w14:textId="77777777" w:rsidTr="00B10C40">
        <w:tc>
          <w:tcPr>
            <w:tcW w:w="4338" w:type="dxa"/>
            <w:gridSpan w:val="2"/>
          </w:tcPr>
          <w:p w14:paraId="266346E0" w14:textId="77777777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49A2BAF1" w14:textId="77777777" w:rsidR="00727037" w:rsidRPr="00056B0D" w:rsidRDefault="00727037" w:rsidP="00A62211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14:paraId="02EA98E7" w14:textId="77777777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</w:tr>
      <w:tr w:rsidR="00B10C40" w:rsidRPr="00056B0D" w14:paraId="4AC2168A" w14:textId="77777777" w:rsidTr="00B10C40">
        <w:tc>
          <w:tcPr>
            <w:tcW w:w="4338" w:type="dxa"/>
            <w:gridSpan w:val="2"/>
          </w:tcPr>
          <w:p w14:paraId="67F4DFC2" w14:textId="5E3407FD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  <w:u w:val="single"/>
              </w:rPr>
            </w:pPr>
            <w:r w:rsidRPr="00056B0D">
              <w:rPr>
                <w:rFonts w:ascii="Arial" w:hAnsi="Arial" w:cs="Arial"/>
                <w:u w:val="single"/>
              </w:rPr>
              <w:t>Online Courses</w:t>
            </w:r>
          </w:p>
        </w:tc>
        <w:tc>
          <w:tcPr>
            <w:tcW w:w="3060" w:type="dxa"/>
          </w:tcPr>
          <w:p w14:paraId="3838FB9B" w14:textId="77777777" w:rsidR="00727037" w:rsidRPr="00056B0D" w:rsidRDefault="00727037" w:rsidP="00A62211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14:paraId="7D1932E3" w14:textId="77777777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</w:tr>
      <w:tr w:rsidR="00B10C40" w:rsidRPr="00056B0D" w14:paraId="72DC8E33" w14:textId="77777777" w:rsidTr="00B10C40">
        <w:tc>
          <w:tcPr>
            <w:tcW w:w="4338" w:type="dxa"/>
            <w:gridSpan w:val="2"/>
          </w:tcPr>
          <w:p w14:paraId="2BEE8633" w14:textId="7FCB3601" w:rsidR="00727037" w:rsidRPr="00056B0D" w:rsidRDefault="00727037" w:rsidP="00E5383E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Computational Neuroscience</w:t>
            </w:r>
            <w:r w:rsidRPr="00056B0D">
              <w:rPr>
                <w:rFonts w:ascii="Arial" w:hAnsi="Arial" w:cs="Arial"/>
                <w:lang w:eastAsia="zh-CN"/>
              </w:rPr>
              <w:t xml:space="preserve"> (Coursera)</w:t>
            </w:r>
          </w:p>
        </w:tc>
        <w:tc>
          <w:tcPr>
            <w:tcW w:w="4184" w:type="dxa"/>
            <w:gridSpan w:val="2"/>
          </w:tcPr>
          <w:p w14:paraId="0C173F1A" w14:textId="225E221A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</w:t>
            </w:r>
            <w:r w:rsidRPr="00056B0D">
              <w:rPr>
                <w:rFonts w:ascii="Arial" w:hAnsi="Arial" w:cs="Arial"/>
                <w:lang w:eastAsia="zh-CN"/>
              </w:rPr>
              <w:t xml:space="preserve">: Dr. Rajesh P.N. Rao and Dr. Adrienne </w:t>
            </w:r>
            <w:proofErr w:type="spellStart"/>
            <w:r w:rsidRPr="00056B0D">
              <w:rPr>
                <w:rFonts w:ascii="Arial" w:hAnsi="Arial" w:cs="Arial"/>
                <w:lang w:eastAsia="zh-CN"/>
              </w:rPr>
              <w:t>Fairhall</w:t>
            </w:r>
            <w:proofErr w:type="spellEnd"/>
          </w:p>
        </w:tc>
      </w:tr>
      <w:tr w:rsidR="00B10C40" w:rsidRPr="00056B0D" w14:paraId="20F656E6" w14:textId="77777777" w:rsidTr="00B10C40">
        <w:tc>
          <w:tcPr>
            <w:tcW w:w="4338" w:type="dxa"/>
            <w:gridSpan w:val="2"/>
          </w:tcPr>
          <w:p w14:paraId="4C0AC0DA" w14:textId="58464EEE" w:rsidR="00727037" w:rsidRPr="00056B0D" w:rsidRDefault="00727037" w:rsidP="00971ECB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lang w:eastAsia="zh-CN"/>
              </w:rPr>
              <w:t>Machine Learning (Coursera)</w:t>
            </w:r>
          </w:p>
        </w:tc>
        <w:tc>
          <w:tcPr>
            <w:tcW w:w="4184" w:type="dxa"/>
            <w:gridSpan w:val="2"/>
          </w:tcPr>
          <w:p w14:paraId="539547F5" w14:textId="1A91F132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lang w:eastAsia="zh-CN"/>
              </w:rPr>
              <w:t>Instructor: Dr. Andrew Ng</w:t>
            </w:r>
          </w:p>
        </w:tc>
      </w:tr>
      <w:tr w:rsidR="00B10C40" w:rsidRPr="00056B0D" w14:paraId="5D8B8856" w14:textId="77777777" w:rsidTr="00B10C40">
        <w:tc>
          <w:tcPr>
            <w:tcW w:w="4338" w:type="dxa"/>
            <w:gridSpan w:val="2"/>
          </w:tcPr>
          <w:p w14:paraId="12483EDB" w14:textId="0A2F5E0B" w:rsidR="00727037" w:rsidRPr="00056B0D" w:rsidRDefault="00727037" w:rsidP="00E5383E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Statistical Analysis of fMRI Data (Coursera)</w:t>
            </w:r>
          </w:p>
        </w:tc>
        <w:tc>
          <w:tcPr>
            <w:tcW w:w="4184" w:type="dxa"/>
            <w:gridSpan w:val="2"/>
          </w:tcPr>
          <w:p w14:paraId="2D92386D" w14:textId="5F1C544F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</w:t>
            </w:r>
            <w:r w:rsidRPr="00056B0D">
              <w:rPr>
                <w:rFonts w:ascii="Arial" w:hAnsi="Arial" w:cs="Arial"/>
                <w:lang w:eastAsia="zh-CN"/>
              </w:rPr>
              <w:t>: Dr. Martin Lindquist</w:t>
            </w:r>
          </w:p>
        </w:tc>
      </w:tr>
      <w:tr w:rsidR="00B10C40" w:rsidRPr="00056B0D" w14:paraId="41E9F4AC" w14:textId="77777777" w:rsidTr="00B10C40">
        <w:tc>
          <w:tcPr>
            <w:tcW w:w="4338" w:type="dxa"/>
            <w:gridSpan w:val="2"/>
          </w:tcPr>
          <w:p w14:paraId="18460991" w14:textId="689F6F6E" w:rsidR="00727037" w:rsidRPr="00056B0D" w:rsidRDefault="00727037" w:rsidP="00E5383E">
            <w:pPr>
              <w:tabs>
                <w:tab w:val="left" w:pos="6300"/>
              </w:tabs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Introduction to Statistics: Descriptive, Probability and Inference (</w:t>
            </w:r>
            <w:proofErr w:type="spellStart"/>
            <w:r w:rsidRPr="00056B0D">
              <w:rPr>
                <w:rFonts w:ascii="Arial" w:hAnsi="Arial" w:cs="Arial"/>
                <w:lang w:eastAsia="zh-CN"/>
              </w:rPr>
              <w:t>Edx</w:t>
            </w:r>
            <w:proofErr w:type="spellEnd"/>
            <w:r w:rsidRPr="00056B0D"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4184" w:type="dxa"/>
            <w:gridSpan w:val="2"/>
          </w:tcPr>
          <w:p w14:paraId="0EA7440A" w14:textId="279948AF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</w:t>
            </w:r>
            <w:r w:rsidRPr="00056B0D">
              <w:rPr>
                <w:rFonts w:ascii="Arial" w:hAnsi="Arial" w:cs="Arial"/>
                <w:lang w:eastAsia="zh-CN"/>
              </w:rPr>
              <w:t>: Dr. Ani Adhikari</w:t>
            </w:r>
          </w:p>
        </w:tc>
      </w:tr>
      <w:tr w:rsidR="00B10C40" w:rsidRPr="00056B0D" w14:paraId="1311FA22" w14:textId="77777777" w:rsidTr="00B10C40">
        <w:tc>
          <w:tcPr>
            <w:tcW w:w="4338" w:type="dxa"/>
            <w:gridSpan w:val="2"/>
          </w:tcPr>
          <w:p w14:paraId="0BEC206C" w14:textId="77777777" w:rsidR="00727037" w:rsidRPr="00056B0D" w:rsidRDefault="00727037" w:rsidP="00E5383E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  <w:p w14:paraId="482E912C" w14:textId="61A4D77F" w:rsidR="00727037" w:rsidRPr="00056B0D" w:rsidRDefault="00727037" w:rsidP="00E5383E">
            <w:pPr>
              <w:tabs>
                <w:tab w:val="left" w:pos="6300"/>
              </w:tabs>
              <w:rPr>
                <w:rFonts w:ascii="Arial" w:hAnsi="Arial" w:cs="Arial"/>
                <w:u w:val="single"/>
              </w:rPr>
            </w:pPr>
            <w:r w:rsidRPr="00056B0D">
              <w:rPr>
                <w:rFonts w:ascii="Arial" w:hAnsi="Arial" w:cs="Arial"/>
                <w:u w:val="single"/>
              </w:rPr>
              <w:t>Ongoing and planned courses</w:t>
            </w:r>
          </w:p>
        </w:tc>
        <w:tc>
          <w:tcPr>
            <w:tcW w:w="4184" w:type="dxa"/>
            <w:gridSpan w:val="2"/>
          </w:tcPr>
          <w:p w14:paraId="3D842F29" w14:textId="77777777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</w:tr>
      <w:tr w:rsidR="00B10C40" w:rsidRPr="00056B0D" w14:paraId="3C474248" w14:textId="77777777" w:rsidTr="00B10C40">
        <w:tc>
          <w:tcPr>
            <w:tcW w:w="4338" w:type="dxa"/>
            <w:gridSpan w:val="2"/>
          </w:tcPr>
          <w:p w14:paraId="72D9245B" w14:textId="478533E9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Probabilistic Graphical Models (Coursera)</w:t>
            </w:r>
          </w:p>
        </w:tc>
        <w:tc>
          <w:tcPr>
            <w:tcW w:w="4184" w:type="dxa"/>
            <w:gridSpan w:val="2"/>
          </w:tcPr>
          <w:p w14:paraId="0F549E3D" w14:textId="7432E6CE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Instructor: Dr. Daphne Koller</w:t>
            </w:r>
          </w:p>
        </w:tc>
      </w:tr>
      <w:tr w:rsidR="00B10C40" w:rsidRPr="00056B0D" w14:paraId="4D21ED1B" w14:textId="77777777" w:rsidTr="00B10C40">
        <w:tc>
          <w:tcPr>
            <w:tcW w:w="4338" w:type="dxa"/>
            <w:gridSpan w:val="2"/>
          </w:tcPr>
          <w:p w14:paraId="698D345A" w14:textId="0AC506D9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Neural Networks for Machine Learning (Coursera)</w:t>
            </w:r>
          </w:p>
        </w:tc>
        <w:tc>
          <w:tcPr>
            <w:tcW w:w="4184" w:type="dxa"/>
            <w:gridSpan w:val="2"/>
          </w:tcPr>
          <w:p w14:paraId="691E5EA6" w14:textId="2551EAE3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Instructor: Dr. </w:t>
            </w:r>
            <w:proofErr w:type="spellStart"/>
            <w:r w:rsidRPr="00056B0D">
              <w:rPr>
                <w:rFonts w:ascii="Arial" w:hAnsi="Arial" w:cs="Arial"/>
              </w:rPr>
              <w:t>Geoffery</w:t>
            </w:r>
            <w:proofErr w:type="spellEnd"/>
            <w:r w:rsidRPr="00056B0D">
              <w:rPr>
                <w:rFonts w:ascii="Arial" w:hAnsi="Arial" w:cs="Arial"/>
              </w:rPr>
              <w:t xml:space="preserve"> Hinton</w:t>
            </w:r>
          </w:p>
        </w:tc>
      </w:tr>
      <w:tr w:rsidR="00B10C40" w:rsidRPr="00056B0D" w14:paraId="086E5CF2" w14:textId="77777777" w:rsidTr="00B10C40">
        <w:tc>
          <w:tcPr>
            <w:tcW w:w="4338" w:type="dxa"/>
            <w:gridSpan w:val="2"/>
          </w:tcPr>
          <w:p w14:paraId="7C59E846" w14:textId="0ED75948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An Introduction to Interactive Programming in Python (Coursera) </w:t>
            </w:r>
          </w:p>
        </w:tc>
        <w:tc>
          <w:tcPr>
            <w:tcW w:w="4184" w:type="dxa"/>
            <w:gridSpan w:val="2"/>
          </w:tcPr>
          <w:p w14:paraId="2030BA78" w14:textId="77777777" w:rsidR="00727037" w:rsidRPr="00056B0D" w:rsidRDefault="00727037" w:rsidP="005670D0">
            <w:pPr>
              <w:tabs>
                <w:tab w:val="left" w:pos="6300"/>
              </w:tabs>
              <w:rPr>
                <w:rFonts w:ascii="Arial" w:hAnsi="Arial" w:cs="Arial"/>
              </w:rPr>
            </w:pPr>
          </w:p>
        </w:tc>
      </w:tr>
    </w:tbl>
    <w:p w14:paraId="224EF078" w14:textId="77777777" w:rsidR="00B56AA6" w:rsidRPr="00056B0D" w:rsidRDefault="00B56AA6" w:rsidP="005670D0">
      <w:pPr>
        <w:tabs>
          <w:tab w:val="left" w:pos="6300"/>
        </w:tabs>
        <w:rPr>
          <w:rFonts w:ascii="Arial" w:hAnsi="Arial" w:cs="Arial"/>
          <w:szCs w:val="21"/>
        </w:rPr>
      </w:pPr>
    </w:p>
    <w:p w14:paraId="276C431C" w14:textId="77777777" w:rsidR="00227A92" w:rsidRPr="00056B0D" w:rsidRDefault="00227A92" w:rsidP="005670D0">
      <w:pPr>
        <w:tabs>
          <w:tab w:val="left" w:pos="6300"/>
        </w:tabs>
        <w:rPr>
          <w:rFonts w:ascii="Arial" w:hAnsi="Arial" w:cs="Arial"/>
          <w:szCs w:val="21"/>
        </w:rPr>
      </w:pPr>
    </w:p>
    <w:p w14:paraId="61158911" w14:textId="77777777" w:rsidR="005670D0" w:rsidRPr="00056B0D" w:rsidRDefault="005670D0" w:rsidP="005670D0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Talks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343"/>
      </w:tblGrid>
      <w:tr w:rsidR="00725A87" w:rsidRPr="00056B0D" w14:paraId="6AFAEB60" w14:textId="77777777" w:rsidTr="007C3126">
        <w:trPr>
          <w:trHeight w:val="288"/>
        </w:trPr>
        <w:tc>
          <w:tcPr>
            <w:tcW w:w="900" w:type="dxa"/>
          </w:tcPr>
          <w:p w14:paraId="5E4CD16A" w14:textId="593875F7" w:rsidR="00725A87" w:rsidRPr="00056B0D" w:rsidRDefault="00725A87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2018</w:t>
            </w:r>
          </w:p>
        </w:tc>
        <w:tc>
          <w:tcPr>
            <w:tcW w:w="8343" w:type="dxa"/>
          </w:tcPr>
          <w:p w14:paraId="440ABCD4" w14:textId="29E43231" w:rsidR="00725A87" w:rsidRPr="00056B0D" w:rsidRDefault="00725A87" w:rsidP="00DB2E4B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Institute of Science and Technology for Brain-Inspired intelligence, Fudan University</w:t>
            </w:r>
          </w:p>
        </w:tc>
      </w:tr>
      <w:tr w:rsidR="00F46E36" w:rsidRPr="00056B0D" w14:paraId="52A67CEF" w14:textId="77777777" w:rsidTr="007C3126">
        <w:trPr>
          <w:trHeight w:val="288"/>
        </w:trPr>
        <w:tc>
          <w:tcPr>
            <w:tcW w:w="900" w:type="dxa"/>
          </w:tcPr>
          <w:p w14:paraId="288D1725" w14:textId="5813C965" w:rsidR="00F46E36" w:rsidRPr="00056B0D" w:rsidRDefault="00F46E36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2017</w:t>
            </w:r>
          </w:p>
        </w:tc>
        <w:tc>
          <w:tcPr>
            <w:tcW w:w="8343" w:type="dxa"/>
          </w:tcPr>
          <w:p w14:paraId="47BDAD19" w14:textId="0A22091A" w:rsidR="00F46E36" w:rsidRPr="00056B0D" w:rsidRDefault="00F46E36" w:rsidP="00DB2E4B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Perception Lunch Talk, Department of Psychology, University of Minnesota, Twin Cities.</w:t>
            </w:r>
          </w:p>
        </w:tc>
      </w:tr>
      <w:tr w:rsidR="00B4427F" w:rsidRPr="00056B0D" w14:paraId="47819212" w14:textId="77777777" w:rsidTr="007C3126">
        <w:trPr>
          <w:trHeight w:val="288"/>
        </w:trPr>
        <w:tc>
          <w:tcPr>
            <w:tcW w:w="900" w:type="dxa"/>
          </w:tcPr>
          <w:p w14:paraId="63C1F853" w14:textId="50CD8B5D" w:rsidR="00B4427F" w:rsidRPr="00056B0D" w:rsidRDefault="00B4427F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2016</w:t>
            </w:r>
          </w:p>
        </w:tc>
        <w:tc>
          <w:tcPr>
            <w:tcW w:w="8343" w:type="dxa"/>
          </w:tcPr>
          <w:p w14:paraId="23607BFE" w14:textId="78684BEB" w:rsidR="00B4427F" w:rsidRPr="00056B0D" w:rsidRDefault="00B4427F" w:rsidP="00DB2E4B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Perception Lunch Talk, Department of Psychology, University of Minnesota, Twin Cities.</w:t>
            </w:r>
          </w:p>
        </w:tc>
      </w:tr>
      <w:tr w:rsidR="00770F20" w:rsidRPr="00056B0D" w14:paraId="351F6941" w14:textId="77777777" w:rsidTr="007C3126">
        <w:trPr>
          <w:trHeight w:val="288"/>
        </w:trPr>
        <w:tc>
          <w:tcPr>
            <w:tcW w:w="900" w:type="dxa"/>
          </w:tcPr>
          <w:p w14:paraId="0EE4F875" w14:textId="1115C05A" w:rsidR="00770F20" w:rsidRPr="00056B0D" w:rsidRDefault="00770F20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2016</w:t>
            </w:r>
          </w:p>
        </w:tc>
        <w:tc>
          <w:tcPr>
            <w:tcW w:w="8343" w:type="dxa"/>
          </w:tcPr>
          <w:p w14:paraId="011C48BF" w14:textId="5DEF56AB" w:rsidR="00770F20" w:rsidRPr="00056B0D" w:rsidRDefault="00770F20" w:rsidP="00DB2E4B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Talk, the School of Psychology, South China Normal University, Guangzhou, China</w:t>
            </w:r>
          </w:p>
        </w:tc>
      </w:tr>
      <w:tr w:rsidR="00DB2E4B" w:rsidRPr="00056B0D" w14:paraId="30FBBC85" w14:textId="77777777" w:rsidTr="007C3126">
        <w:trPr>
          <w:trHeight w:val="288"/>
        </w:trPr>
        <w:tc>
          <w:tcPr>
            <w:tcW w:w="900" w:type="dxa"/>
          </w:tcPr>
          <w:p w14:paraId="0608F89B" w14:textId="447C0851" w:rsidR="00DB2E4B" w:rsidRPr="00056B0D" w:rsidRDefault="00DB2E4B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2016</w:t>
            </w:r>
          </w:p>
        </w:tc>
        <w:tc>
          <w:tcPr>
            <w:tcW w:w="8343" w:type="dxa"/>
          </w:tcPr>
          <w:p w14:paraId="213608C9" w14:textId="7142133D" w:rsidR="00DB2E4B" w:rsidRPr="00056B0D" w:rsidRDefault="00770F20" w:rsidP="00DB2E4B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Talk, Neuro-Cognitive Research Center, </w:t>
            </w:r>
            <w:r w:rsidR="00DB2E4B" w:rsidRPr="00056B0D">
              <w:rPr>
                <w:rFonts w:ascii="Arial" w:hAnsi="Arial" w:cs="Arial"/>
              </w:rPr>
              <w:t xml:space="preserve">South University of Science and </w:t>
            </w:r>
            <w:r w:rsidR="00DB2E4B" w:rsidRPr="00056B0D">
              <w:rPr>
                <w:rFonts w:ascii="Arial" w:hAnsi="Arial" w:cs="Arial"/>
              </w:rPr>
              <w:lastRenderedPageBreak/>
              <w:t>Technology of China</w:t>
            </w:r>
          </w:p>
        </w:tc>
      </w:tr>
      <w:tr w:rsidR="00DB2E4B" w:rsidRPr="00056B0D" w14:paraId="4CFF1F56" w14:textId="77777777" w:rsidTr="007C3126">
        <w:trPr>
          <w:trHeight w:val="288"/>
        </w:trPr>
        <w:tc>
          <w:tcPr>
            <w:tcW w:w="900" w:type="dxa"/>
          </w:tcPr>
          <w:p w14:paraId="15667F4E" w14:textId="72620420" w:rsidR="00DB2E4B" w:rsidRPr="00056B0D" w:rsidRDefault="00DB2E4B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lastRenderedPageBreak/>
              <w:t>2016</w:t>
            </w:r>
          </w:p>
        </w:tc>
        <w:tc>
          <w:tcPr>
            <w:tcW w:w="8343" w:type="dxa"/>
          </w:tcPr>
          <w:p w14:paraId="182E8DB5" w14:textId="5ABFA576" w:rsidR="00DB2E4B" w:rsidRPr="00056B0D" w:rsidRDefault="003D6729" w:rsidP="00DB2E4B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Invited </w:t>
            </w:r>
            <w:r w:rsidR="00DB2E4B" w:rsidRPr="00056B0D">
              <w:rPr>
                <w:rFonts w:ascii="Arial" w:hAnsi="Arial" w:cs="Arial"/>
              </w:rPr>
              <w:t>Talk, Department of Psychology, Zhejiang University, Hangzhou, China.</w:t>
            </w:r>
          </w:p>
        </w:tc>
      </w:tr>
      <w:tr w:rsidR="00DB2E4B" w:rsidRPr="00056B0D" w14:paraId="35B6A5AF" w14:textId="77777777" w:rsidTr="007C3126">
        <w:trPr>
          <w:trHeight w:val="288"/>
        </w:trPr>
        <w:tc>
          <w:tcPr>
            <w:tcW w:w="900" w:type="dxa"/>
          </w:tcPr>
          <w:p w14:paraId="278A1642" w14:textId="3AFEEE3C" w:rsidR="00DB2E4B" w:rsidRPr="00056B0D" w:rsidRDefault="00DB2E4B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2016</w:t>
            </w:r>
          </w:p>
        </w:tc>
        <w:tc>
          <w:tcPr>
            <w:tcW w:w="8343" w:type="dxa"/>
          </w:tcPr>
          <w:p w14:paraId="77849E37" w14:textId="565C03C6" w:rsidR="00DB2E4B" w:rsidRPr="00056B0D" w:rsidRDefault="0030640B" w:rsidP="00DB2E4B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Invited </w:t>
            </w:r>
            <w:r w:rsidR="00DB2E4B" w:rsidRPr="00056B0D">
              <w:rPr>
                <w:rFonts w:ascii="Arial" w:hAnsi="Arial" w:cs="Arial"/>
              </w:rPr>
              <w:t>Talk, Department of Psychology, the School of Education, Suchow University, Suchow, China.</w:t>
            </w:r>
          </w:p>
        </w:tc>
      </w:tr>
      <w:tr w:rsidR="0083609C" w:rsidRPr="00056B0D" w14:paraId="1BF3A2CD" w14:textId="77777777" w:rsidTr="007C3126">
        <w:trPr>
          <w:trHeight w:val="288"/>
        </w:trPr>
        <w:tc>
          <w:tcPr>
            <w:tcW w:w="900" w:type="dxa"/>
          </w:tcPr>
          <w:p w14:paraId="04EBAA05" w14:textId="6CB95FB9" w:rsidR="0083609C" w:rsidRPr="00056B0D" w:rsidRDefault="0083609C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2016</w:t>
            </w:r>
          </w:p>
        </w:tc>
        <w:tc>
          <w:tcPr>
            <w:tcW w:w="8343" w:type="dxa"/>
          </w:tcPr>
          <w:p w14:paraId="5FE62A5A" w14:textId="7462559A" w:rsidR="0083609C" w:rsidRPr="00056B0D" w:rsidRDefault="0083609C" w:rsidP="00DB2E4B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Talk, </w:t>
            </w:r>
            <w:r w:rsidR="00DB2E4B" w:rsidRPr="00056B0D">
              <w:rPr>
                <w:rFonts w:ascii="Arial" w:hAnsi="Arial" w:cs="Arial"/>
              </w:rPr>
              <w:t xml:space="preserve">Institute of Cognitive Neuroscience, the School of Psychology and Cognitive Science, East China Normal University, Shanghai, China. </w:t>
            </w:r>
          </w:p>
        </w:tc>
      </w:tr>
      <w:tr w:rsidR="001A6073" w:rsidRPr="00056B0D" w14:paraId="618C91BF" w14:textId="77777777" w:rsidTr="007C3126">
        <w:trPr>
          <w:trHeight w:val="288"/>
        </w:trPr>
        <w:tc>
          <w:tcPr>
            <w:tcW w:w="900" w:type="dxa"/>
          </w:tcPr>
          <w:p w14:paraId="2E71CE53" w14:textId="68C03E20" w:rsidR="001A6073" w:rsidRPr="00056B0D" w:rsidRDefault="001A6073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2015</w:t>
            </w:r>
          </w:p>
        </w:tc>
        <w:tc>
          <w:tcPr>
            <w:tcW w:w="8343" w:type="dxa"/>
          </w:tcPr>
          <w:p w14:paraId="5F051892" w14:textId="0DDC1A14" w:rsidR="001A6073" w:rsidRPr="00056B0D" w:rsidRDefault="001A6073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Talk, National Institute of Health</w:t>
            </w:r>
            <w:r w:rsidR="00C53054" w:rsidRPr="00056B0D">
              <w:rPr>
                <w:rFonts w:ascii="Arial" w:hAnsi="Arial" w:cs="Arial"/>
              </w:rPr>
              <w:t xml:space="preserve">, Laboratory of Dr. </w:t>
            </w:r>
            <w:proofErr w:type="spellStart"/>
            <w:r w:rsidR="00C53054" w:rsidRPr="00056B0D">
              <w:rPr>
                <w:rFonts w:ascii="Arial" w:hAnsi="Arial" w:cs="Arial"/>
              </w:rPr>
              <w:t>Biyu</w:t>
            </w:r>
            <w:proofErr w:type="spellEnd"/>
            <w:r w:rsidR="00C53054" w:rsidRPr="00056B0D">
              <w:rPr>
                <w:rFonts w:ascii="Arial" w:hAnsi="Arial" w:cs="Arial"/>
              </w:rPr>
              <w:t xml:space="preserve"> He</w:t>
            </w:r>
          </w:p>
        </w:tc>
      </w:tr>
      <w:tr w:rsidR="00763FC1" w:rsidRPr="00056B0D" w14:paraId="661C8868" w14:textId="77777777" w:rsidTr="007C3126">
        <w:trPr>
          <w:trHeight w:val="288"/>
        </w:trPr>
        <w:tc>
          <w:tcPr>
            <w:tcW w:w="900" w:type="dxa"/>
          </w:tcPr>
          <w:p w14:paraId="558B295C" w14:textId="6FA9F032" w:rsidR="00763FC1" w:rsidRPr="00056B0D" w:rsidRDefault="00763FC1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2015</w:t>
            </w:r>
          </w:p>
        </w:tc>
        <w:tc>
          <w:tcPr>
            <w:tcW w:w="8343" w:type="dxa"/>
          </w:tcPr>
          <w:p w14:paraId="56BE85B6" w14:textId="4DF5704A" w:rsidR="00763FC1" w:rsidRPr="00056B0D" w:rsidRDefault="00763FC1" w:rsidP="00C53054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Talk, University of California, Berkeley</w:t>
            </w:r>
            <w:r w:rsidR="00C53054" w:rsidRPr="00056B0D">
              <w:rPr>
                <w:rFonts w:ascii="Arial" w:hAnsi="Arial" w:cs="Arial"/>
              </w:rPr>
              <w:t>, Laboratory of Dr. Jack Gallant</w:t>
            </w:r>
          </w:p>
        </w:tc>
      </w:tr>
      <w:tr w:rsidR="00A90FAD" w:rsidRPr="00056B0D" w14:paraId="0E2BDAC2" w14:textId="77777777" w:rsidTr="007C3126">
        <w:trPr>
          <w:trHeight w:val="288"/>
        </w:trPr>
        <w:tc>
          <w:tcPr>
            <w:tcW w:w="900" w:type="dxa"/>
          </w:tcPr>
          <w:p w14:paraId="6F1456C0" w14:textId="4373F39B" w:rsidR="00A90FAD" w:rsidRPr="00056B0D" w:rsidRDefault="00A90FAD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2015</w:t>
            </w:r>
          </w:p>
        </w:tc>
        <w:tc>
          <w:tcPr>
            <w:tcW w:w="8343" w:type="dxa"/>
          </w:tcPr>
          <w:p w14:paraId="7A50F09E" w14:textId="6DF7849A" w:rsidR="00A90FAD" w:rsidRPr="00056B0D" w:rsidRDefault="00A90FAD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Talk, Center of Visual Science, University of Rochester</w:t>
            </w:r>
          </w:p>
        </w:tc>
      </w:tr>
      <w:tr w:rsidR="00F43251" w:rsidRPr="00056B0D" w14:paraId="30E9B47D" w14:textId="77777777" w:rsidTr="007C3126">
        <w:trPr>
          <w:trHeight w:val="288"/>
        </w:trPr>
        <w:tc>
          <w:tcPr>
            <w:tcW w:w="900" w:type="dxa"/>
          </w:tcPr>
          <w:p w14:paraId="1F4B7AB4" w14:textId="10BDF582" w:rsidR="00F43251" w:rsidRPr="00056B0D" w:rsidRDefault="00F43251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2014</w:t>
            </w:r>
          </w:p>
        </w:tc>
        <w:tc>
          <w:tcPr>
            <w:tcW w:w="8343" w:type="dxa"/>
          </w:tcPr>
          <w:p w14:paraId="2DAF15F2" w14:textId="5F756FB6" w:rsidR="00F43251" w:rsidRPr="00056B0D" w:rsidRDefault="00F43251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lang w:eastAsia="zh-CN"/>
              </w:rPr>
              <w:t>Graduate student lunch talk, Department of Brain&amp; Cognitive Sciences, University of Rochester</w:t>
            </w:r>
          </w:p>
        </w:tc>
      </w:tr>
      <w:tr w:rsidR="006C79A4" w:rsidRPr="00056B0D" w14:paraId="64CF3581" w14:textId="77777777" w:rsidTr="007C3126">
        <w:trPr>
          <w:trHeight w:val="288"/>
        </w:trPr>
        <w:tc>
          <w:tcPr>
            <w:tcW w:w="900" w:type="dxa"/>
          </w:tcPr>
          <w:p w14:paraId="40D0A074" w14:textId="77777777" w:rsidR="006C79A4" w:rsidRPr="00056B0D" w:rsidRDefault="006C79A4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2013</w:t>
            </w:r>
          </w:p>
          <w:p w14:paraId="12383B21" w14:textId="0D349C06" w:rsidR="001609F2" w:rsidRPr="00056B0D" w:rsidRDefault="001609F2" w:rsidP="00642B1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343" w:type="dxa"/>
          </w:tcPr>
          <w:p w14:paraId="12410E53" w14:textId="365240C9" w:rsidR="00E6603F" w:rsidRPr="00056B0D" w:rsidRDefault="006C79A4" w:rsidP="00642B11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 xml:space="preserve">Graduate </w:t>
            </w:r>
            <w:r w:rsidR="002D78B6" w:rsidRPr="00056B0D">
              <w:rPr>
                <w:rFonts w:ascii="Arial" w:hAnsi="Arial" w:cs="Arial"/>
                <w:lang w:eastAsia="zh-CN"/>
              </w:rPr>
              <w:t xml:space="preserve">student </w:t>
            </w:r>
            <w:r w:rsidRPr="00056B0D">
              <w:rPr>
                <w:rFonts w:ascii="Arial" w:hAnsi="Arial" w:cs="Arial"/>
                <w:lang w:eastAsia="zh-CN"/>
              </w:rPr>
              <w:t>lunch talk, Department of Brain&amp; Cognitive Sciences, University of Rochester</w:t>
            </w:r>
          </w:p>
        </w:tc>
      </w:tr>
    </w:tbl>
    <w:p w14:paraId="7DC99CA8" w14:textId="77777777" w:rsidR="008D463A" w:rsidRPr="00056B0D" w:rsidRDefault="008D463A" w:rsidP="00C33A7F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</w:p>
    <w:p w14:paraId="3A8BDEDB" w14:textId="77777777" w:rsidR="00C33A7F" w:rsidRPr="00056B0D" w:rsidRDefault="00C33A7F" w:rsidP="00C33A7F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Teaching</w:t>
      </w:r>
    </w:p>
    <w:p w14:paraId="22F13AEC" w14:textId="77777777" w:rsidR="00C33A7F" w:rsidRPr="00056B0D" w:rsidRDefault="00D85762" w:rsidP="005774F0">
      <w:pPr>
        <w:rPr>
          <w:rFonts w:ascii="Arial" w:hAnsi="Arial" w:cs="Arial"/>
          <w:u w:val="single"/>
        </w:rPr>
      </w:pPr>
      <w:r w:rsidRPr="00056B0D">
        <w:rPr>
          <w:rFonts w:ascii="Arial" w:hAnsi="Arial" w:cs="Arial"/>
          <w:u w:val="single"/>
        </w:rPr>
        <w:t>University of Rochester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109"/>
      </w:tblGrid>
      <w:tr w:rsidR="00227A92" w:rsidRPr="00056B0D" w14:paraId="40B0AD1E" w14:textId="77777777" w:rsidTr="007C3126">
        <w:trPr>
          <w:trHeight w:val="288"/>
        </w:trPr>
        <w:tc>
          <w:tcPr>
            <w:tcW w:w="1134" w:type="dxa"/>
          </w:tcPr>
          <w:p w14:paraId="15485407" w14:textId="54EE3E40" w:rsidR="00227A92" w:rsidRPr="00056B0D" w:rsidRDefault="00227A92" w:rsidP="00642B11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2015</w:t>
            </w:r>
          </w:p>
        </w:tc>
        <w:tc>
          <w:tcPr>
            <w:tcW w:w="8109" w:type="dxa"/>
          </w:tcPr>
          <w:p w14:paraId="12CC3F9A" w14:textId="113DF0BD" w:rsidR="00227A92" w:rsidRPr="00056B0D" w:rsidRDefault="00227A92" w:rsidP="00006CD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 xml:space="preserve">Instructor for graduate course </w:t>
            </w:r>
            <w:r w:rsidRPr="00056B0D">
              <w:rPr>
                <w:rFonts w:ascii="Arial" w:hAnsi="Arial" w:cs="Arial"/>
                <w:i/>
                <w:lang w:eastAsia="zh-CN"/>
              </w:rPr>
              <w:t>Special Topic in Vision</w:t>
            </w:r>
            <w:r w:rsidRPr="00056B0D">
              <w:rPr>
                <w:rFonts w:ascii="Arial" w:hAnsi="Arial" w:cs="Arial"/>
                <w:lang w:eastAsia="zh-CN"/>
              </w:rPr>
              <w:t xml:space="preserve"> (BCS)</w:t>
            </w:r>
          </w:p>
        </w:tc>
      </w:tr>
      <w:tr w:rsidR="005E73B0" w:rsidRPr="00056B0D" w14:paraId="2AEB4E6F" w14:textId="77777777" w:rsidTr="007C3126">
        <w:trPr>
          <w:trHeight w:val="288"/>
        </w:trPr>
        <w:tc>
          <w:tcPr>
            <w:tcW w:w="1134" w:type="dxa"/>
          </w:tcPr>
          <w:p w14:paraId="1462965F" w14:textId="0BD7ADC8" w:rsidR="005E73B0" w:rsidRPr="00056B0D" w:rsidRDefault="005E73B0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2014</w:t>
            </w:r>
          </w:p>
        </w:tc>
        <w:tc>
          <w:tcPr>
            <w:tcW w:w="8109" w:type="dxa"/>
          </w:tcPr>
          <w:p w14:paraId="252F8418" w14:textId="68E25E41" w:rsidR="005E73B0" w:rsidRPr="00056B0D" w:rsidRDefault="005E73B0" w:rsidP="00006CDC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 xml:space="preserve">Teaching assistant </w:t>
            </w:r>
            <w:r w:rsidRPr="00056B0D">
              <w:rPr>
                <w:rFonts w:ascii="Arial" w:hAnsi="Arial" w:cs="Arial"/>
                <w:lang w:eastAsia="zh-CN"/>
              </w:rPr>
              <w:t>for</w:t>
            </w:r>
            <w:r w:rsidRPr="00056B0D">
              <w:rPr>
                <w:rFonts w:ascii="Arial" w:hAnsi="Arial" w:cs="Arial"/>
              </w:rPr>
              <w:t xml:space="preserve"> undergraduate course </w:t>
            </w:r>
            <w:r w:rsidRPr="00056B0D">
              <w:rPr>
                <w:rFonts w:ascii="Arial" w:hAnsi="Arial" w:cs="Arial"/>
                <w:i/>
                <w:lang w:eastAsia="zh-CN"/>
              </w:rPr>
              <w:t>Foundation of Cognitive Sciences</w:t>
            </w:r>
            <w:r w:rsidRPr="00056B0D">
              <w:rPr>
                <w:rFonts w:ascii="Arial" w:hAnsi="Arial" w:cs="Arial"/>
                <w:lang w:eastAsia="zh-CN"/>
              </w:rPr>
              <w:t xml:space="preserve"> (BCS111)</w:t>
            </w:r>
          </w:p>
        </w:tc>
      </w:tr>
      <w:tr w:rsidR="005670D0" w:rsidRPr="00056B0D" w14:paraId="0E1F85C4" w14:textId="77777777" w:rsidTr="007C3126">
        <w:trPr>
          <w:trHeight w:val="288"/>
        </w:trPr>
        <w:tc>
          <w:tcPr>
            <w:tcW w:w="1134" w:type="dxa"/>
          </w:tcPr>
          <w:p w14:paraId="1B6E2E87" w14:textId="77777777" w:rsidR="005670D0" w:rsidRPr="00056B0D" w:rsidRDefault="005670D0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2013</w:t>
            </w:r>
          </w:p>
        </w:tc>
        <w:tc>
          <w:tcPr>
            <w:tcW w:w="8109" w:type="dxa"/>
          </w:tcPr>
          <w:p w14:paraId="6CFBACC2" w14:textId="6097E43B" w:rsidR="005670D0" w:rsidRPr="00056B0D" w:rsidRDefault="00523E34" w:rsidP="00006CDC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T</w:t>
            </w:r>
            <w:r w:rsidR="00D2212C" w:rsidRPr="00056B0D">
              <w:rPr>
                <w:rFonts w:ascii="Arial" w:hAnsi="Arial" w:cs="Arial"/>
              </w:rPr>
              <w:t xml:space="preserve">eaching assistant </w:t>
            </w:r>
            <w:r w:rsidR="00D2212C" w:rsidRPr="00056B0D">
              <w:rPr>
                <w:rFonts w:ascii="Arial" w:hAnsi="Arial" w:cs="Arial"/>
                <w:lang w:eastAsia="zh-CN"/>
              </w:rPr>
              <w:t>for</w:t>
            </w:r>
            <w:r w:rsidR="00D2212C" w:rsidRPr="00056B0D">
              <w:rPr>
                <w:rFonts w:ascii="Arial" w:hAnsi="Arial" w:cs="Arial"/>
              </w:rPr>
              <w:t xml:space="preserve"> undergraduate course </w:t>
            </w:r>
            <w:r w:rsidR="00006CDC" w:rsidRPr="00056B0D">
              <w:rPr>
                <w:rFonts w:ascii="Arial" w:hAnsi="Arial" w:cs="Arial"/>
                <w:i/>
                <w:lang w:eastAsia="zh-CN"/>
              </w:rPr>
              <w:t>Foundation</w:t>
            </w:r>
            <w:r w:rsidR="00D2212C" w:rsidRPr="00056B0D">
              <w:rPr>
                <w:rFonts w:ascii="Arial" w:hAnsi="Arial" w:cs="Arial"/>
                <w:i/>
                <w:lang w:eastAsia="zh-CN"/>
              </w:rPr>
              <w:t xml:space="preserve"> of Cognitive Sciences</w:t>
            </w:r>
            <w:r w:rsidR="00D2212C" w:rsidRPr="00056B0D">
              <w:rPr>
                <w:rFonts w:ascii="Arial" w:hAnsi="Arial" w:cs="Arial"/>
                <w:lang w:eastAsia="zh-CN"/>
              </w:rPr>
              <w:t xml:space="preserve"> (BCS111)</w:t>
            </w:r>
          </w:p>
        </w:tc>
      </w:tr>
      <w:tr w:rsidR="005670D0" w:rsidRPr="00056B0D" w14:paraId="7D33ACDE" w14:textId="77777777" w:rsidTr="007C3126">
        <w:trPr>
          <w:trHeight w:val="288"/>
        </w:trPr>
        <w:tc>
          <w:tcPr>
            <w:tcW w:w="1134" w:type="dxa"/>
          </w:tcPr>
          <w:p w14:paraId="6A5B6A45" w14:textId="77777777" w:rsidR="005670D0" w:rsidRPr="00056B0D" w:rsidRDefault="005670D0" w:rsidP="00D2212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201</w:t>
            </w:r>
            <w:r w:rsidR="00D2212C" w:rsidRPr="00056B0D">
              <w:rPr>
                <w:rFonts w:ascii="Arial" w:hAnsi="Arial" w:cs="Arial"/>
                <w:lang w:eastAsia="zh-CN"/>
              </w:rPr>
              <w:t>1</w:t>
            </w:r>
          </w:p>
        </w:tc>
        <w:tc>
          <w:tcPr>
            <w:tcW w:w="8109" w:type="dxa"/>
          </w:tcPr>
          <w:p w14:paraId="5008D080" w14:textId="6F44C08C" w:rsidR="005670D0" w:rsidRPr="00056B0D" w:rsidRDefault="00523E34" w:rsidP="00D2212C">
            <w:pPr>
              <w:spacing w:line="360" w:lineRule="auto"/>
              <w:rPr>
                <w:rFonts w:ascii="Arial" w:hAnsi="Arial" w:cs="Arial"/>
                <w:kern w:val="2"/>
                <w:lang w:eastAsia="zh-CN"/>
              </w:rPr>
            </w:pPr>
            <w:r w:rsidRPr="00056B0D">
              <w:rPr>
                <w:rFonts w:ascii="Arial" w:hAnsi="Arial" w:cs="Arial"/>
              </w:rPr>
              <w:t>T</w:t>
            </w:r>
            <w:r w:rsidR="00D2212C" w:rsidRPr="00056B0D">
              <w:rPr>
                <w:rFonts w:ascii="Arial" w:hAnsi="Arial" w:cs="Arial"/>
              </w:rPr>
              <w:t xml:space="preserve">eaching assistant </w:t>
            </w:r>
            <w:r w:rsidR="00D2212C" w:rsidRPr="00056B0D">
              <w:rPr>
                <w:rFonts w:ascii="Arial" w:hAnsi="Arial" w:cs="Arial"/>
                <w:lang w:eastAsia="zh-CN"/>
              </w:rPr>
              <w:t>for</w:t>
            </w:r>
            <w:r w:rsidR="00D2212C" w:rsidRPr="00056B0D">
              <w:rPr>
                <w:rFonts w:ascii="Arial" w:hAnsi="Arial" w:cs="Arial"/>
              </w:rPr>
              <w:t xml:space="preserve"> undergraduate course </w:t>
            </w:r>
            <w:r w:rsidR="00D2212C" w:rsidRPr="00056B0D">
              <w:rPr>
                <w:rFonts w:ascii="Arial" w:hAnsi="Arial" w:cs="Arial"/>
                <w:i/>
                <w:lang w:eastAsia="zh-CN"/>
              </w:rPr>
              <w:t>Perception</w:t>
            </w:r>
            <w:r w:rsidRPr="00056B0D">
              <w:rPr>
                <w:rFonts w:ascii="Arial" w:hAnsi="Arial" w:cs="Arial"/>
                <w:i/>
                <w:lang w:eastAsia="zh-CN"/>
              </w:rPr>
              <w:t xml:space="preserve"> </w:t>
            </w:r>
            <w:r w:rsidR="00D2212C" w:rsidRPr="00056B0D">
              <w:rPr>
                <w:rFonts w:ascii="Arial" w:hAnsi="Arial" w:cs="Arial"/>
                <w:i/>
                <w:lang w:eastAsia="zh-CN"/>
              </w:rPr>
              <w:t>&amp;</w:t>
            </w:r>
            <w:r w:rsidRPr="00056B0D">
              <w:rPr>
                <w:rFonts w:ascii="Arial" w:hAnsi="Arial" w:cs="Arial"/>
                <w:i/>
                <w:lang w:eastAsia="zh-CN"/>
              </w:rPr>
              <w:t xml:space="preserve"> </w:t>
            </w:r>
            <w:r w:rsidR="00D2212C" w:rsidRPr="00056B0D">
              <w:rPr>
                <w:rFonts w:ascii="Arial" w:hAnsi="Arial" w:cs="Arial"/>
                <w:i/>
                <w:lang w:eastAsia="zh-CN"/>
              </w:rPr>
              <w:t>Action</w:t>
            </w:r>
            <w:r w:rsidR="00D2212C" w:rsidRPr="00056B0D">
              <w:rPr>
                <w:rFonts w:ascii="Arial" w:hAnsi="Arial" w:cs="Arial"/>
                <w:lang w:eastAsia="zh-CN"/>
              </w:rPr>
              <w:t xml:space="preserve"> (BCS151)</w:t>
            </w:r>
          </w:p>
        </w:tc>
      </w:tr>
    </w:tbl>
    <w:p w14:paraId="427BAFD8" w14:textId="77777777" w:rsidR="00D85762" w:rsidRPr="00056B0D" w:rsidRDefault="00D85762" w:rsidP="005774F0">
      <w:pPr>
        <w:rPr>
          <w:rFonts w:ascii="Arial" w:hAnsi="Arial" w:cs="Arial"/>
        </w:rPr>
      </w:pPr>
    </w:p>
    <w:p w14:paraId="1E15BA3A" w14:textId="77777777" w:rsidR="00D85762" w:rsidRPr="00056B0D" w:rsidRDefault="00D85762" w:rsidP="005774F0">
      <w:pPr>
        <w:rPr>
          <w:rFonts w:ascii="Arial" w:hAnsi="Arial" w:cs="Arial"/>
          <w:u w:val="single"/>
        </w:rPr>
      </w:pPr>
      <w:r w:rsidRPr="00056B0D">
        <w:rPr>
          <w:rFonts w:ascii="Arial" w:hAnsi="Arial" w:cs="Arial"/>
          <w:u w:val="single"/>
        </w:rPr>
        <w:t>Peking University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109"/>
      </w:tblGrid>
      <w:tr w:rsidR="00D2212C" w:rsidRPr="00056B0D" w14:paraId="49957DE9" w14:textId="77777777" w:rsidTr="007C3126">
        <w:trPr>
          <w:trHeight w:val="288"/>
        </w:trPr>
        <w:tc>
          <w:tcPr>
            <w:tcW w:w="1134" w:type="dxa"/>
          </w:tcPr>
          <w:p w14:paraId="429604DC" w14:textId="77777777" w:rsidR="00D2212C" w:rsidRPr="00056B0D" w:rsidRDefault="00D2212C" w:rsidP="00D2212C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20</w:t>
            </w:r>
            <w:r w:rsidRPr="00056B0D">
              <w:rPr>
                <w:rFonts w:ascii="Arial" w:hAnsi="Arial" w:cs="Arial"/>
                <w:lang w:eastAsia="zh-CN"/>
              </w:rPr>
              <w:t>09</w:t>
            </w:r>
          </w:p>
        </w:tc>
        <w:tc>
          <w:tcPr>
            <w:tcW w:w="8109" w:type="dxa"/>
          </w:tcPr>
          <w:p w14:paraId="104531D5" w14:textId="542C30A3" w:rsidR="00D2212C" w:rsidRPr="00056B0D" w:rsidRDefault="00161060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T</w:t>
            </w:r>
            <w:r w:rsidR="00D2212C" w:rsidRPr="00056B0D">
              <w:rPr>
                <w:rFonts w:ascii="Arial" w:hAnsi="Arial" w:cs="Arial"/>
              </w:rPr>
              <w:t xml:space="preserve">eaching assistant </w:t>
            </w:r>
            <w:r w:rsidR="00D2212C" w:rsidRPr="00056B0D">
              <w:rPr>
                <w:rFonts w:ascii="Arial" w:hAnsi="Arial" w:cs="Arial"/>
                <w:lang w:eastAsia="zh-CN"/>
              </w:rPr>
              <w:t>for</w:t>
            </w:r>
            <w:r w:rsidR="00D2212C" w:rsidRPr="00056B0D">
              <w:rPr>
                <w:rFonts w:ascii="Arial" w:hAnsi="Arial" w:cs="Arial"/>
              </w:rPr>
              <w:t xml:space="preserve"> undergraduate course </w:t>
            </w:r>
            <w:r w:rsidR="00D2212C" w:rsidRPr="00056B0D">
              <w:rPr>
                <w:rFonts w:ascii="Arial" w:hAnsi="Arial" w:cs="Arial"/>
                <w:i/>
              </w:rPr>
              <w:t>Central Neuro System</w:t>
            </w:r>
          </w:p>
        </w:tc>
      </w:tr>
      <w:tr w:rsidR="00D2212C" w:rsidRPr="00056B0D" w14:paraId="46B3EFBE" w14:textId="77777777" w:rsidTr="007C3126">
        <w:trPr>
          <w:trHeight w:val="288"/>
        </w:trPr>
        <w:tc>
          <w:tcPr>
            <w:tcW w:w="1134" w:type="dxa"/>
          </w:tcPr>
          <w:p w14:paraId="070C4311" w14:textId="77777777" w:rsidR="00D2212C" w:rsidRPr="00056B0D" w:rsidRDefault="00D2212C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2010</w:t>
            </w:r>
          </w:p>
        </w:tc>
        <w:tc>
          <w:tcPr>
            <w:tcW w:w="8109" w:type="dxa"/>
          </w:tcPr>
          <w:p w14:paraId="7C759A78" w14:textId="0778F7EC" w:rsidR="00D2212C" w:rsidRPr="00056B0D" w:rsidRDefault="00161060" w:rsidP="00D2212C">
            <w:pPr>
              <w:spacing w:line="360" w:lineRule="auto"/>
              <w:rPr>
                <w:rFonts w:ascii="Arial" w:hAnsi="Arial" w:cs="Arial"/>
                <w:kern w:val="2"/>
              </w:rPr>
            </w:pPr>
            <w:r w:rsidRPr="00056B0D">
              <w:rPr>
                <w:rFonts w:ascii="Arial" w:hAnsi="Arial" w:cs="Arial"/>
              </w:rPr>
              <w:t>T</w:t>
            </w:r>
            <w:r w:rsidR="00D2212C" w:rsidRPr="00056B0D">
              <w:rPr>
                <w:rFonts w:ascii="Arial" w:hAnsi="Arial" w:cs="Arial"/>
              </w:rPr>
              <w:t xml:space="preserve">eaching assistant </w:t>
            </w:r>
            <w:r w:rsidR="00D2212C" w:rsidRPr="00056B0D">
              <w:rPr>
                <w:rFonts w:ascii="Arial" w:hAnsi="Arial" w:cs="Arial"/>
                <w:lang w:eastAsia="zh-CN"/>
              </w:rPr>
              <w:t>for</w:t>
            </w:r>
            <w:r w:rsidR="00D2212C" w:rsidRPr="00056B0D">
              <w:rPr>
                <w:rFonts w:ascii="Arial" w:hAnsi="Arial" w:cs="Arial"/>
              </w:rPr>
              <w:t xml:space="preserve"> undergraduate course</w:t>
            </w:r>
            <w:r w:rsidR="00D2212C" w:rsidRPr="00056B0D">
              <w:rPr>
                <w:rFonts w:ascii="Arial" w:hAnsi="Arial" w:cs="Arial"/>
                <w:b/>
              </w:rPr>
              <w:t xml:space="preserve"> </w:t>
            </w:r>
            <w:r w:rsidR="00D2212C" w:rsidRPr="00056B0D">
              <w:rPr>
                <w:rFonts w:ascii="Arial" w:hAnsi="Arial" w:cs="Arial"/>
                <w:i/>
              </w:rPr>
              <w:t>Cognitive Neuroscience</w:t>
            </w:r>
            <w:r w:rsidR="00D2212C" w:rsidRPr="00056B0D">
              <w:rPr>
                <w:rFonts w:ascii="Arial" w:hAnsi="Arial" w:cs="Arial"/>
              </w:rPr>
              <w:t xml:space="preserve"> </w:t>
            </w:r>
          </w:p>
        </w:tc>
      </w:tr>
    </w:tbl>
    <w:p w14:paraId="0001397F" w14:textId="77777777" w:rsidR="00C33A7F" w:rsidRPr="00056B0D" w:rsidRDefault="00C33A7F" w:rsidP="005774F0">
      <w:pPr>
        <w:rPr>
          <w:rFonts w:ascii="Arial" w:hAnsi="Arial" w:cs="Arial"/>
        </w:rPr>
      </w:pPr>
    </w:p>
    <w:p w14:paraId="4A077F13" w14:textId="67BD1A3C" w:rsidR="00730614" w:rsidRPr="00056B0D" w:rsidRDefault="00730614" w:rsidP="00730614">
      <w:pPr>
        <w:tabs>
          <w:tab w:val="left" w:pos="6300"/>
        </w:tabs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Professional Membership</w:t>
      </w:r>
      <w:r w:rsidR="00642B11" w:rsidRPr="00056B0D">
        <w:rPr>
          <w:rFonts w:ascii="Arial" w:hAnsi="Arial" w:cs="Arial"/>
          <w:b/>
          <w:sz w:val="32"/>
          <w:szCs w:val="32"/>
        </w:rPr>
        <w:t xml:space="preserve"> (Past and Present)</w:t>
      </w:r>
    </w:p>
    <w:p w14:paraId="1CA2CFC0" w14:textId="769095D9" w:rsidR="00730614" w:rsidRPr="00056B0D" w:rsidRDefault="00210647" w:rsidP="00730614">
      <w:pPr>
        <w:rPr>
          <w:rFonts w:ascii="Arial" w:hAnsi="Arial" w:cs="Arial"/>
        </w:rPr>
      </w:pPr>
      <w:r w:rsidRPr="00056B0D">
        <w:rPr>
          <w:rFonts w:ascii="Arial" w:hAnsi="Arial" w:cs="Arial"/>
        </w:rPr>
        <w:lastRenderedPageBreak/>
        <w:t>Vision Science</w:t>
      </w:r>
      <w:r w:rsidR="009E651F" w:rsidRPr="00056B0D">
        <w:rPr>
          <w:rFonts w:ascii="Arial" w:hAnsi="Arial" w:cs="Arial"/>
        </w:rPr>
        <w:t>s</w:t>
      </w:r>
      <w:r w:rsidRPr="00056B0D">
        <w:rPr>
          <w:rFonts w:ascii="Arial" w:hAnsi="Arial" w:cs="Arial"/>
        </w:rPr>
        <w:t xml:space="preserve"> Society</w:t>
      </w:r>
      <w:r w:rsidR="00730614" w:rsidRPr="00056B0D">
        <w:rPr>
          <w:rFonts w:ascii="Arial" w:hAnsi="Arial" w:cs="Arial"/>
        </w:rPr>
        <w:t xml:space="preserve"> (2010-present)</w:t>
      </w:r>
    </w:p>
    <w:p w14:paraId="7627D0C9" w14:textId="3EEED619" w:rsidR="00737F46" w:rsidRPr="00056B0D" w:rsidRDefault="00775AB7" w:rsidP="00730614">
      <w:pPr>
        <w:rPr>
          <w:rFonts w:ascii="Arial" w:hAnsi="Arial" w:cs="Arial"/>
        </w:rPr>
      </w:pPr>
      <w:r w:rsidRPr="00056B0D">
        <w:rPr>
          <w:rFonts w:ascii="Arial" w:hAnsi="Arial" w:cs="Arial"/>
          <w:noProof/>
        </w:rPr>
        <w:t>Association for Psychological Science</w:t>
      </w:r>
      <w:r w:rsidR="00737F46" w:rsidRPr="00056B0D">
        <w:rPr>
          <w:rFonts w:ascii="Arial" w:hAnsi="Arial" w:cs="Arial"/>
        </w:rPr>
        <w:t xml:space="preserve"> (2014-2015)</w:t>
      </w:r>
    </w:p>
    <w:p w14:paraId="2FE96E03" w14:textId="069EA31D" w:rsidR="003F281A" w:rsidRPr="00056B0D" w:rsidRDefault="003F281A" w:rsidP="00730614">
      <w:pPr>
        <w:rPr>
          <w:rFonts w:ascii="Arial" w:hAnsi="Arial" w:cs="Arial"/>
        </w:rPr>
      </w:pPr>
      <w:r w:rsidRPr="00056B0D">
        <w:rPr>
          <w:rFonts w:ascii="Arial" w:hAnsi="Arial" w:cs="Arial"/>
        </w:rPr>
        <w:t>Cognitive computational neuroscience</w:t>
      </w:r>
      <w:r w:rsidR="00826062" w:rsidRPr="00056B0D">
        <w:rPr>
          <w:rFonts w:ascii="Arial" w:hAnsi="Arial" w:cs="Arial"/>
        </w:rPr>
        <w:t xml:space="preserve"> (2017-present)</w:t>
      </w:r>
    </w:p>
    <w:p w14:paraId="0481EDE1" w14:textId="77777777" w:rsidR="000C1939" w:rsidRPr="00056B0D" w:rsidRDefault="000C1939" w:rsidP="00730614">
      <w:pPr>
        <w:rPr>
          <w:rFonts w:ascii="Arial" w:hAnsi="Arial" w:cs="Arial"/>
        </w:rPr>
      </w:pPr>
    </w:p>
    <w:p w14:paraId="6F35C098" w14:textId="41E27994" w:rsidR="00161060" w:rsidRPr="00056B0D" w:rsidRDefault="00AB0149" w:rsidP="00730614">
      <w:pPr>
        <w:rPr>
          <w:rFonts w:ascii="Arial" w:hAnsi="Arial" w:cs="Arial"/>
          <w:b/>
          <w:sz w:val="32"/>
          <w:szCs w:val="32"/>
        </w:rPr>
      </w:pPr>
      <w:r w:rsidRPr="00056B0D">
        <w:rPr>
          <w:rFonts w:ascii="Arial" w:hAnsi="Arial" w:cs="Arial"/>
          <w:b/>
          <w:sz w:val="32"/>
          <w:szCs w:val="32"/>
        </w:rPr>
        <w:t>Other research-related a</w:t>
      </w:r>
      <w:r w:rsidR="00161060" w:rsidRPr="00056B0D">
        <w:rPr>
          <w:rFonts w:ascii="Arial" w:hAnsi="Arial" w:cs="Arial"/>
          <w:b/>
          <w:sz w:val="32"/>
          <w:szCs w:val="32"/>
        </w:rPr>
        <w:t>ctivities</w:t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7713"/>
      </w:tblGrid>
      <w:tr w:rsidR="00CD55C3" w:rsidRPr="00056B0D" w14:paraId="0E5E590B" w14:textId="77777777" w:rsidTr="00B10C40">
        <w:trPr>
          <w:trHeight w:val="288"/>
        </w:trPr>
        <w:tc>
          <w:tcPr>
            <w:tcW w:w="1530" w:type="dxa"/>
          </w:tcPr>
          <w:p w14:paraId="4B1B1F47" w14:textId="3F622437" w:rsidR="00CD55C3" w:rsidRPr="00056B0D" w:rsidRDefault="00CD55C3" w:rsidP="00642B11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2015</w:t>
            </w:r>
          </w:p>
        </w:tc>
        <w:tc>
          <w:tcPr>
            <w:tcW w:w="7713" w:type="dxa"/>
          </w:tcPr>
          <w:p w14:paraId="6A8BC054" w14:textId="70A88488" w:rsidR="00CD55C3" w:rsidRPr="00056B0D" w:rsidRDefault="00CD55C3" w:rsidP="00642B11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Participant, Univ</w:t>
            </w:r>
            <w:r w:rsidR="00440B23" w:rsidRPr="00056B0D">
              <w:rPr>
                <w:rFonts w:ascii="Arial" w:hAnsi="Arial" w:cs="Arial"/>
                <w:lang w:eastAsia="zh-CN"/>
              </w:rPr>
              <w:t>ersity</w:t>
            </w:r>
            <w:r w:rsidRPr="00056B0D">
              <w:rPr>
                <w:rFonts w:ascii="Arial" w:hAnsi="Arial" w:cs="Arial"/>
                <w:lang w:eastAsia="zh-CN"/>
              </w:rPr>
              <w:t xml:space="preserve"> of Rochester Deep Learning </w:t>
            </w:r>
            <w:r w:rsidR="00440B23" w:rsidRPr="00056B0D">
              <w:rPr>
                <w:rFonts w:ascii="Arial" w:hAnsi="Arial" w:cs="Arial"/>
                <w:lang w:eastAsia="zh-CN"/>
              </w:rPr>
              <w:t>Reading Group</w:t>
            </w:r>
          </w:p>
        </w:tc>
      </w:tr>
      <w:tr w:rsidR="00161060" w:rsidRPr="00056B0D" w14:paraId="7EE2DCC0" w14:textId="77777777" w:rsidTr="00B10C40">
        <w:trPr>
          <w:trHeight w:val="288"/>
        </w:trPr>
        <w:tc>
          <w:tcPr>
            <w:tcW w:w="1530" w:type="dxa"/>
          </w:tcPr>
          <w:p w14:paraId="600863A4" w14:textId="0502F808" w:rsidR="00161060" w:rsidRPr="00056B0D" w:rsidRDefault="00161060" w:rsidP="00642B11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</w:rPr>
              <w:t>2014</w:t>
            </w:r>
            <w:r w:rsidR="0083609C" w:rsidRPr="00056B0D">
              <w:rPr>
                <w:rFonts w:ascii="Arial" w:hAnsi="Arial" w:cs="Arial"/>
              </w:rPr>
              <w:t>-2016</w:t>
            </w:r>
          </w:p>
        </w:tc>
        <w:tc>
          <w:tcPr>
            <w:tcW w:w="7713" w:type="dxa"/>
          </w:tcPr>
          <w:p w14:paraId="3CE38144" w14:textId="1888780D" w:rsidR="00161060" w:rsidRPr="00056B0D" w:rsidRDefault="00161060" w:rsidP="00417EF5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Organizer</w:t>
            </w:r>
            <w:r w:rsidR="00CD55C3" w:rsidRPr="00056B0D">
              <w:rPr>
                <w:rFonts w:ascii="Arial" w:hAnsi="Arial" w:cs="Arial"/>
                <w:lang w:eastAsia="zh-CN"/>
              </w:rPr>
              <w:t xml:space="preserve"> and participant</w:t>
            </w:r>
            <w:r w:rsidRPr="00056B0D">
              <w:rPr>
                <w:rFonts w:ascii="Arial" w:hAnsi="Arial" w:cs="Arial"/>
              </w:rPr>
              <w:t xml:space="preserve">, </w:t>
            </w:r>
            <w:r w:rsidR="00685066" w:rsidRPr="00056B0D">
              <w:rPr>
                <w:rFonts w:ascii="Arial" w:hAnsi="Arial" w:cs="Arial"/>
                <w:lang w:eastAsia="zh-CN"/>
              </w:rPr>
              <w:t xml:space="preserve">Center for Visual Science </w:t>
            </w:r>
            <w:r w:rsidRPr="00056B0D">
              <w:rPr>
                <w:rFonts w:ascii="Arial" w:hAnsi="Arial" w:cs="Arial"/>
              </w:rPr>
              <w:t>journal club</w:t>
            </w:r>
          </w:p>
        </w:tc>
      </w:tr>
      <w:tr w:rsidR="001004A9" w:rsidRPr="00056B0D" w14:paraId="6313A38E" w14:textId="77777777" w:rsidTr="00B10C40">
        <w:trPr>
          <w:trHeight w:val="288"/>
        </w:trPr>
        <w:tc>
          <w:tcPr>
            <w:tcW w:w="1530" w:type="dxa"/>
          </w:tcPr>
          <w:p w14:paraId="6ABADA75" w14:textId="03765C1A" w:rsidR="001004A9" w:rsidRPr="00056B0D" w:rsidRDefault="001004A9" w:rsidP="00C3274E">
            <w:pPr>
              <w:spacing w:line="360" w:lineRule="auto"/>
              <w:rPr>
                <w:rFonts w:ascii="Arial" w:hAnsi="Arial" w:cs="Arial"/>
                <w:lang w:eastAsia="zh-CN"/>
              </w:rPr>
            </w:pPr>
            <w:r w:rsidRPr="00056B0D">
              <w:rPr>
                <w:rFonts w:ascii="Arial" w:hAnsi="Arial" w:cs="Arial"/>
                <w:lang w:eastAsia="zh-CN"/>
              </w:rPr>
              <w:t>2015</w:t>
            </w:r>
          </w:p>
        </w:tc>
        <w:tc>
          <w:tcPr>
            <w:tcW w:w="7713" w:type="dxa"/>
          </w:tcPr>
          <w:p w14:paraId="1D5BBAA2" w14:textId="0062F350" w:rsidR="001004A9" w:rsidRPr="00056B0D" w:rsidRDefault="001004A9" w:rsidP="001004A9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kern w:val="2"/>
              </w:rPr>
              <w:t>Student host for Prof. Christopher Baker, Boynton Colloquium Series Lecture, Center of Visual Science</w:t>
            </w:r>
          </w:p>
        </w:tc>
      </w:tr>
      <w:tr w:rsidR="00161060" w:rsidRPr="00056B0D" w14:paraId="1629FBDC" w14:textId="77777777" w:rsidTr="00B10C40">
        <w:trPr>
          <w:trHeight w:val="288"/>
        </w:trPr>
        <w:tc>
          <w:tcPr>
            <w:tcW w:w="1530" w:type="dxa"/>
          </w:tcPr>
          <w:p w14:paraId="603BA3CA" w14:textId="0D32A9E8" w:rsidR="00161060" w:rsidRPr="00056B0D" w:rsidRDefault="00C3274E" w:rsidP="00C3274E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2014</w:t>
            </w:r>
          </w:p>
        </w:tc>
        <w:tc>
          <w:tcPr>
            <w:tcW w:w="7713" w:type="dxa"/>
          </w:tcPr>
          <w:p w14:paraId="6B0767E7" w14:textId="2FAEB9E2" w:rsidR="00161060" w:rsidRPr="00056B0D" w:rsidRDefault="00C3274E" w:rsidP="00642B11">
            <w:pPr>
              <w:spacing w:line="360" w:lineRule="auto"/>
              <w:rPr>
                <w:rFonts w:ascii="Arial" w:hAnsi="Arial" w:cs="Arial"/>
                <w:kern w:val="2"/>
              </w:rPr>
            </w:pPr>
            <w:r w:rsidRPr="00056B0D">
              <w:rPr>
                <w:rFonts w:ascii="Arial" w:hAnsi="Arial" w:cs="Arial"/>
                <w:kern w:val="2"/>
              </w:rPr>
              <w:t>Student host</w:t>
            </w:r>
            <w:r w:rsidR="00493021" w:rsidRPr="00056B0D">
              <w:rPr>
                <w:rFonts w:ascii="Arial" w:hAnsi="Arial" w:cs="Arial"/>
                <w:kern w:val="2"/>
              </w:rPr>
              <w:t xml:space="preserve"> for Prof. Sheng He</w:t>
            </w:r>
            <w:r w:rsidRPr="00056B0D">
              <w:rPr>
                <w:rFonts w:ascii="Arial" w:hAnsi="Arial" w:cs="Arial"/>
                <w:kern w:val="2"/>
              </w:rPr>
              <w:t>, Boynton Colloquium Series Lecture, Center of Visual Science</w:t>
            </w:r>
          </w:p>
        </w:tc>
      </w:tr>
      <w:tr w:rsidR="00C3274E" w:rsidRPr="00056B0D" w14:paraId="6B23E52E" w14:textId="77777777" w:rsidTr="00B10C40">
        <w:trPr>
          <w:trHeight w:val="288"/>
        </w:trPr>
        <w:tc>
          <w:tcPr>
            <w:tcW w:w="1530" w:type="dxa"/>
          </w:tcPr>
          <w:p w14:paraId="0C28AD2A" w14:textId="40F51F44" w:rsidR="00C3274E" w:rsidRPr="00056B0D" w:rsidRDefault="00C3274E" w:rsidP="00C3274E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</w:rPr>
              <w:t>2012</w:t>
            </w:r>
          </w:p>
        </w:tc>
        <w:tc>
          <w:tcPr>
            <w:tcW w:w="7713" w:type="dxa"/>
          </w:tcPr>
          <w:p w14:paraId="0F87E333" w14:textId="5D1DEE70" w:rsidR="00C3274E" w:rsidRPr="00056B0D" w:rsidRDefault="00C3274E" w:rsidP="00642B11">
            <w:pPr>
              <w:spacing w:line="360" w:lineRule="auto"/>
              <w:rPr>
                <w:rFonts w:ascii="Arial" w:hAnsi="Arial" w:cs="Arial"/>
              </w:rPr>
            </w:pPr>
            <w:r w:rsidRPr="00056B0D">
              <w:rPr>
                <w:rFonts w:ascii="Arial" w:hAnsi="Arial" w:cs="Arial"/>
                <w:kern w:val="2"/>
              </w:rPr>
              <w:t>Student host</w:t>
            </w:r>
            <w:r w:rsidR="00493021" w:rsidRPr="00056B0D">
              <w:rPr>
                <w:rFonts w:ascii="Arial" w:hAnsi="Arial" w:cs="Arial"/>
                <w:kern w:val="2"/>
              </w:rPr>
              <w:t xml:space="preserve"> for Prof. Takeo Watanabe</w:t>
            </w:r>
            <w:r w:rsidRPr="00056B0D">
              <w:rPr>
                <w:rFonts w:ascii="Arial" w:hAnsi="Arial" w:cs="Arial"/>
                <w:kern w:val="2"/>
              </w:rPr>
              <w:t>, Boynton Colloquium Series Lecture, Center of Visual Science</w:t>
            </w:r>
          </w:p>
        </w:tc>
      </w:tr>
    </w:tbl>
    <w:p w14:paraId="247E18A7" w14:textId="77777777" w:rsidR="00AF4020" w:rsidRPr="00056B0D" w:rsidRDefault="00AF4020" w:rsidP="00776347">
      <w:pPr>
        <w:rPr>
          <w:rFonts w:ascii="Arial" w:hAnsi="Arial" w:cs="Arial"/>
        </w:rPr>
      </w:pPr>
    </w:p>
    <w:bookmarkEnd w:id="0"/>
    <w:bookmarkEnd w:id="1"/>
    <w:p w14:paraId="60172FDD" w14:textId="375DA2F1" w:rsidR="00845FF3" w:rsidRPr="00056B0D" w:rsidRDefault="00845FF3" w:rsidP="00776347">
      <w:pPr>
        <w:rPr>
          <w:rFonts w:ascii="Arial" w:hAnsi="Arial" w:cs="Arial"/>
        </w:rPr>
      </w:pPr>
    </w:p>
    <w:sectPr w:rsidR="00845FF3" w:rsidRPr="00056B0D" w:rsidSect="007C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0F8"/>
    <w:multiLevelType w:val="hybridMultilevel"/>
    <w:tmpl w:val="D77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5F2E"/>
    <w:multiLevelType w:val="hybridMultilevel"/>
    <w:tmpl w:val="887E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D5B49"/>
    <w:multiLevelType w:val="hybridMultilevel"/>
    <w:tmpl w:val="9B766F0C"/>
    <w:lvl w:ilvl="0" w:tplc="7F5A3A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E652DE"/>
    <w:multiLevelType w:val="hybridMultilevel"/>
    <w:tmpl w:val="8780A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474EE"/>
    <w:multiLevelType w:val="hybridMultilevel"/>
    <w:tmpl w:val="414C5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06C6B"/>
    <w:multiLevelType w:val="hybridMultilevel"/>
    <w:tmpl w:val="16C6159A"/>
    <w:styleLink w:val="2"/>
    <w:lvl w:ilvl="0" w:tplc="08760A70">
      <w:start w:val="1"/>
      <w:numFmt w:val="lowerRoman"/>
      <w:lvlText w:val="(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5D05DF8">
      <w:start w:val="1"/>
      <w:numFmt w:val="lowerRoman"/>
      <w:lvlText w:val="(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C368F64">
      <w:start w:val="1"/>
      <w:numFmt w:val="lowerRoman"/>
      <w:lvlText w:val="(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220984">
      <w:start w:val="1"/>
      <w:numFmt w:val="lowerRoman"/>
      <w:lvlText w:val="(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6CE0844">
      <w:start w:val="1"/>
      <w:numFmt w:val="lowerRoman"/>
      <w:lvlText w:val="(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FC4F528">
      <w:start w:val="1"/>
      <w:numFmt w:val="lowerRoman"/>
      <w:lvlText w:val="(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789784">
      <w:start w:val="1"/>
      <w:numFmt w:val="lowerRoman"/>
      <w:lvlText w:val="(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7A453D6">
      <w:start w:val="1"/>
      <w:numFmt w:val="lowerRoman"/>
      <w:lvlText w:val="(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D16522C">
      <w:start w:val="1"/>
      <w:numFmt w:val="lowerRoman"/>
      <w:lvlText w:val="(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69C1042"/>
    <w:multiLevelType w:val="hybridMultilevel"/>
    <w:tmpl w:val="D4C2B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FE4DC4"/>
    <w:multiLevelType w:val="multilevel"/>
    <w:tmpl w:val="4D7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3314A"/>
    <w:multiLevelType w:val="hybridMultilevel"/>
    <w:tmpl w:val="7DC8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17739"/>
    <w:multiLevelType w:val="hybridMultilevel"/>
    <w:tmpl w:val="554E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55D6B"/>
    <w:multiLevelType w:val="hybridMultilevel"/>
    <w:tmpl w:val="AF06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5CF0"/>
    <w:multiLevelType w:val="hybridMultilevel"/>
    <w:tmpl w:val="6C68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C5000"/>
    <w:multiLevelType w:val="hybridMultilevel"/>
    <w:tmpl w:val="97F07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0388F"/>
    <w:multiLevelType w:val="hybridMultilevel"/>
    <w:tmpl w:val="EF5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12485"/>
    <w:multiLevelType w:val="hybridMultilevel"/>
    <w:tmpl w:val="5E70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41094"/>
    <w:multiLevelType w:val="hybridMultilevel"/>
    <w:tmpl w:val="5406D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3D3259D"/>
    <w:multiLevelType w:val="hybridMultilevel"/>
    <w:tmpl w:val="7FC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770C3"/>
    <w:multiLevelType w:val="hybridMultilevel"/>
    <w:tmpl w:val="8F9C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F6372"/>
    <w:multiLevelType w:val="hybridMultilevel"/>
    <w:tmpl w:val="016277A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0D5475B"/>
    <w:multiLevelType w:val="hybridMultilevel"/>
    <w:tmpl w:val="5A38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94A6B"/>
    <w:multiLevelType w:val="hybridMultilevel"/>
    <w:tmpl w:val="573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19A9"/>
    <w:multiLevelType w:val="hybridMultilevel"/>
    <w:tmpl w:val="5AEC6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2F2187"/>
    <w:multiLevelType w:val="hybridMultilevel"/>
    <w:tmpl w:val="E73EDF3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4F7B0D"/>
    <w:multiLevelType w:val="hybridMultilevel"/>
    <w:tmpl w:val="373E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66F65"/>
    <w:multiLevelType w:val="hybridMultilevel"/>
    <w:tmpl w:val="B9D6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618EE"/>
    <w:multiLevelType w:val="hybridMultilevel"/>
    <w:tmpl w:val="16C6159A"/>
    <w:numStyleLink w:val="2"/>
  </w:abstractNum>
  <w:abstractNum w:abstractNumId="26" w15:restartNumberingAfterBreak="0">
    <w:nsid w:val="5F6E42EB"/>
    <w:multiLevelType w:val="hybridMultilevel"/>
    <w:tmpl w:val="E06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5412F"/>
    <w:multiLevelType w:val="hybridMultilevel"/>
    <w:tmpl w:val="DEE81FE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732381E"/>
    <w:multiLevelType w:val="hybridMultilevel"/>
    <w:tmpl w:val="2FF4FE5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FD46D5"/>
    <w:multiLevelType w:val="hybridMultilevel"/>
    <w:tmpl w:val="4450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2134"/>
    <w:multiLevelType w:val="hybridMultilevel"/>
    <w:tmpl w:val="FA262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4"/>
  </w:num>
  <w:num w:numId="4">
    <w:abstractNumId w:val="15"/>
  </w:num>
  <w:num w:numId="5">
    <w:abstractNumId w:val="30"/>
  </w:num>
  <w:num w:numId="6">
    <w:abstractNumId w:val="28"/>
  </w:num>
  <w:num w:numId="7">
    <w:abstractNumId w:val="18"/>
  </w:num>
  <w:num w:numId="8">
    <w:abstractNumId w:val="22"/>
  </w:num>
  <w:num w:numId="9">
    <w:abstractNumId w:val="27"/>
  </w:num>
  <w:num w:numId="10">
    <w:abstractNumId w:val="17"/>
  </w:num>
  <w:num w:numId="11">
    <w:abstractNumId w:val="9"/>
  </w:num>
  <w:num w:numId="12">
    <w:abstractNumId w:val="12"/>
  </w:num>
  <w:num w:numId="13">
    <w:abstractNumId w:val="14"/>
  </w:num>
  <w:num w:numId="14">
    <w:abstractNumId w:val="19"/>
  </w:num>
  <w:num w:numId="15">
    <w:abstractNumId w:val="6"/>
  </w:num>
  <w:num w:numId="16">
    <w:abstractNumId w:val="16"/>
  </w:num>
  <w:num w:numId="17">
    <w:abstractNumId w:val="3"/>
  </w:num>
  <w:num w:numId="18">
    <w:abstractNumId w:val="7"/>
  </w:num>
  <w:num w:numId="19">
    <w:abstractNumId w:val="29"/>
  </w:num>
  <w:num w:numId="20">
    <w:abstractNumId w:val="8"/>
  </w:num>
  <w:num w:numId="21">
    <w:abstractNumId w:val="13"/>
  </w:num>
  <w:num w:numId="22">
    <w:abstractNumId w:val="0"/>
  </w:num>
  <w:num w:numId="23">
    <w:abstractNumId w:val="20"/>
  </w:num>
  <w:num w:numId="24">
    <w:abstractNumId w:val="23"/>
  </w:num>
  <w:num w:numId="25">
    <w:abstractNumId w:val="11"/>
  </w:num>
  <w:num w:numId="26">
    <w:abstractNumId w:val="26"/>
  </w:num>
  <w:num w:numId="27">
    <w:abstractNumId w:val="10"/>
  </w:num>
  <w:num w:numId="28">
    <w:abstractNumId w:val="21"/>
  </w:num>
  <w:num w:numId="29">
    <w:abstractNumId w:val="1"/>
  </w:num>
  <w:num w:numId="30">
    <w:abstractNumId w:val="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4F0"/>
    <w:rsid w:val="00004713"/>
    <w:rsid w:val="0000533E"/>
    <w:rsid w:val="00006CDC"/>
    <w:rsid w:val="00007477"/>
    <w:rsid w:val="00017CCA"/>
    <w:rsid w:val="0002160D"/>
    <w:rsid w:val="00026A59"/>
    <w:rsid w:val="00027D78"/>
    <w:rsid w:val="000348A6"/>
    <w:rsid w:val="0003602B"/>
    <w:rsid w:val="00045182"/>
    <w:rsid w:val="00046E2C"/>
    <w:rsid w:val="0005474F"/>
    <w:rsid w:val="00055951"/>
    <w:rsid w:val="00056B0D"/>
    <w:rsid w:val="00057695"/>
    <w:rsid w:val="000626FC"/>
    <w:rsid w:val="000668B6"/>
    <w:rsid w:val="0007104D"/>
    <w:rsid w:val="00075F8A"/>
    <w:rsid w:val="000775F6"/>
    <w:rsid w:val="000814CC"/>
    <w:rsid w:val="000816F9"/>
    <w:rsid w:val="00085ABB"/>
    <w:rsid w:val="000A3140"/>
    <w:rsid w:val="000A6194"/>
    <w:rsid w:val="000B1B51"/>
    <w:rsid w:val="000B2083"/>
    <w:rsid w:val="000B3079"/>
    <w:rsid w:val="000B3935"/>
    <w:rsid w:val="000B3B64"/>
    <w:rsid w:val="000B7186"/>
    <w:rsid w:val="000C1939"/>
    <w:rsid w:val="000C5C46"/>
    <w:rsid w:val="000D203F"/>
    <w:rsid w:val="000D4A1B"/>
    <w:rsid w:val="000E008B"/>
    <w:rsid w:val="000E55B1"/>
    <w:rsid w:val="000F5673"/>
    <w:rsid w:val="000F5FCF"/>
    <w:rsid w:val="000F753F"/>
    <w:rsid w:val="001004A9"/>
    <w:rsid w:val="001027D9"/>
    <w:rsid w:val="00103D9C"/>
    <w:rsid w:val="001042DA"/>
    <w:rsid w:val="00104FDF"/>
    <w:rsid w:val="00110442"/>
    <w:rsid w:val="00110563"/>
    <w:rsid w:val="00113B7A"/>
    <w:rsid w:val="00116948"/>
    <w:rsid w:val="00117DAB"/>
    <w:rsid w:val="00124324"/>
    <w:rsid w:val="001248C2"/>
    <w:rsid w:val="00124C22"/>
    <w:rsid w:val="001322C0"/>
    <w:rsid w:val="00137C6C"/>
    <w:rsid w:val="001413D6"/>
    <w:rsid w:val="00142C88"/>
    <w:rsid w:val="001478C9"/>
    <w:rsid w:val="001509AC"/>
    <w:rsid w:val="00151C04"/>
    <w:rsid w:val="00152678"/>
    <w:rsid w:val="00153591"/>
    <w:rsid w:val="00154CCF"/>
    <w:rsid w:val="00156083"/>
    <w:rsid w:val="001609F2"/>
    <w:rsid w:val="00161060"/>
    <w:rsid w:val="00162802"/>
    <w:rsid w:val="00163495"/>
    <w:rsid w:val="0016418B"/>
    <w:rsid w:val="001700E7"/>
    <w:rsid w:val="00171C3E"/>
    <w:rsid w:val="0017420A"/>
    <w:rsid w:val="00177C81"/>
    <w:rsid w:val="001839DD"/>
    <w:rsid w:val="00186092"/>
    <w:rsid w:val="00187684"/>
    <w:rsid w:val="00190E16"/>
    <w:rsid w:val="0019130D"/>
    <w:rsid w:val="00192CE2"/>
    <w:rsid w:val="00197F51"/>
    <w:rsid w:val="001A0492"/>
    <w:rsid w:val="001A0B08"/>
    <w:rsid w:val="001A13CC"/>
    <w:rsid w:val="001A245E"/>
    <w:rsid w:val="001A3F77"/>
    <w:rsid w:val="001A6073"/>
    <w:rsid w:val="001B1F7D"/>
    <w:rsid w:val="001B30CD"/>
    <w:rsid w:val="001C05A5"/>
    <w:rsid w:val="001C6AD9"/>
    <w:rsid w:val="001D019F"/>
    <w:rsid w:val="001D2CF4"/>
    <w:rsid w:val="001E38D8"/>
    <w:rsid w:val="001E6519"/>
    <w:rsid w:val="001E7799"/>
    <w:rsid w:val="001E7B51"/>
    <w:rsid w:val="001F3963"/>
    <w:rsid w:val="001F5C74"/>
    <w:rsid w:val="001F6146"/>
    <w:rsid w:val="002064CB"/>
    <w:rsid w:val="002067DA"/>
    <w:rsid w:val="00210625"/>
    <w:rsid w:val="00210647"/>
    <w:rsid w:val="0021229A"/>
    <w:rsid w:val="00212715"/>
    <w:rsid w:val="00212C38"/>
    <w:rsid w:val="00213C69"/>
    <w:rsid w:val="00217005"/>
    <w:rsid w:val="00217531"/>
    <w:rsid w:val="00221617"/>
    <w:rsid w:val="0022569B"/>
    <w:rsid w:val="00226EE2"/>
    <w:rsid w:val="00227A92"/>
    <w:rsid w:val="00230E21"/>
    <w:rsid w:val="00231AEC"/>
    <w:rsid w:val="00233BC3"/>
    <w:rsid w:val="00234319"/>
    <w:rsid w:val="00235D73"/>
    <w:rsid w:val="002413EA"/>
    <w:rsid w:val="00246102"/>
    <w:rsid w:val="00250208"/>
    <w:rsid w:val="00250CA7"/>
    <w:rsid w:val="0025691A"/>
    <w:rsid w:val="002572FF"/>
    <w:rsid w:val="00266A29"/>
    <w:rsid w:val="00267958"/>
    <w:rsid w:val="002741A3"/>
    <w:rsid w:val="00274C88"/>
    <w:rsid w:val="002831E5"/>
    <w:rsid w:val="002848C7"/>
    <w:rsid w:val="00284D4A"/>
    <w:rsid w:val="002919D6"/>
    <w:rsid w:val="002926F3"/>
    <w:rsid w:val="00292835"/>
    <w:rsid w:val="00296736"/>
    <w:rsid w:val="00297429"/>
    <w:rsid w:val="002A0CBA"/>
    <w:rsid w:val="002A39A7"/>
    <w:rsid w:val="002A7C14"/>
    <w:rsid w:val="002A7F79"/>
    <w:rsid w:val="002B4789"/>
    <w:rsid w:val="002B4F95"/>
    <w:rsid w:val="002B5981"/>
    <w:rsid w:val="002B7E61"/>
    <w:rsid w:val="002C0750"/>
    <w:rsid w:val="002C4BA8"/>
    <w:rsid w:val="002D78B6"/>
    <w:rsid w:val="002E65C2"/>
    <w:rsid w:val="002F578E"/>
    <w:rsid w:val="002F5A37"/>
    <w:rsid w:val="002F70D6"/>
    <w:rsid w:val="00302B65"/>
    <w:rsid w:val="003039CE"/>
    <w:rsid w:val="0030640B"/>
    <w:rsid w:val="0031079E"/>
    <w:rsid w:val="00310C61"/>
    <w:rsid w:val="0031190F"/>
    <w:rsid w:val="003136AE"/>
    <w:rsid w:val="00314360"/>
    <w:rsid w:val="0031526B"/>
    <w:rsid w:val="00315BC4"/>
    <w:rsid w:val="00316848"/>
    <w:rsid w:val="003176F8"/>
    <w:rsid w:val="003231BA"/>
    <w:rsid w:val="00323BEC"/>
    <w:rsid w:val="0032515E"/>
    <w:rsid w:val="0032619D"/>
    <w:rsid w:val="0032757D"/>
    <w:rsid w:val="0033016F"/>
    <w:rsid w:val="0033380C"/>
    <w:rsid w:val="0033471F"/>
    <w:rsid w:val="00337164"/>
    <w:rsid w:val="00343015"/>
    <w:rsid w:val="0034461E"/>
    <w:rsid w:val="00345238"/>
    <w:rsid w:val="00350F4F"/>
    <w:rsid w:val="00351178"/>
    <w:rsid w:val="00352EDC"/>
    <w:rsid w:val="003543C0"/>
    <w:rsid w:val="0036121A"/>
    <w:rsid w:val="00361E3D"/>
    <w:rsid w:val="003626FF"/>
    <w:rsid w:val="003638AC"/>
    <w:rsid w:val="00372AA6"/>
    <w:rsid w:val="00381293"/>
    <w:rsid w:val="00381C0E"/>
    <w:rsid w:val="003876C3"/>
    <w:rsid w:val="00393975"/>
    <w:rsid w:val="003945D3"/>
    <w:rsid w:val="00394908"/>
    <w:rsid w:val="003950F0"/>
    <w:rsid w:val="00397C2E"/>
    <w:rsid w:val="003A39C5"/>
    <w:rsid w:val="003A4076"/>
    <w:rsid w:val="003A5A49"/>
    <w:rsid w:val="003A77A4"/>
    <w:rsid w:val="003B177A"/>
    <w:rsid w:val="003B2CD8"/>
    <w:rsid w:val="003B6FC9"/>
    <w:rsid w:val="003C0AF9"/>
    <w:rsid w:val="003C1C33"/>
    <w:rsid w:val="003C5261"/>
    <w:rsid w:val="003D1C82"/>
    <w:rsid w:val="003D34FF"/>
    <w:rsid w:val="003D5C56"/>
    <w:rsid w:val="003D6729"/>
    <w:rsid w:val="003E199D"/>
    <w:rsid w:val="003E1BA3"/>
    <w:rsid w:val="003E2EDF"/>
    <w:rsid w:val="003E4674"/>
    <w:rsid w:val="003F281A"/>
    <w:rsid w:val="003F5AB8"/>
    <w:rsid w:val="003F744A"/>
    <w:rsid w:val="003F7D45"/>
    <w:rsid w:val="004002CD"/>
    <w:rsid w:val="00400689"/>
    <w:rsid w:val="00401651"/>
    <w:rsid w:val="00410791"/>
    <w:rsid w:val="00411593"/>
    <w:rsid w:val="0041580A"/>
    <w:rsid w:val="00417EF5"/>
    <w:rsid w:val="00421B84"/>
    <w:rsid w:val="00422BAB"/>
    <w:rsid w:val="0042372F"/>
    <w:rsid w:val="00423935"/>
    <w:rsid w:val="00423F18"/>
    <w:rsid w:val="0042506D"/>
    <w:rsid w:val="00425D9E"/>
    <w:rsid w:val="00430171"/>
    <w:rsid w:val="0044031C"/>
    <w:rsid w:val="00440B23"/>
    <w:rsid w:val="00442647"/>
    <w:rsid w:val="004428AD"/>
    <w:rsid w:val="004536B6"/>
    <w:rsid w:val="00455071"/>
    <w:rsid w:val="00455FCB"/>
    <w:rsid w:val="00457DE6"/>
    <w:rsid w:val="00460114"/>
    <w:rsid w:val="0046288F"/>
    <w:rsid w:val="004639C4"/>
    <w:rsid w:val="00465CCE"/>
    <w:rsid w:val="00466A9D"/>
    <w:rsid w:val="00466B85"/>
    <w:rsid w:val="00471D52"/>
    <w:rsid w:val="004728F6"/>
    <w:rsid w:val="00473B92"/>
    <w:rsid w:val="00482814"/>
    <w:rsid w:val="004905F0"/>
    <w:rsid w:val="004915B2"/>
    <w:rsid w:val="004920D5"/>
    <w:rsid w:val="00493021"/>
    <w:rsid w:val="004A63BB"/>
    <w:rsid w:val="004A6BC3"/>
    <w:rsid w:val="004B02A0"/>
    <w:rsid w:val="004B1671"/>
    <w:rsid w:val="004B244E"/>
    <w:rsid w:val="004B35B9"/>
    <w:rsid w:val="004B3BA8"/>
    <w:rsid w:val="004C300E"/>
    <w:rsid w:val="004D0C42"/>
    <w:rsid w:val="004D5438"/>
    <w:rsid w:val="004E1650"/>
    <w:rsid w:val="004E50AF"/>
    <w:rsid w:val="004F0285"/>
    <w:rsid w:val="004F3A3A"/>
    <w:rsid w:val="00501324"/>
    <w:rsid w:val="005067B0"/>
    <w:rsid w:val="005067B1"/>
    <w:rsid w:val="00517B02"/>
    <w:rsid w:val="005213A0"/>
    <w:rsid w:val="00523E34"/>
    <w:rsid w:val="00524DC9"/>
    <w:rsid w:val="00525420"/>
    <w:rsid w:val="00526BBE"/>
    <w:rsid w:val="005310E9"/>
    <w:rsid w:val="005364AB"/>
    <w:rsid w:val="005404C6"/>
    <w:rsid w:val="0054178D"/>
    <w:rsid w:val="00542201"/>
    <w:rsid w:val="0054341F"/>
    <w:rsid w:val="00547FAD"/>
    <w:rsid w:val="00551AAE"/>
    <w:rsid w:val="00554330"/>
    <w:rsid w:val="00555504"/>
    <w:rsid w:val="00560875"/>
    <w:rsid w:val="005670D0"/>
    <w:rsid w:val="0057597A"/>
    <w:rsid w:val="005774F0"/>
    <w:rsid w:val="005834B3"/>
    <w:rsid w:val="00587814"/>
    <w:rsid w:val="00592BD5"/>
    <w:rsid w:val="00595065"/>
    <w:rsid w:val="005A1EB1"/>
    <w:rsid w:val="005A6508"/>
    <w:rsid w:val="005B24D2"/>
    <w:rsid w:val="005C07B8"/>
    <w:rsid w:val="005C1585"/>
    <w:rsid w:val="005C1DB4"/>
    <w:rsid w:val="005C4310"/>
    <w:rsid w:val="005C613F"/>
    <w:rsid w:val="005D0C03"/>
    <w:rsid w:val="005D38BF"/>
    <w:rsid w:val="005D4629"/>
    <w:rsid w:val="005D4B5B"/>
    <w:rsid w:val="005D64EF"/>
    <w:rsid w:val="005D6615"/>
    <w:rsid w:val="005D7B66"/>
    <w:rsid w:val="005E3D2F"/>
    <w:rsid w:val="005E73B0"/>
    <w:rsid w:val="005E7C83"/>
    <w:rsid w:val="005E7F48"/>
    <w:rsid w:val="005F2741"/>
    <w:rsid w:val="005F3174"/>
    <w:rsid w:val="005F5CA5"/>
    <w:rsid w:val="0060052F"/>
    <w:rsid w:val="006011B8"/>
    <w:rsid w:val="00603117"/>
    <w:rsid w:val="00607250"/>
    <w:rsid w:val="00610E61"/>
    <w:rsid w:val="00611154"/>
    <w:rsid w:val="006124BC"/>
    <w:rsid w:val="006146F8"/>
    <w:rsid w:val="00621B42"/>
    <w:rsid w:val="006240C6"/>
    <w:rsid w:val="00625352"/>
    <w:rsid w:val="00625477"/>
    <w:rsid w:val="00632E43"/>
    <w:rsid w:val="00633B54"/>
    <w:rsid w:val="00636665"/>
    <w:rsid w:val="006416D3"/>
    <w:rsid w:val="00642B11"/>
    <w:rsid w:val="00647496"/>
    <w:rsid w:val="00647BBF"/>
    <w:rsid w:val="00652842"/>
    <w:rsid w:val="006568B4"/>
    <w:rsid w:val="006572FE"/>
    <w:rsid w:val="00663258"/>
    <w:rsid w:val="00672F91"/>
    <w:rsid w:val="0067575E"/>
    <w:rsid w:val="0067593F"/>
    <w:rsid w:val="00685066"/>
    <w:rsid w:val="006863F3"/>
    <w:rsid w:val="00686905"/>
    <w:rsid w:val="00691ACC"/>
    <w:rsid w:val="006938A8"/>
    <w:rsid w:val="00694EF8"/>
    <w:rsid w:val="006B2D86"/>
    <w:rsid w:val="006B3E5C"/>
    <w:rsid w:val="006B6AEC"/>
    <w:rsid w:val="006C4171"/>
    <w:rsid w:val="006C6A83"/>
    <w:rsid w:val="006C782B"/>
    <w:rsid w:val="006C79A4"/>
    <w:rsid w:val="006D0FC3"/>
    <w:rsid w:val="006D30B2"/>
    <w:rsid w:val="006D4616"/>
    <w:rsid w:val="006D78E4"/>
    <w:rsid w:val="006E20C0"/>
    <w:rsid w:val="006E29CA"/>
    <w:rsid w:val="006E2C9B"/>
    <w:rsid w:val="006E4F42"/>
    <w:rsid w:val="006E72A9"/>
    <w:rsid w:val="006F1AAA"/>
    <w:rsid w:val="006F6538"/>
    <w:rsid w:val="006F7084"/>
    <w:rsid w:val="007110EC"/>
    <w:rsid w:val="0071597E"/>
    <w:rsid w:val="00723000"/>
    <w:rsid w:val="0072437D"/>
    <w:rsid w:val="00724818"/>
    <w:rsid w:val="00725455"/>
    <w:rsid w:val="00725A87"/>
    <w:rsid w:val="00726184"/>
    <w:rsid w:val="00727037"/>
    <w:rsid w:val="00730614"/>
    <w:rsid w:val="00737781"/>
    <w:rsid w:val="007377E1"/>
    <w:rsid w:val="0073790B"/>
    <w:rsid w:val="00737F46"/>
    <w:rsid w:val="00743A3B"/>
    <w:rsid w:val="0074505C"/>
    <w:rsid w:val="00747531"/>
    <w:rsid w:val="00747FA9"/>
    <w:rsid w:val="00754F37"/>
    <w:rsid w:val="00756FD6"/>
    <w:rsid w:val="00760F2C"/>
    <w:rsid w:val="00761C2A"/>
    <w:rsid w:val="00763774"/>
    <w:rsid w:val="00763BB2"/>
    <w:rsid w:val="00763FC1"/>
    <w:rsid w:val="00770F20"/>
    <w:rsid w:val="00775AB7"/>
    <w:rsid w:val="00776347"/>
    <w:rsid w:val="00776738"/>
    <w:rsid w:val="00776BA8"/>
    <w:rsid w:val="007802B6"/>
    <w:rsid w:val="00780A7F"/>
    <w:rsid w:val="00784852"/>
    <w:rsid w:val="00785731"/>
    <w:rsid w:val="00786C7D"/>
    <w:rsid w:val="007925A6"/>
    <w:rsid w:val="00795D95"/>
    <w:rsid w:val="00796FA5"/>
    <w:rsid w:val="007A0349"/>
    <w:rsid w:val="007A056A"/>
    <w:rsid w:val="007A2167"/>
    <w:rsid w:val="007A462B"/>
    <w:rsid w:val="007A6197"/>
    <w:rsid w:val="007A6846"/>
    <w:rsid w:val="007A6AB4"/>
    <w:rsid w:val="007B3D58"/>
    <w:rsid w:val="007B4463"/>
    <w:rsid w:val="007B70B9"/>
    <w:rsid w:val="007C036C"/>
    <w:rsid w:val="007C172F"/>
    <w:rsid w:val="007C1C0F"/>
    <w:rsid w:val="007C3126"/>
    <w:rsid w:val="007C496D"/>
    <w:rsid w:val="007D1E30"/>
    <w:rsid w:val="007D43A5"/>
    <w:rsid w:val="007D58D9"/>
    <w:rsid w:val="007E267F"/>
    <w:rsid w:val="007E4ACB"/>
    <w:rsid w:val="007E76A9"/>
    <w:rsid w:val="007E7FF0"/>
    <w:rsid w:val="007F1260"/>
    <w:rsid w:val="007F276F"/>
    <w:rsid w:val="007F38AC"/>
    <w:rsid w:val="007F4E62"/>
    <w:rsid w:val="007F55A1"/>
    <w:rsid w:val="007F5656"/>
    <w:rsid w:val="007F5B9F"/>
    <w:rsid w:val="007F7AA3"/>
    <w:rsid w:val="00802968"/>
    <w:rsid w:val="00804585"/>
    <w:rsid w:val="00805769"/>
    <w:rsid w:val="0081034A"/>
    <w:rsid w:val="00822693"/>
    <w:rsid w:val="00823C7F"/>
    <w:rsid w:val="00823CD9"/>
    <w:rsid w:val="00824719"/>
    <w:rsid w:val="00826062"/>
    <w:rsid w:val="00827032"/>
    <w:rsid w:val="00835E13"/>
    <w:rsid w:val="0083609C"/>
    <w:rsid w:val="008377E9"/>
    <w:rsid w:val="008414AF"/>
    <w:rsid w:val="00845FF3"/>
    <w:rsid w:val="008513DD"/>
    <w:rsid w:val="00860C78"/>
    <w:rsid w:val="008624C7"/>
    <w:rsid w:val="008633CD"/>
    <w:rsid w:val="008677EB"/>
    <w:rsid w:val="00873BC9"/>
    <w:rsid w:val="00873E81"/>
    <w:rsid w:val="00875034"/>
    <w:rsid w:val="00875047"/>
    <w:rsid w:val="00875B70"/>
    <w:rsid w:val="008762F0"/>
    <w:rsid w:val="0088504D"/>
    <w:rsid w:val="00885993"/>
    <w:rsid w:val="008902FB"/>
    <w:rsid w:val="00890752"/>
    <w:rsid w:val="00894283"/>
    <w:rsid w:val="00894CCD"/>
    <w:rsid w:val="00897862"/>
    <w:rsid w:val="008A24EC"/>
    <w:rsid w:val="008A31F1"/>
    <w:rsid w:val="008A69DF"/>
    <w:rsid w:val="008B6290"/>
    <w:rsid w:val="008B6A7A"/>
    <w:rsid w:val="008C07BC"/>
    <w:rsid w:val="008C64B7"/>
    <w:rsid w:val="008C7C4F"/>
    <w:rsid w:val="008D11AE"/>
    <w:rsid w:val="008D3616"/>
    <w:rsid w:val="008D36F2"/>
    <w:rsid w:val="008D463A"/>
    <w:rsid w:val="008D5C84"/>
    <w:rsid w:val="008D7C03"/>
    <w:rsid w:val="008E399F"/>
    <w:rsid w:val="008E3C67"/>
    <w:rsid w:val="008E50A9"/>
    <w:rsid w:val="008E7A87"/>
    <w:rsid w:val="008F032E"/>
    <w:rsid w:val="008F4439"/>
    <w:rsid w:val="008F570D"/>
    <w:rsid w:val="008F62C9"/>
    <w:rsid w:val="008F75F4"/>
    <w:rsid w:val="00903E8A"/>
    <w:rsid w:val="00912B47"/>
    <w:rsid w:val="00915727"/>
    <w:rsid w:val="00921A53"/>
    <w:rsid w:val="00923F6F"/>
    <w:rsid w:val="009274DD"/>
    <w:rsid w:val="0093060E"/>
    <w:rsid w:val="00931D99"/>
    <w:rsid w:val="00933D05"/>
    <w:rsid w:val="00933E1D"/>
    <w:rsid w:val="00936313"/>
    <w:rsid w:val="00941EAE"/>
    <w:rsid w:val="009520A0"/>
    <w:rsid w:val="00952549"/>
    <w:rsid w:val="009547F5"/>
    <w:rsid w:val="00955F9D"/>
    <w:rsid w:val="009610F0"/>
    <w:rsid w:val="00964395"/>
    <w:rsid w:val="00965159"/>
    <w:rsid w:val="009711E4"/>
    <w:rsid w:val="009715F1"/>
    <w:rsid w:val="00971ECB"/>
    <w:rsid w:val="009739E8"/>
    <w:rsid w:val="009747EE"/>
    <w:rsid w:val="009753EF"/>
    <w:rsid w:val="00977BAA"/>
    <w:rsid w:val="00980108"/>
    <w:rsid w:val="00982A28"/>
    <w:rsid w:val="00985393"/>
    <w:rsid w:val="00995A80"/>
    <w:rsid w:val="00996127"/>
    <w:rsid w:val="009966EC"/>
    <w:rsid w:val="009A0DDF"/>
    <w:rsid w:val="009A43C9"/>
    <w:rsid w:val="009A5928"/>
    <w:rsid w:val="009A6638"/>
    <w:rsid w:val="009A797B"/>
    <w:rsid w:val="009B59D9"/>
    <w:rsid w:val="009B672E"/>
    <w:rsid w:val="009C25E5"/>
    <w:rsid w:val="009C7B91"/>
    <w:rsid w:val="009D014A"/>
    <w:rsid w:val="009D03B3"/>
    <w:rsid w:val="009D5FB2"/>
    <w:rsid w:val="009D760A"/>
    <w:rsid w:val="009E1334"/>
    <w:rsid w:val="009E390A"/>
    <w:rsid w:val="009E5CDD"/>
    <w:rsid w:val="009E651F"/>
    <w:rsid w:val="009E6FE8"/>
    <w:rsid w:val="009E7270"/>
    <w:rsid w:val="009E74FE"/>
    <w:rsid w:val="009F0375"/>
    <w:rsid w:val="009F05BD"/>
    <w:rsid w:val="009F0C42"/>
    <w:rsid w:val="009F2471"/>
    <w:rsid w:val="009F4509"/>
    <w:rsid w:val="009F4DF2"/>
    <w:rsid w:val="009F4ED1"/>
    <w:rsid w:val="009F657C"/>
    <w:rsid w:val="00A00960"/>
    <w:rsid w:val="00A13D55"/>
    <w:rsid w:val="00A158D3"/>
    <w:rsid w:val="00A2084A"/>
    <w:rsid w:val="00A24A07"/>
    <w:rsid w:val="00A3281D"/>
    <w:rsid w:val="00A330E8"/>
    <w:rsid w:val="00A42FE2"/>
    <w:rsid w:val="00A44354"/>
    <w:rsid w:val="00A471D7"/>
    <w:rsid w:val="00A527CA"/>
    <w:rsid w:val="00A546F3"/>
    <w:rsid w:val="00A62211"/>
    <w:rsid w:val="00A63851"/>
    <w:rsid w:val="00A63B9A"/>
    <w:rsid w:val="00A65DAF"/>
    <w:rsid w:val="00A71501"/>
    <w:rsid w:val="00A71A3F"/>
    <w:rsid w:val="00A73022"/>
    <w:rsid w:val="00A817AC"/>
    <w:rsid w:val="00A817C3"/>
    <w:rsid w:val="00A83C18"/>
    <w:rsid w:val="00A853D1"/>
    <w:rsid w:val="00A85753"/>
    <w:rsid w:val="00A85E96"/>
    <w:rsid w:val="00A905F2"/>
    <w:rsid w:val="00A90FAD"/>
    <w:rsid w:val="00A91827"/>
    <w:rsid w:val="00A91991"/>
    <w:rsid w:val="00A92A01"/>
    <w:rsid w:val="00A96FED"/>
    <w:rsid w:val="00A97A23"/>
    <w:rsid w:val="00AA20DB"/>
    <w:rsid w:val="00AA4498"/>
    <w:rsid w:val="00AA7C6D"/>
    <w:rsid w:val="00AB0149"/>
    <w:rsid w:val="00AB6949"/>
    <w:rsid w:val="00AC170F"/>
    <w:rsid w:val="00AC2CF8"/>
    <w:rsid w:val="00AC46EB"/>
    <w:rsid w:val="00AC48E5"/>
    <w:rsid w:val="00AC5B09"/>
    <w:rsid w:val="00AC7BCC"/>
    <w:rsid w:val="00AD2441"/>
    <w:rsid w:val="00AD4518"/>
    <w:rsid w:val="00AD7E19"/>
    <w:rsid w:val="00AE3F18"/>
    <w:rsid w:val="00AF015B"/>
    <w:rsid w:val="00AF0F6D"/>
    <w:rsid w:val="00AF4020"/>
    <w:rsid w:val="00AF6761"/>
    <w:rsid w:val="00B04046"/>
    <w:rsid w:val="00B0561D"/>
    <w:rsid w:val="00B10C40"/>
    <w:rsid w:val="00B12BC9"/>
    <w:rsid w:val="00B141E8"/>
    <w:rsid w:val="00B21A1C"/>
    <w:rsid w:val="00B222EE"/>
    <w:rsid w:val="00B27E7E"/>
    <w:rsid w:val="00B334AF"/>
    <w:rsid w:val="00B4427F"/>
    <w:rsid w:val="00B44CFC"/>
    <w:rsid w:val="00B45B2D"/>
    <w:rsid w:val="00B517C6"/>
    <w:rsid w:val="00B56AA6"/>
    <w:rsid w:val="00B56CCF"/>
    <w:rsid w:val="00B6194D"/>
    <w:rsid w:val="00B655C6"/>
    <w:rsid w:val="00B6720F"/>
    <w:rsid w:val="00B70D29"/>
    <w:rsid w:val="00B72D8D"/>
    <w:rsid w:val="00B73CD9"/>
    <w:rsid w:val="00B749A8"/>
    <w:rsid w:val="00B76EAA"/>
    <w:rsid w:val="00B80D84"/>
    <w:rsid w:val="00B852EC"/>
    <w:rsid w:val="00B85648"/>
    <w:rsid w:val="00B9305C"/>
    <w:rsid w:val="00B948AF"/>
    <w:rsid w:val="00BA45C9"/>
    <w:rsid w:val="00BD115E"/>
    <w:rsid w:val="00BD120E"/>
    <w:rsid w:val="00BD20D0"/>
    <w:rsid w:val="00BD260A"/>
    <w:rsid w:val="00BD353E"/>
    <w:rsid w:val="00BD357B"/>
    <w:rsid w:val="00BD55DB"/>
    <w:rsid w:val="00BD7127"/>
    <w:rsid w:val="00BF51FF"/>
    <w:rsid w:val="00BF5451"/>
    <w:rsid w:val="00BF6B9E"/>
    <w:rsid w:val="00C04FA0"/>
    <w:rsid w:val="00C0586B"/>
    <w:rsid w:val="00C06C2F"/>
    <w:rsid w:val="00C12375"/>
    <w:rsid w:val="00C13DBC"/>
    <w:rsid w:val="00C219A8"/>
    <w:rsid w:val="00C23C66"/>
    <w:rsid w:val="00C23D17"/>
    <w:rsid w:val="00C2523B"/>
    <w:rsid w:val="00C25935"/>
    <w:rsid w:val="00C30120"/>
    <w:rsid w:val="00C30C43"/>
    <w:rsid w:val="00C3274E"/>
    <w:rsid w:val="00C33A7F"/>
    <w:rsid w:val="00C40921"/>
    <w:rsid w:val="00C40BE4"/>
    <w:rsid w:val="00C410B3"/>
    <w:rsid w:val="00C423D5"/>
    <w:rsid w:val="00C42437"/>
    <w:rsid w:val="00C45977"/>
    <w:rsid w:val="00C51342"/>
    <w:rsid w:val="00C53054"/>
    <w:rsid w:val="00C604FB"/>
    <w:rsid w:val="00C66117"/>
    <w:rsid w:val="00C70BF3"/>
    <w:rsid w:val="00C7140D"/>
    <w:rsid w:val="00C7168C"/>
    <w:rsid w:val="00C76BE1"/>
    <w:rsid w:val="00C77F64"/>
    <w:rsid w:val="00C855C8"/>
    <w:rsid w:val="00C85CE2"/>
    <w:rsid w:val="00C916D2"/>
    <w:rsid w:val="00C948B3"/>
    <w:rsid w:val="00C973F4"/>
    <w:rsid w:val="00CA3465"/>
    <w:rsid w:val="00CA48BC"/>
    <w:rsid w:val="00CA4F3C"/>
    <w:rsid w:val="00CA73AE"/>
    <w:rsid w:val="00CB2754"/>
    <w:rsid w:val="00CB47E7"/>
    <w:rsid w:val="00CC3900"/>
    <w:rsid w:val="00CC3EDA"/>
    <w:rsid w:val="00CC5C14"/>
    <w:rsid w:val="00CD02D8"/>
    <w:rsid w:val="00CD04E5"/>
    <w:rsid w:val="00CD2016"/>
    <w:rsid w:val="00CD30A6"/>
    <w:rsid w:val="00CD55C3"/>
    <w:rsid w:val="00CD5DA8"/>
    <w:rsid w:val="00CD5DCB"/>
    <w:rsid w:val="00CD6939"/>
    <w:rsid w:val="00CD7699"/>
    <w:rsid w:val="00CE107E"/>
    <w:rsid w:val="00CE1438"/>
    <w:rsid w:val="00CE2680"/>
    <w:rsid w:val="00CF0FDB"/>
    <w:rsid w:val="00CF2DF6"/>
    <w:rsid w:val="00CF4B6F"/>
    <w:rsid w:val="00CF6B09"/>
    <w:rsid w:val="00D11A68"/>
    <w:rsid w:val="00D133A7"/>
    <w:rsid w:val="00D2212C"/>
    <w:rsid w:val="00D22761"/>
    <w:rsid w:val="00D252F3"/>
    <w:rsid w:val="00D252FB"/>
    <w:rsid w:val="00D26058"/>
    <w:rsid w:val="00D27643"/>
    <w:rsid w:val="00D30806"/>
    <w:rsid w:val="00D31127"/>
    <w:rsid w:val="00D31DE7"/>
    <w:rsid w:val="00D336A4"/>
    <w:rsid w:val="00D33B84"/>
    <w:rsid w:val="00D34E77"/>
    <w:rsid w:val="00D35C4B"/>
    <w:rsid w:val="00D37956"/>
    <w:rsid w:val="00D4151B"/>
    <w:rsid w:val="00D424DE"/>
    <w:rsid w:val="00D42761"/>
    <w:rsid w:val="00D52078"/>
    <w:rsid w:val="00D560AB"/>
    <w:rsid w:val="00D563CE"/>
    <w:rsid w:val="00D567CD"/>
    <w:rsid w:val="00D643C4"/>
    <w:rsid w:val="00D65030"/>
    <w:rsid w:val="00D6781E"/>
    <w:rsid w:val="00D71E53"/>
    <w:rsid w:val="00D73A2A"/>
    <w:rsid w:val="00D745B4"/>
    <w:rsid w:val="00D77A56"/>
    <w:rsid w:val="00D77F22"/>
    <w:rsid w:val="00D80DF0"/>
    <w:rsid w:val="00D85762"/>
    <w:rsid w:val="00D92BD3"/>
    <w:rsid w:val="00D9394E"/>
    <w:rsid w:val="00D94F12"/>
    <w:rsid w:val="00DA3C28"/>
    <w:rsid w:val="00DB2667"/>
    <w:rsid w:val="00DB2B00"/>
    <w:rsid w:val="00DB2E4B"/>
    <w:rsid w:val="00DB5730"/>
    <w:rsid w:val="00DB59F4"/>
    <w:rsid w:val="00DC1D6F"/>
    <w:rsid w:val="00DC2F03"/>
    <w:rsid w:val="00DC797C"/>
    <w:rsid w:val="00DD29EE"/>
    <w:rsid w:val="00DD3769"/>
    <w:rsid w:val="00DD410F"/>
    <w:rsid w:val="00DD55E0"/>
    <w:rsid w:val="00DE3B0E"/>
    <w:rsid w:val="00DE51E2"/>
    <w:rsid w:val="00DE65F0"/>
    <w:rsid w:val="00DF22EC"/>
    <w:rsid w:val="00DF510C"/>
    <w:rsid w:val="00E01340"/>
    <w:rsid w:val="00E02BE9"/>
    <w:rsid w:val="00E10273"/>
    <w:rsid w:val="00E11140"/>
    <w:rsid w:val="00E1128A"/>
    <w:rsid w:val="00E114B4"/>
    <w:rsid w:val="00E13215"/>
    <w:rsid w:val="00E201B5"/>
    <w:rsid w:val="00E20AD2"/>
    <w:rsid w:val="00E25332"/>
    <w:rsid w:val="00E25808"/>
    <w:rsid w:val="00E27698"/>
    <w:rsid w:val="00E31B32"/>
    <w:rsid w:val="00E355B5"/>
    <w:rsid w:val="00E416A6"/>
    <w:rsid w:val="00E429AF"/>
    <w:rsid w:val="00E43554"/>
    <w:rsid w:val="00E51BFE"/>
    <w:rsid w:val="00E52B79"/>
    <w:rsid w:val="00E5383E"/>
    <w:rsid w:val="00E53C29"/>
    <w:rsid w:val="00E542E5"/>
    <w:rsid w:val="00E61FC8"/>
    <w:rsid w:val="00E62BEE"/>
    <w:rsid w:val="00E6603F"/>
    <w:rsid w:val="00E712BA"/>
    <w:rsid w:val="00E71534"/>
    <w:rsid w:val="00E7360C"/>
    <w:rsid w:val="00E7420E"/>
    <w:rsid w:val="00E74CBE"/>
    <w:rsid w:val="00E75AE3"/>
    <w:rsid w:val="00E84170"/>
    <w:rsid w:val="00E86E18"/>
    <w:rsid w:val="00E9246F"/>
    <w:rsid w:val="00E9379D"/>
    <w:rsid w:val="00E94F7F"/>
    <w:rsid w:val="00E96722"/>
    <w:rsid w:val="00E97CE4"/>
    <w:rsid w:val="00E97ED2"/>
    <w:rsid w:val="00EA73C9"/>
    <w:rsid w:val="00EC5993"/>
    <w:rsid w:val="00ED2A69"/>
    <w:rsid w:val="00ED2BB0"/>
    <w:rsid w:val="00ED5BF1"/>
    <w:rsid w:val="00ED6690"/>
    <w:rsid w:val="00ED75CD"/>
    <w:rsid w:val="00EE230A"/>
    <w:rsid w:val="00EF2353"/>
    <w:rsid w:val="00EF3883"/>
    <w:rsid w:val="00EF6A92"/>
    <w:rsid w:val="00F06A48"/>
    <w:rsid w:val="00F10673"/>
    <w:rsid w:val="00F15FB4"/>
    <w:rsid w:val="00F17549"/>
    <w:rsid w:val="00F17B32"/>
    <w:rsid w:val="00F2071D"/>
    <w:rsid w:val="00F20F0B"/>
    <w:rsid w:val="00F246FA"/>
    <w:rsid w:val="00F31885"/>
    <w:rsid w:val="00F32775"/>
    <w:rsid w:val="00F36681"/>
    <w:rsid w:val="00F37744"/>
    <w:rsid w:val="00F42495"/>
    <w:rsid w:val="00F43251"/>
    <w:rsid w:val="00F44006"/>
    <w:rsid w:val="00F44632"/>
    <w:rsid w:val="00F45793"/>
    <w:rsid w:val="00F46E36"/>
    <w:rsid w:val="00F54918"/>
    <w:rsid w:val="00F57F97"/>
    <w:rsid w:val="00F630F3"/>
    <w:rsid w:val="00F635A9"/>
    <w:rsid w:val="00F66475"/>
    <w:rsid w:val="00F67857"/>
    <w:rsid w:val="00F711D1"/>
    <w:rsid w:val="00F85A67"/>
    <w:rsid w:val="00F96F1C"/>
    <w:rsid w:val="00FA2300"/>
    <w:rsid w:val="00FA2430"/>
    <w:rsid w:val="00FA3A35"/>
    <w:rsid w:val="00FA3C2B"/>
    <w:rsid w:val="00FA422A"/>
    <w:rsid w:val="00FA5D54"/>
    <w:rsid w:val="00FA7A15"/>
    <w:rsid w:val="00FB130F"/>
    <w:rsid w:val="00FB5778"/>
    <w:rsid w:val="00FB614F"/>
    <w:rsid w:val="00FB6B7D"/>
    <w:rsid w:val="00FC3D80"/>
    <w:rsid w:val="00FC4360"/>
    <w:rsid w:val="00FC50BC"/>
    <w:rsid w:val="00FC642D"/>
    <w:rsid w:val="00FC7D7E"/>
    <w:rsid w:val="00FD0463"/>
    <w:rsid w:val="00FD2667"/>
    <w:rsid w:val="00FD285C"/>
    <w:rsid w:val="00FD3C71"/>
    <w:rsid w:val="00FE4BDC"/>
    <w:rsid w:val="00FE6215"/>
    <w:rsid w:val="00FE62C2"/>
    <w:rsid w:val="00FE6B10"/>
    <w:rsid w:val="00FF276E"/>
    <w:rsid w:val="00FF3EE9"/>
    <w:rsid w:val="00FF4144"/>
    <w:rsid w:val="00FF4867"/>
    <w:rsid w:val="00FF7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725A7DD"/>
  <w15:docId w15:val="{503A68C2-CC29-514D-ACBF-AFD2601C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72E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56B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774F0"/>
  </w:style>
  <w:style w:type="paragraph" w:styleId="ListParagraph">
    <w:name w:val="List Paragraph"/>
    <w:basedOn w:val="Normal"/>
    <w:uiPriority w:val="34"/>
    <w:qFormat/>
    <w:rsid w:val="005774F0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Hyperlink">
    <w:name w:val="Hyperlink"/>
    <w:basedOn w:val="DefaultParagraphFont"/>
    <w:uiPriority w:val="99"/>
    <w:unhideWhenUsed/>
    <w:rsid w:val="005774F0"/>
    <w:rPr>
      <w:color w:val="0000FF"/>
      <w:u w:val="single"/>
    </w:rPr>
  </w:style>
  <w:style w:type="table" w:styleId="TableGrid">
    <w:name w:val="Table Grid"/>
    <w:basedOn w:val="TableNormal"/>
    <w:uiPriority w:val="59"/>
    <w:rsid w:val="005774F0"/>
    <w:rPr>
      <w:kern w:val="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8504D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apple-converted-space">
    <w:name w:val="apple-converted-space"/>
    <w:basedOn w:val="DefaultParagraphFont"/>
    <w:rsid w:val="008F570D"/>
  </w:style>
  <w:style w:type="character" w:styleId="FollowedHyperlink">
    <w:name w:val="FollowedHyperlink"/>
    <w:basedOn w:val="DefaultParagraphFont"/>
    <w:uiPriority w:val="99"/>
    <w:semiHidden/>
    <w:unhideWhenUsed/>
    <w:rsid w:val="00632E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9F"/>
    <w:rPr>
      <w:rFonts w:ascii="Lucida Grande" w:eastAsia="SimSun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46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629"/>
    <w:pPr>
      <w:widowControl w:val="0"/>
      <w:jc w:val="both"/>
    </w:pPr>
    <w:rPr>
      <w:rFonts w:eastAsia="SimSun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629"/>
    <w:rPr>
      <w:rFonts w:ascii="Times New Roman" w:eastAsia="SimSu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29"/>
    <w:rPr>
      <w:rFonts w:ascii="Times New Roman" w:eastAsia="SimSu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A3465"/>
    <w:rPr>
      <w:b/>
      <w:bCs/>
    </w:rPr>
  </w:style>
  <w:style w:type="paragraph" w:customStyle="1" w:styleId="Normal1">
    <w:name w:val="Normal1"/>
    <w:rsid w:val="00FC7D7E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kern w:val="0"/>
      <w:sz w:val="22"/>
      <w:lang w:val="en" w:eastAsia="en-US"/>
    </w:rPr>
  </w:style>
  <w:style w:type="character" w:styleId="Emphasis">
    <w:name w:val="Emphasis"/>
    <w:basedOn w:val="DefaultParagraphFont"/>
    <w:uiPriority w:val="20"/>
    <w:qFormat/>
    <w:rsid w:val="001027D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5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6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94EF8"/>
    <w:rPr>
      <w:color w:val="605E5C"/>
      <w:shd w:val="clear" w:color="auto" w:fill="E1DFDD"/>
    </w:rPr>
  </w:style>
  <w:style w:type="table" w:customStyle="1" w:styleId="TableNormal1">
    <w:name w:val="Table Normal1"/>
    <w:rsid w:val="00AE3F1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">
    <w:name w:val="已导入的样式“2”"/>
    <w:rsid w:val="00AE3F18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neuro.org/2018/proceedings/1066.pdf" TargetMode="External"/><Relationship Id="rId13" Type="http://schemas.openxmlformats.org/officeDocument/2006/relationships/hyperlink" Target="https://www.biorxiv.org/content/10.1101/592618v1" TargetMode="External"/><Relationship Id="rId3" Type="http://schemas.openxmlformats.org/officeDocument/2006/relationships/styles" Target="styles.xml"/><Relationship Id="rId7" Type="http://schemas.openxmlformats.org/officeDocument/2006/relationships/hyperlink" Target="https://ccneuro.org/2018/proceedings/1186.pdf" TargetMode="External"/><Relationship Id="rId12" Type="http://schemas.openxmlformats.org/officeDocument/2006/relationships/hyperlink" Target="arXi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2.securecms.com/CCNeuro/docs-0/592873f768ed3fff4b8a2562.pdf" TargetMode="External"/><Relationship Id="rId11" Type="http://schemas.openxmlformats.org/officeDocument/2006/relationships/hyperlink" Target="https://www.biorxiv.org/content/early/2018/03/16/2799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orxiv.org/content/10.1101/746297v1" TargetMode="External"/><Relationship Id="rId10" Type="http://schemas.openxmlformats.org/officeDocument/2006/relationships/hyperlink" Target="https://ccneuro.org/2018/proceedings/107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neuro.org/2018/proceedings/1076.pdf" TargetMode="External"/><Relationship Id="rId14" Type="http://schemas.openxmlformats.org/officeDocument/2006/relationships/hyperlink" Target="1.Endogenous%20hormone%20levels%20are%20associated%20with%20alterations%20of%20functional%20connectivity%20in%20patients%20with%20prolactinomas.%20Yao,%20S.,%20Lin,%20P.,%20Cao,%20C.,%20Juvekar,%20P.,%20Zhang,%20R-Y.,%20Vera,%20M.,%20Golby,%20A.J.,%20Xu,%20G.,%20Tie,%20Y.,%20Song,%20J.%20(in%20review)%20biorxiv%20()%20%20https:/www.biorxiv.org/content/10.1101/746297v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ABFAB2-9D80-C849-8A96-FE003F24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3475</Words>
  <Characters>17690</Characters>
  <Application>Microsoft Office Word</Application>
  <DocSecurity>0</DocSecurity>
  <Lines>268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Ruyuan Zhang</dc:creator>
  <cp:keywords/>
  <dc:description/>
  <cp:lastModifiedBy>Ru-Yuan Zhang</cp:lastModifiedBy>
  <cp:revision>73</cp:revision>
  <cp:lastPrinted>2019-07-31T02:54:00Z</cp:lastPrinted>
  <dcterms:created xsi:type="dcterms:W3CDTF">2019-07-31T02:54:00Z</dcterms:created>
  <dcterms:modified xsi:type="dcterms:W3CDTF">2019-12-05T22:09:00Z</dcterms:modified>
</cp:coreProperties>
</file>