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Document (problem 2)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Details: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server is built using pre-forking model as mentioned in the assignment.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maximum pool size is fixed to 100.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the data related to child is stored in the mentioned data structure which is present in shared memory.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Whenever a request is received or delivered a signal is sent(using kill system call) to the parent. That signal is used to call check() which regulates the processes.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 queue is used for sending logs from child to parent which in turn writes into logs.csv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Run: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$make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$./server &lt;I&gt; &lt;root_folder_path&gt; &lt;port_no&gt;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Ex: $./server 20 ‘/home/root’ 6666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Test: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that the file to be accessed must be in root folder that is used in creation of server.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file can be accessed at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http://127.0.0.1</w:t>
        </w:r>
      </w:hyperlink>
      <w:r w:rsidDel="00000000" w:rsidR="00000000" w:rsidRPr="00000000">
        <w:rPr>
          <w:sz w:val="28"/>
          <w:szCs w:val="28"/>
          <w:rtl w:val="0"/>
        </w:rPr>
        <w:t xml:space="preserve">:&lt;port_no&gt;/&lt;file_name&gt;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can be accessed via web browser or curl command.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test multiple requests test.sh is used.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 run test.sh → $./test.sh &lt;port_no&gt; &lt;file_name&gt; &lt;request_count&gt;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