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F24" w:rsidRDefault="00241CD1">
      <w:pPr>
        <w:spacing w:after="80" w:line="259" w:lineRule="auto"/>
      </w:pPr>
      <w:r>
        <w:rPr>
          <w:b/>
          <w:color w:val="0B2545"/>
          <w:sz w:val="44"/>
        </w:rPr>
        <w:t>Runtime katalog SSRS reporta i UI parametara</w:t>
      </w:r>
    </w:p>
    <w:p w:rsidR="00362F24" w:rsidRDefault="00241CD1">
      <w:pPr>
        <w:spacing w:after="80" w:line="259" w:lineRule="auto"/>
      </w:pPr>
      <w:r>
        <w:rPr>
          <w:i/>
          <w:color w:val="5F5F5F"/>
          <w:sz w:val="22"/>
        </w:rPr>
        <w:t>Decision/reference brief za diskusiju sa timom</w:t>
      </w:r>
    </w:p>
    <w:p w:rsidR="00362F24" w:rsidRDefault="00362F24">
      <w:pPr>
        <w:spacing w:after="80" w:line="259" w:lineRule="auto"/>
      </w:pP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2F24">
        <w:trPr>
          <w:jc w:val="center"/>
        </w:trPr>
        <w:tc>
          <w:tcPr>
            <w:tcW w:w="9360" w:type="dxa"/>
            <w:shd w:val="clear" w:color="auto" w:fill="F4F6F9"/>
          </w:tcPr>
          <w:p w:rsidR="00362F24" w:rsidRDefault="00241CD1">
            <w:pPr>
              <w:spacing w:after="40" w:line="259" w:lineRule="auto"/>
            </w:pPr>
            <w:r>
              <w:rPr>
                <w:b/>
                <w:color w:val="1F4D78"/>
              </w:rPr>
              <w:t>Cilj dokumenta:</w:t>
            </w:r>
            <w:r>
              <w:t xml:space="preserve"> Opisati </w:t>
            </w:r>
            <w:proofErr w:type="spellStart"/>
            <w:r>
              <w:t>predlo</w:t>
            </w:r>
            <w:r w:rsidR="00882E3D">
              <w:t>ž</w:t>
            </w:r>
            <w:r>
              <w:t>enu</w:t>
            </w:r>
            <w:proofErr w:type="spellEnd"/>
            <w:r>
              <w:t xml:space="preserve"> </w:t>
            </w:r>
            <w:r w:rsidR="00882E3D">
              <w:t>š</w:t>
            </w:r>
            <w:r>
              <w:t xml:space="preserve">emu runtime kataloga reporta, </w:t>
            </w:r>
            <w:proofErr w:type="spellStart"/>
            <w:r>
              <w:t>zna</w:t>
            </w:r>
            <w:r w:rsidR="00882E3D">
              <w:t>č</w:t>
            </w:r>
            <w:r>
              <w:t>enje</w:t>
            </w:r>
            <w:proofErr w:type="spellEnd"/>
            <w:r>
              <w:t xml:space="preserve"> tabela i polja, te pravila koja </w:t>
            </w:r>
            <w:proofErr w:type="spellStart"/>
            <w:r>
              <w:t>omogu</w:t>
            </w:r>
            <w:r w:rsidR="00882E3D">
              <w:t>ć</w:t>
            </w:r>
            <w:r>
              <w:t>avaju</w:t>
            </w:r>
            <w:proofErr w:type="spellEnd"/>
            <w:r>
              <w:t xml:space="preserve"> da RDL generator i FE runtime forma koriste istu konfiguraciju bez </w:t>
            </w:r>
            <w:proofErr w:type="spellStart"/>
            <w:r>
              <w:t>mije</w:t>
            </w:r>
            <w:r w:rsidR="00882E3D">
              <w:t>š</w:t>
            </w:r>
            <w:r>
              <w:t>anja</w:t>
            </w:r>
            <w:proofErr w:type="spellEnd"/>
            <w:r>
              <w:t xml:space="preserve"> design-time LookupSQL logike sa runtime API pozivima.</w:t>
            </w: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1"/>
        <w:spacing w:line="259" w:lineRule="auto"/>
      </w:pPr>
      <w:r>
        <w:t xml:space="preserve">ER </w:t>
      </w:r>
      <w:proofErr w:type="spellStart"/>
      <w:r>
        <w:t>dijagram</w:t>
      </w:r>
      <w:proofErr w:type="spellEnd"/>
      <w:r>
        <w:t xml:space="preserve"> </w:t>
      </w:r>
      <w:proofErr w:type="spellStart"/>
      <w:r w:rsidR="00882E3D">
        <w:t>š</w:t>
      </w:r>
      <w:r>
        <w:t>eme</w:t>
      </w:r>
      <w:proofErr w:type="spellEnd"/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62F24">
        <w:trPr>
          <w:jc w:val="center"/>
        </w:trPr>
        <w:tc>
          <w:tcPr>
            <w:tcW w:w="9360" w:type="dxa"/>
            <w:shd w:val="clear" w:color="auto" w:fill="F8FAFC"/>
          </w:tcPr>
          <w:p w:rsidR="00362F24" w:rsidRDefault="00882E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7993F6" wp14:editId="64DA60BC">
                  <wp:extent cx="5806440" cy="3942080"/>
                  <wp:effectExtent l="0" t="0" r="381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4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2F24" w:rsidRDefault="00241CD1">
      <w:pPr>
        <w:spacing w:after="80" w:line="259" w:lineRule="auto"/>
        <w:jc w:val="center"/>
      </w:pPr>
      <w:r>
        <w:rPr>
          <w:i/>
          <w:color w:val="5A5A5A"/>
          <w:sz w:val="18"/>
        </w:rPr>
        <w:t xml:space="preserve">Slika 1: </w:t>
      </w:r>
      <w:proofErr w:type="spellStart"/>
      <w:r>
        <w:rPr>
          <w:i/>
          <w:color w:val="5A5A5A"/>
          <w:sz w:val="18"/>
        </w:rPr>
        <w:t>Predlo</w:t>
      </w:r>
      <w:r w:rsidR="00882E3D">
        <w:rPr>
          <w:i/>
          <w:color w:val="5A5A5A"/>
          <w:sz w:val="18"/>
        </w:rPr>
        <w:t>ž</w:t>
      </w:r>
      <w:r>
        <w:rPr>
          <w:i/>
          <w:color w:val="5A5A5A"/>
          <w:sz w:val="18"/>
        </w:rPr>
        <w:t>ena</w:t>
      </w:r>
      <w:proofErr w:type="spellEnd"/>
      <w:r>
        <w:rPr>
          <w:i/>
          <w:color w:val="5A5A5A"/>
          <w:sz w:val="18"/>
        </w:rPr>
        <w:t xml:space="preserve"> </w:t>
      </w:r>
      <w:r w:rsidR="00882E3D">
        <w:rPr>
          <w:i/>
          <w:color w:val="5A5A5A"/>
          <w:sz w:val="18"/>
        </w:rPr>
        <w:t>š</w:t>
      </w:r>
      <w:r>
        <w:rPr>
          <w:i/>
          <w:color w:val="5A5A5A"/>
          <w:sz w:val="18"/>
        </w:rPr>
        <w:t>ema ru</w:t>
      </w:r>
      <w:r>
        <w:rPr>
          <w:i/>
          <w:color w:val="5A5A5A"/>
          <w:sz w:val="18"/>
        </w:rPr>
        <w:t>ntime kataloga reporta i UI parametara</w:t>
      </w:r>
    </w:p>
    <w:p w:rsidR="00362F24" w:rsidRDefault="00241CD1">
      <w:pPr>
        <w:pStyle w:val="Heading1"/>
        <w:spacing w:line="259" w:lineRule="auto"/>
      </w:pPr>
      <w:r>
        <w:t>Kontekst i osnovna ideja</w:t>
      </w:r>
    </w:p>
    <w:p w:rsidR="00362F24" w:rsidRDefault="00882E3D">
      <w:pPr>
        <w:spacing w:after="80" w:line="259" w:lineRule="auto"/>
      </w:pPr>
      <w:proofErr w:type="spellStart"/>
      <w:r>
        <w:t>Š</w:t>
      </w:r>
      <w:r w:rsidR="00241CD1">
        <w:t>ema</w:t>
      </w:r>
      <w:proofErr w:type="spellEnd"/>
      <w:r w:rsidR="00241CD1">
        <w:t xml:space="preserve"> </w:t>
      </w:r>
      <w:proofErr w:type="spellStart"/>
      <w:r w:rsidR="00241CD1">
        <w:t>slu</w:t>
      </w:r>
      <w:r>
        <w:t>ž</w:t>
      </w:r>
      <w:r w:rsidR="00241CD1">
        <w:t>i</w:t>
      </w:r>
      <w:proofErr w:type="spellEnd"/>
      <w:r w:rsidR="00241CD1">
        <w:t xml:space="preserve"> kao runtime katalog reporta. Generator i dalje kreira RDL/RDLC i </w:t>
      </w:r>
      <w:proofErr w:type="spellStart"/>
      <w:r w:rsidR="00241CD1">
        <w:t>mo</w:t>
      </w:r>
      <w:r>
        <w:t>ž</w:t>
      </w:r>
      <w:r w:rsidR="00241CD1">
        <w:t>e</w:t>
      </w:r>
      <w:proofErr w:type="spellEnd"/>
      <w:r w:rsidR="00241CD1">
        <w:t xml:space="preserve"> koristiti LookupSQL za design-time iskustvo, ali FE runtime forma ne mora znati </w:t>
      </w:r>
      <w:proofErr w:type="spellStart"/>
      <w:r w:rsidR="00241CD1">
        <w:t>ni</w:t>
      </w:r>
      <w:r>
        <w:t>š</w:t>
      </w:r>
      <w:r w:rsidR="00241CD1">
        <w:t>ta</w:t>
      </w:r>
      <w:proofErr w:type="spellEnd"/>
      <w:r w:rsidR="00241CD1">
        <w:t xml:space="preserve"> o LookupSQL-u. Umjesto </w:t>
      </w:r>
      <w:r w:rsidR="00241CD1">
        <w:t xml:space="preserve">toga, forma </w:t>
      </w:r>
      <w:proofErr w:type="spellStart"/>
      <w:r>
        <w:t>č</w:t>
      </w:r>
      <w:r w:rsidR="00241CD1">
        <w:t>ita</w:t>
      </w:r>
      <w:proofErr w:type="spellEnd"/>
      <w:r w:rsidR="00241CD1">
        <w:t xml:space="preserve"> report, aktivnu verziju reporta, UI parametre, njihove modele, </w:t>
      </w:r>
      <w:proofErr w:type="spellStart"/>
      <w:r w:rsidR="00241CD1">
        <w:t>stati</w:t>
      </w:r>
      <w:r>
        <w:t>č</w:t>
      </w:r>
      <w:r w:rsidR="00241CD1">
        <w:t>ke</w:t>
      </w:r>
      <w:proofErr w:type="spellEnd"/>
      <w:r w:rsidR="00241CD1">
        <w:t xml:space="preserve"> vrijednosti i zavisnosti, pa na osnovu toga gradi </w:t>
      </w:r>
      <w:proofErr w:type="spellStart"/>
      <w:r w:rsidR="00241CD1">
        <w:t>korisni</w:t>
      </w:r>
      <w:r>
        <w:t>č</w:t>
      </w:r>
      <w:r w:rsidR="00241CD1">
        <w:t>ki</w:t>
      </w:r>
      <w:proofErr w:type="spellEnd"/>
      <w:r w:rsidR="00241CD1">
        <w:t xml:space="preserve"> ekran i pozive ka API endpointima.</w:t>
      </w:r>
    </w:p>
    <w:p w:rsidR="00362F24" w:rsidRDefault="00241CD1">
      <w:pPr>
        <w:pStyle w:val="ListBullet"/>
        <w:spacing w:after="40" w:line="259" w:lineRule="auto"/>
      </w:pPr>
      <w:r>
        <w:t>Report se identifikuje kroz Report.InternalName, a konkretna konfigurac</w:t>
      </w:r>
      <w:r>
        <w:t>ija reporta kroz ReportVersion.</w:t>
      </w:r>
    </w:p>
    <w:p w:rsidR="00362F24" w:rsidRDefault="00241CD1">
      <w:pPr>
        <w:pStyle w:val="ListBullet"/>
        <w:spacing w:after="40" w:line="259" w:lineRule="auto"/>
      </w:pPr>
      <w:r>
        <w:t xml:space="preserve">Parametri se </w:t>
      </w:r>
      <w:proofErr w:type="spellStart"/>
      <w:r>
        <w:t>ve</w:t>
      </w:r>
      <w:r w:rsidR="00882E3D">
        <w:t>ž</w:t>
      </w:r>
      <w:r>
        <w:t>u</w:t>
      </w:r>
      <w:proofErr w:type="spellEnd"/>
      <w:r>
        <w:t xml:space="preserve"> na ReportVersion zato </w:t>
      </w:r>
      <w:r w:rsidR="00882E3D">
        <w:t>š</w:t>
      </w:r>
      <w:r>
        <w:t xml:space="preserve">to se isti report </w:t>
      </w:r>
      <w:proofErr w:type="spellStart"/>
      <w:r>
        <w:t>mo</w:t>
      </w:r>
      <w:r w:rsidR="00882E3D">
        <w:t>ž</w:t>
      </w:r>
      <w:r>
        <w:t>e</w:t>
      </w:r>
      <w:proofErr w:type="spellEnd"/>
      <w:r>
        <w:t xml:space="preserve"> mijenjati kroz vrijeme bez lomljenja ranijih verzija.</w:t>
      </w:r>
    </w:p>
    <w:p w:rsidR="00362F24" w:rsidRDefault="00241CD1">
      <w:pPr>
        <w:pStyle w:val="ListBullet"/>
        <w:spacing w:after="40" w:line="259" w:lineRule="auto"/>
      </w:pPr>
      <w:r>
        <w:t xml:space="preserve">ParameterDefinition </w:t>
      </w:r>
      <w:proofErr w:type="spellStart"/>
      <w:r>
        <w:t>sadr</w:t>
      </w:r>
      <w:r w:rsidR="00882E3D">
        <w:t>ž</w:t>
      </w:r>
      <w:r>
        <w:t>i</w:t>
      </w:r>
      <w:proofErr w:type="spellEnd"/>
      <w:r>
        <w:t xml:space="preserve"> globalne default vrijednosti parametra, a ReportUiParameter </w:t>
      </w:r>
      <w:proofErr w:type="spellStart"/>
      <w:r>
        <w:t>sadr</w:t>
      </w:r>
      <w:r w:rsidR="00882E3D">
        <w:t>ž</w:t>
      </w:r>
      <w:r>
        <w:t>i</w:t>
      </w:r>
      <w:proofErr w:type="spellEnd"/>
      <w:r>
        <w:t xml:space="preserve"> override za </w:t>
      </w:r>
      <w:r>
        <w:t>konkretnu verziju reporta.</w:t>
      </w:r>
    </w:p>
    <w:p w:rsidR="00362F24" w:rsidRDefault="00241CD1">
      <w:pPr>
        <w:pStyle w:val="ListBullet"/>
        <w:spacing w:after="40" w:line="259" w:lineRule="auto"/>
      </w:pPr>
      <w:r>
        <w:lastRenderedPageBreak/>
        <w:t>Runtime lookup se opisuje kroz Model, ValueField, DisplayField i DisplayFieldTemplate, dok FE zna kako model mapirati na API putanju.</w:t>
      </w:r>
    </w:p>
    <w:p w:rsidR="00362F24" w:rsidRDefault="00241CD1">
      <w:pPr>
        <w:pStyle w:val="Heading1"/>
        <w:spacing w:line="259" w:lineRule="auto"/>
      </w:pPr>
      <w:r>
        <w:t>Pregled glavnih cjelina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362F24">
        <w:trPr>
          <w:jc w:val="center"/>
        </w:trPr>
        <w:tc>
          <w:tcPr>
            <w:tcW w:w="26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Cjelina</w:t>
            </w:r>
          </w:p>
        </w:tc>
        <w:tc>
          <w:tcPr>
            <w:tcW w:w="67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Namjena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Katalog reporta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>Report, ReportVersion, Format i status</w:t>
            </w:r>
            <w:r>
              <w:t>/putanja verzije reporta.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UI parametri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>ParameterDefinition, ReportUiParameter i override pravila za konkretan report.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Runtime lookup modeli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>Model, ValueField, DisplayField i template prikaza vrijednosti u FE lookup kontroli.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Stati</w:t>
            </w:r>
            <w:r w:rsidR="00882E3D">
              <w:t>č</w:t>
            </w:r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vrijednosti</w:t>
            </w:r>
            <w:proofErr w:type="spellEnd"/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 xml:space="preserve">ReportUiParameterStaticValue za liste </w:t>
            </w:r>
            <w:proofErr w:type="spellStart"/>
            <w:r>
              <w:t>koje</w:t>
            </w:r>
            <w:proofErr w:type="spellEnd"/>
            <w:r>
              <w:t xml:space="preserve"> se ne </w:t>
            </w:r>
            <w:proofErr w:type="spellStart"/>
            <w:r w:rsidR="00882E3D">
              <w:t>č</w:t>
            </w:r>
            <w:r>
              <w:t>itaju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endpointa</w:t>
            </w:r>
            <w:proofErr w:type="spellEnd"/>
            <w:r>
              <w:t>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Zavisnosti i validacije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 xml:space="preserve">ReportUiParameterDependency i ConditionOperator za cascading </w:t>
            </w:r>
            <w:proofErr w:type="spellStart"/>
            <w:r>
              <w:t>filtere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pore</w:t>
            </w:r>
            <w:r w:rsidR="00882E3D">
              <w:t>đ</w:t>
            </w:r>
            <w:r>
              <w:t>enja</w:t>
            </w:r>
            <w:proofErr w:type="spellEnd"/>
            <w:r>
              <w:t xml:space="preserve"> </w:t>
            </w:r>
            <w:proofErr w:type="spellStart"/>
            <w:r>
              <w:t>parametara</w:t>
            </w:r>
            <w:proofErr w:type="spellEnd"/>
            <w:r>
              <w:t>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Kategorije reporta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>ReportCategory i ReportCategoryReport za navigac</w:t>
            </w:r>
            <w:r>
              <w:t>iju i vidljivost reporta u aplikaciji.</w:t>
            </w:r>
          </w:p>
        </w:tc>
      </w:tr>
    </w:tbl>
    <w:p w:rsidR="00362F24" w:rsidRDefault="00241CD1">
      <w:pPr>
        <w:pStyle w:val="Heading1"/>
        <w:spacing w:line="259" w:lineRule="auto"/>
      </w:pPr>
      <w:r>
        <w:t>Opis tabela</w:t>
      </w:r>
    </w:p>
    <w:p w:rsidR="00362F24" w:rsidRDefault="00241CD1">
      <w:pPr>
        <w:pStyle w:val="Heading3"/>
        <w:spacing w:line="259" w:lineRule="auto"/>
      </w:pPr>
      <w:r>
        <w:t>Report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Osnovni katalog reporta. </w:t>
            </w:r>
            <w:proofErr w:type="spellStart"/>
            <w:r w:rsidR="00882E3D">
              <w:t>č</w:t>
            </w:r>
            <w:r>
              <w:t>uva</w:t>
            </w:r>
            <w:proofErr w:type="spellEnd"/>
            <w:r>
              <w:t xml:space="preserve"> </w:t>
            </w:r>
            <w:proofErr w:type="spellStart"/>
            <w:r>
              <w:t>stabilan</w:t>
            </w:r>
            <w:proofErr w:type="spellEnd"/>
            <w:r>
              <w:t xml:space="preserve"> </w:t>
            </w:r>
            <w:proofErr w:type="spellStart"/>
            <w:r>
              <w:t>identitet</w:t>
            </w:r>
            <w:proofErr w:type="spellEnd"/>
            <w:r>
              <w:t xml:space="preserve"> </w:t>
            </w:r>
            <w:proofErr w:type="spellStart"/>
            <w:r>
              <w:t>reporta</w:t>
            </w:r>
            <w:proofErr w:type="spellEnd"/>
            <w:r>
              <w:t xml:space="preserve"> kroz InternalName i aktivnost reporta.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</w:t>
            </w:r>
            <w:proofErr w:type="spellStart"/>
            <w:r>
              <w:t>veze</w:t>
            </w:r>
            <w:proofErr w:type="spellEnd"/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ReportVersion.ReportId i ReportCategoryReport.ReportId </w:t>
            </w:r>
            <w:r>
              <w:t>referenciraju ovu tabelu.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polja</w:t>
            </w:r>
            <w:proofErr w:type="spellEnd"/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Id, InternalName, IsActive, audit polja.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ReportVersion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Verzionisana konfiguracija reporta: broj verzije, labela, putanja RDL-a, format </w:t>
            </w:r>
            <w:proofErr w:type="spellStart"/>
            <w:r>
              <w:t>i</w:t>
            </w:r>
            <w:proofErr w:type="spellEnd"/>
            <w:r>
              <w:t xml:space="preserve"> period </w:t>
            </w:r>
            <w:proofErr w:type="spellStart"/>
            <w:r>
              <w:t>va</w:t>
            </w:r>
            <w:r w:rsidR="00882E3D">
              <w:t>ž</w:t>
            </w:r>
            <w:r>
              <w:t>enja</w:t>
            </w:r>
            <w:proofErr w:type="spellEnd"/>
            <w:r>
              <w:t>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Ve</w:t>
            </w:r>
            <w:r w:rsidR="00882E3D">
              <w:t>ž</w:t>
            </w:r>
            <w:r>
              <w:t>e</w:t>
            </w:r>
            <w:proofErr w:type="spellEnd"/>
            <w:r>
              <w:t xml:space="preserve"> se na Report</w:t>
            </w:r>
            <w:r>
              <w:t xml:space="preserve"> i Format. ReportUiParameter se </w:t>
            </w:r>
            <w:proofErr w:type="spellStart"/>
            <w:r>
              <w:t>ve</w:t>
            </w:r>
            <w:r w:rsidR="00882E3D">
              <w:t>ž</w:t>
            </w:r>
            <w:r>
              <w:t>e</w:t>
            </w:r>
            <w:proofErr w:type="spellEnd"/>
            <w:r>
              <w:t xml:space="preserve"> na ReportVersion.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polja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VersionNumber, VersionLabel, IsRemote, ReportVersionStatusId, ReportPath, EmbedFonts, FormatId, ValidFrom, ValidTo.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Format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882E3D">
            <w:pPr>
              <w:spacing w:after="40" w:line="259" w:lineRule="auto"/>
            </w:pPr>
            <w:proofErr w:type="spellStart"/>
            <w:r>
              <w:t>š</w:t>
            </w:r>
            <w:r w:rsidR="00241CD1">
              <w:t>ifrarnik</w:t>
            </w:r>
            <w:proofErr w:type="spellEnd"/>
            <w:r w:rsidR="00241CD1">
              <w:t xml:space="preserve"> </w:t>
            </w:r>
            <w:proofErr w:type="spellStart"/>
            <w:r w:rsidR="00241CD1">
              <w:t>formata</w:t>
            </w:r>
            <w:proofErr w:type="spellEnd"/>
            <w:r w:rsidR="00241CD1">
              <w:t xml:space="preserve"> </w:t>
            </w:r>
            <w:proofErr w:type="spellStart"/>
            <w:r w:rsidR="00241CD1">
              <w:t>reporta</w:t>
            </w:r>
            <w:proofErr w:type="spellEnd"/>
            <w:r w:rsidR="00241CD1">
              <w:t xml:space="preserve"> </w:t>
            </w:r>
            <w:proofErr w:type="spellStart"/>
            <w:r w:rsidR="00241CD1">
              <w:t>ili</w:t>
            </w:r>
            <w:proofErr w:type="spellEnd"/>
            <w:r w:rsidR="00241CD1">
              <w:t xml:space="preserve"> </w:t>
            </w:r>
            <w:proofErr w:type="spellStart"/>
            <w:r w:rsidR="00241CD1">
              <w:t>na</w:t>
            </w:r>
            <w:r>
              <w:t>č</w:t>
            </w:r>
            <w:r w:rsidR="00241CD1">
              <w:t>ina</w:t>
            </w:r>
            <w:proofErr w:type="spellEnd"/>
            <w:r w:rsidR="00241CD1">
              <w:t xml:space="preserve"> </w:t>
            </w:r>
            <w:proofErr w:type="spellStart"/>
            <w:r w:rsidR="00241CD1">
              <w:t>isporuke</w:t>
            </w:r>
            <w:proofErr w:type="spellEnd"/>
            <w:r w:rsidR="00241CD1">
              <w:t>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ReportVersion.FormatId referencira Format.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polja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Code i Name treba da budu stabilne vrijednosti za tip </w:t>
            </w:r>
            <w:r>
              <w:lastRenderedPageBreak/>
              <w:t>formata.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ReportCategory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Hijerarhija kategorija za grupisanje i navigaciju reporta </w:t>
            </w:r>
            <w:r>
              <w:t>u FE aplikaciji.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ParentCategoryId </w:t>
            </w:r>
            <w:proofErr w:type="spellStart"/>
            <w:r>
              <w:t>omogu</w:t>
            </w:r>
            <w:r w:rsidR="00882E3D">
              <w:t>ć</w:t>
            </w:r>
            <w:r>
              <w:t>ava</w:t>
            </w:r>
            <w:proofErr w:type="spellEnd"/>
            <w:r>
              <w:t xml:space="preserve"> stablo kategorija; ReportCategoryReport povezuje kategorije i reporte.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polja</w:t>
            </w:r>
            <w:proofErr w:type="spellEnd"/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Name, SortOrder, IsActive i audit polja.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ReportCategoryReport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proofErr w:type="gramStart"/>
            <w:r>
              <w:t>M:N</w:t>
            </w:r>
            <w:proofErr w:type="gramEnd"/>
            <w:r>
              <w:t xml:space="preserve"> veza </w:t>
            </w:r>
            <w:proofErr w:type="spellStart"/>
            <w:r>
              <w:t>izme</w:t>
            </w:r>
            <w:r w:rsidR="00882E3D">
              <w:t>đ</w:t>
            </w:r>
            <w:r>
              <w:t>u</w:t>
            </w:r>
            <w:proofErr w:type="spellEnd"/>
            <w:r>
              <w:t xml:space="preserve"> </w:t>
            </w:r>
            <w:r>
              <w:t>reporta i kategorija, sa dodatnim atributima prikaza.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Ve</w:t>
            </w:r>
            <w:r w:rsidR="00882E3D">
              <w:t>ž</w:t>
            </w:r>
            <w:r>
              <w:t>e</w:t>
            </w:r>
            <w:proofErr w:type="spellEnd"/>
            <w:r>
              <w:t xml:space="preserve"> Report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ReportCategory</w:t>
            </w:r>
            <w:proofErr w:type="spellEnd"/>
            <w:r>
              <w:t>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polja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SortOrder i IsVisible </w:t>
            </w:r>
            <w:proofErr w:type="spellStart"/>
            <w:r>
              <w:t>omogu</w:t>
            </w:r>
            <w:r w:rsidR="00882E3D">
              <w:t>ć</w:t>
            </w:r>
            <w:r>
              <w:t>avaju</w:t>
            </w:r>
            <w:proofErr w:type="spellEnd"/>
            <w:r>
              <w:t xml:space="preserve"> kontrolu prikaza reporta u kategoriji.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ComponentType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882E3D">
            <w:pPr>
              <w:spacing w:after="40" w:line="259" w:lineRule="auto"/>
            </w:pPr>
            <w:proofErr w:type="spellStart"/>
            <w:r>
              <w:t>š</w:t>
            </w:r>
            <w:r w:rsidR="00241CD1">
              <w:t>ifrarnik</w:t>
            </w:r>
            <w:proofErr w:type="spellEnd"/>
            <w:r w:rsidR="00241CD1">
              <w:t xml:space="preserve"> </w:t>
            </w:r>
            <w:proofErr w:type="spellStart"/>
            <w:r w:rsidR="00241CD1">
              <w:t>tipova</w:t>
            </w:r>
            <w:proofErr w:type="spellEnd"/>
            <w:r w:rsidR="00241CD1">
              <w:t xml:space="preserve"> UI </w:t>
            </w:r>
            <w:proofErr w:type="spellStart"/>
            <w:r w:rsidR="00241CD1">
              <w:t>komponenti</w:t>
            </w:r>
            <w:proofErr w:type="spellEnd"/>
            <w:r w:rsidR="00241CD1">
              <w:t xml:space="preserve"> za parametre.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</w:t>
            </w:r>
            <w:proofErr w:type="spellStart"/>
            <w:r>
              <w:t>veze</w:t>
            </w:r>
            <w:proofErr w:type="spellEnd"/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ParameterDefinition.ComponentTypeId referencira ComponentType.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polja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Primjeri: Text, Integer, Decimal, Date, DateTime, Checkbox, Dropdown, MultiSelect.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ParameterDefinition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Globalna definicija parametra i njegovih default vrijednosti. Ovdje se </w:t>
            </w:r>
            <w:proofErr w:type="spellStart"/>
            <w:r w:rsidR="00882E3D">
              <w:t>č</w:t>
            </w:r>
            <w:r>
              <w:t>uva</w:t>
            </w:r>
            <w:proofErr w:type="spellEnd"/>
            <w:r>
              <w:t xml:space="preserve"> ono </w:t>
            </w:r>
            <w:proofErr w:type="spellStart"/>
            <w:r w:rsidR="00882E3D">
              <w:t>š</w:t>
            </w:r>
            <w:r>
              <w:t>to</w:t>
            </w:r>
            <w:proofErr w:type="spellEnd"/>
            <w:r>
              <w:t xml:space="preserve"> se </w:t>
            </w:r>
            <w:proofErr w:type="spellStart"/>
            <w:r>
              <w:t>naj</w:t>
            </w:r>
            <w:r w:rsidR="00882E3D">
              <w:t>č</w:t>
            </w:r>
            <w:r>
              <w:t>e</w:t>
            </w:r>
            <w:r w:rsidR="00882E3D">
              <w:t>šć</w:t>
            </w:r>
            <w:r>
              <w:t>e</w:t>
            </w:r>
            <w:proofErr w:type="spellEnd"/>
            <w:r>
              <w:t xml:space="preserve"> ne </w:t>
            </w:r>
            <w:proofErr w:type="spellStart"/>
            <w:r>
              <w:t>mijenja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reporta do reporta.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ReportUiParameter.ParameterDefinitionId referencira ovu tabelu.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polja</w:t>
            </w:r>
            <w:proofErr w:type="spellEnd"/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Name, Label, ComponentTypeId, Mod</w:t>
            </w:r>
            <w:r>
              <w:t>el, ValueField, DisplayField, DisplayFieldTemplate, InitialValue, DefaultSortOrder.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ReportUiParameter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Upotreba parametra u konkretnoj verziji reporta. </w:t>
            </w:r>
            <w:proofErr w:type="spellStart"/>
            <w:r>
              <w:t>Sadr</w:t>
            </w:r>
            <w:r w:rsidR="00882E3D">
              <w:t>ž</w:t>
            </w:r>
            <w:r>
              <w:t>i</w:t>
            </w:r>
            <w:proofErr w:type="spellEnd"/>
            <w:r>
              <w:t xml:space="preserve"> override </w:t>
            </w:r>
            <w:proofErr w:type="spellStart"/>
            <w:r>
              <w:t>vrijednosti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pravila </w:t>
            </w:r>
            <w:proofErr w:type="spellStart"/>
            <w:r>
              <w:t>prikaza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runtime </w:t>
            </w:r>
            <w:proofErr w:type="spellStart"/>
            <w:r>
              <w:t>formi</w:t>
            </w:r>
            <w:proofErr w:type="spellEnd"/>
            <w:r>
              <w:t>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lastRenderedPageBreak/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</w:t>
            </w:r>
            <w:r>
              <w:t>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Ve</w:t>
            </w:r>
            <w:r w:rsidR="00882E3D">
              <w:t>ž</w:t>
            </w:r>
            <w:r>
              <w:t>e</w:t>
            </w:r>
            <w:proofErr w:type="spellEnd"/>
            <w:r>
              <w:t xml:space="preserve"> </w:t>
            </w:r>
            <w:proofErr w:type="spellStart"/>
            <w:r>
              <w:t>ReportVersion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ParameterDefinition</w:t>
            </w:r>
            <w:proofErr w:type="spellEnd"/>
            <w:r>
              <w:t>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polja</w:t>
            </w:r>
            <w:proofErr w:type="spellEnd"/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InitialValueOverride, LabelOverride, DisplayFieldTemplateOverride, IsRequired, IsAdditional, DefaultSortOrderOverride, IsVisible.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ReportUiParameterStaticValue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Stati</w:t>
            </w:r>
            <w:r w:rsidR="00882E3D">
              <w:t>č</w:t>
            </w:r>
            <w:r>
              <w:t>ke</w:t>
            </w:r>
            <w:proofErr w:type="spellEnd"/>
            <w:r>
              <w:t xml:space="preserve"> vrijednosti za parametar kada lookup ne dolazi iz runtime modela/API-ja.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Ve</w:t>
            </w:r>
            <w:r w:rsidR="00882E3D">
              <w:t>ž</w:t>
            </w:r>
            <w:r>
              <w:t>e</w:t>
            </w:r>
            <w:proofErr w:type="spellEnd"/>
            <w:r>
              <w:t xml:space="preserve"> se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ReportUiParameter</w:t>
            </w:r>
            <w:proofErr w:type="spellEnd"/>
            <w:r>
              <w:t>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polja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ValueKey, Name, SortOrder. Korisno za male </w:t>
            </w:r>
            <w:proofErr w:type="spellStart"/>
            <w:r w:rsidR="00882E3D">
              <w:t>š</w:t>
            </w:r>
            <w:r>
              <w:t>ifrarnike</w:t>
            </w:r>
            <w:proofErr w:type="spellEnd"/>
            <w:r>
              <w:t xml:space="preserve"> i fiksne liste.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ReportUiParameterDependency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Opis zavisnosti </w:t>
            </w:r>
            <w:proofErr w:type="spellStart"/>
            <w:r>
              <w:t>izme</w:t>
            </w:r>
            <w:r w:rsidR="00882E3D">
              <w:t>đ</w:t>
            </w:r>
            <w:r>
              <w:t>u</w:t>
            </w:r>
            <w:proofErr w:type="spellEnd"/>
            <w:r>
              <w:t xml:space="preserve"> parametara. Pokriva i cascading/filter </w:t>
            </w:r>
            <w:proofErr w:type="spellStart"/>
            <w:r>
              <w:t>zavisnosti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validaciona</w:t>
            </w:r>
            <w:proofErr w:type="spellEnd"/>
            <w:r>
              <w:t xml:space="preserve"> </w:t>
            </w:r>
            <w:proofErr w:type="spellStart"/>
            <w:r>
              <w:t>pore</w:t>
            </w:r>
            <w:r w:rsidR="00882E3D">
              <w:t>đ</w:t>
            </w:r>
            <w:r>
              <w:t>enja</w:t>
            </w:r>
            <w:proofErr w:type="spellEnd"/>
            <w:r>
              <w:t>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82E3D">
              <w:t>č</w:t>
            </w:r>
            <w:r>
              <w:t>ne</w:t>
            </w:r>
            <w:proofErr w:type="spellEnd"/>
            <w:r>
              <w:t xml:space="preserve"> 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ReportUiParameterId je parametar koji zavisi; DependsOnReportUiParameterId je parametar od kojeg zavisi.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82E3D">
              <w:t>ž</w:t>
            </w:r>
            <w:r>
              <w:t>na</w:t>
            </w:r>
            <w:proofErr w:type="spellEnd"/>
            <w:r>
              <w:t xml:space="preserve"> polja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 xml:space="preserve">CompareParams, ConditionOperatorId. Ako je CompareParams = 0, radi se o filter zavisnosti. Ako je CompareParams = 1, </w:t>
            </w:r>
            <w:proofErr w:type="spellStart"/>
            <w:r>
              <w:t>koristi</w:t>
            </w:r>
            <w:proofErr w:type="spellEnd"/>
            <w:r>
              <w:t xml:space="preserve"> se operator </w:t>
            </w:r>
            <w:proofErr w:type="spellStart"/>
            <w:r>
              <w:t>pore</w:t>
            </w:r>
            <w:r w:rsidR="00882E3D">
              <w:t>đ</w:t>
            </w:r>
            <w:r>
              <w:t>enja</w:t>
            </w:r>
            <w:proofErr w:type="spellEnd"/>
            <w:r>
              <w:t>.</w:t>
            </w:r>
          </w:p>
        </w:tc>
        <w:tc>
          <w:tcPr>
            <w:tcW w:w="2360" w:type="dxa"/>
          </w:tcPr>
          <w:p w:rsidR="00362F24" w:rsidRDefault="00882E3D">
            <w:pPr>
              <w:spacing w:after="40" w:line="259" w:lineRule="auto"/>
            </w:pPr>
            <w:proofErr w:type="spellStart"/>
            <w:r>
              <w:t>najkompleksniji</w:t>
            </w:r>
            <w:proofErr w:type="spellEnd"/>
            <w:r>
              <w:t xml:space="preserve"> </w:t>
            </w:r>
            <w:proofErr w:type="spellStart"/>
            <w:r>
              <w:t>slučaj</w:t>
            </w:r>
            <w:proofErr w:type="spellEnd"/>
            <w:r>
              <w:t xml:space="preserve"> je da </w:t>
            </w:r>
            <w:proofErr w:type="spellStart"/>
            <w:r>
              <w:t>imamo</w:t>
            </w:r>
            <w:proofErr w:type="spellEnd"/>
            <w:r>
              <w:t xml:space="preserve"> </w:t>
            </w:r>
            <w:proofErr w:type="spellStart"/>
            <w:r>
              <w:t>parametre</w:t>
            </w:r>
            <w:proofErr w:type="spellEnd"/>
            <w:r>
              <w:t xml:space="preserve"> Od </w:t>
            </w:r>
            <w:proofErr w:type="spellStart"/>
            <w:r>
              <w:t>škole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Do </w:t>
            </w:r>
            <w:proofErr w:type="spellStart"/>
            <w:r>
              <w:t>škole</w:t>
            </w:r>
            <w:proofErr w:type="spellEnd"/>
            <w:r>
              <w:t xml:space="preserve">,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oba</w:t>
            </w:r>
            <w:proofErr w:type="spellEnd"/>
            <w:r>
              <w:t xml:space="preserve"> ova </w:t>
            </w:r>
            <w:proofErr w:type="spellStart"/>
            <w:r>
              <w:t>parametra</w:t>
            </w:r>
            <w:proofErr w:type="spellEnd"/>
            <w:r>
              <w:t xml:space="preserve"> se </w:t>
            </w:r>
            <w:proofErr w:type="spellStart"/>
            <w:r>
              <w:t>prvo</w:t>
            </w:r>
            <w:proofErr w:type="spellEnd"/>
            <w:r>
              <w:t xml:space="preserve"> </w:t>
            </w:r>
            <w:proofErr w:type="spellStart"/>
            <w:r>
              <w:t>filtriraju</w:t>
            </w:r>
            <w:proofErr w:type="spellEnd"/>
            <w:r>
              <w:t xml:space="preserve"> po </w:t>
            </w:r>
            <w:proofErr w:type="spellStart"/>
            <w:r>
              <w:t>opštini</w:t>
            </w:r>
            <w:proofErr w:type="spellEnd"/>
            <w:r>
              <w:t xml:space="preserve">, a </w:t>
            </w:r>
            <w:proofErr w:type="spellStart"/>
            <w:r>
              <w:t>onda</w:t>
            </w:r>
            <w:proofErr w:type="spellEnd"/>
            <w:r>
              <w:t xml:space="preserve"> se </w:t>
            </w:r>
            <w:proofErr w:type="spellStart"/>
            <w:r>
              <w:t>postavlja</w:t>
            </w:r>
            <w:proofErr w:type="spellEnd"/>
            <w:r>
              <w:t xml:space="preserve"> compare da Do </w:t>
            </w:r>
            <w:proofErr w:type="spellStart"/>
            <w:r>
              <w:t>opštine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veće</w:t>
            </w:r>
            <w:proofErr w:type="spellEnd"/>
            <w:r>
              <w:t xml:space="preserve"> od param: Od </w:t>
            </w:r>
            <w:proofErr w:type="spellStart"/>
            <w:r>
              <w:t>opštine</w:t>
            </w:r>
            <w:proofErr w:type="spellEnd"/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3"/>
        <w:spacing w:line="259" w:lineRule="auto"/>
      </w:pPr>
      <w:r>
        <w:t>ConditionOperator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00"/>
        <w:gridCol w:w="2360"/>
      </w:tblGrid>
      <w:tr w:rsidR="00362F24">
        <w:trPr>
          <w:jc w:val="center"/>
        </w:trPr>
        <w:tc>
          <w:tcPr>
            <w:tcW w:w="1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Tema</w:t>
            </w:r>
          </w:p>
        </w:tc>
        <w:tc>
          <w:tcPr>
            <w:tcW w:w="52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Opis</w:t>
            </w:r>
          </w:p>
        </w:tc>
        <w:tc>
          <w:tcPr>
            <w:tcW w:w="23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Napomena</w:t>
            </w: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r>
              <w:t>Namjena</w:t>
            </w:r>
          </w:p>
        </w:tc>
        <w:tc>
          <w:tcPr>
            <w:tcW w:w="5200" w:type="dxa"/>
          </w:tcPr>
          <w:p w:rsidR="00362F24" w:rsidRDefault="00847683">
            <w:pPr>
              <w:spacing w:after="40" w:line="259" w:lineRule="auto"/>
            </w:pPr>
            <w:proofErr w:type="spellStart"/>
            <w:r>
              <w:t>š</w:t>
            </w:r>
            <w:r w:rsidR="00241CD1">
              <w:t>ifrarnik</w:t>
            </w:r>
            <w:proofErr w:type="spellEnd"/>
            <w:r w:rsidR="00241CD1">
              <w:t xml:space="preserve"> </w:t>
            </w:r>
            <w:proofErr w:type="spellStart"/>
            <w:r w:rsidR="00241CD1">
              <w:t>operatora</w:t>
            </w:r>
            <w:proofErr w:type="spellEnd"/>
            <w:r w:rsidR="00241CD1">
              <w:t xml:space="preserve"> za </w:t>
            </w:r>
            <w:proofErr w:type="spellStart"/>
            <w:proofErr w:type="gramStart"/>
            <w:r w:rsidR="00241CD1">
              <w:t>pore?enje</w:t>
            </w:r>
            <w:proofErr w:type="spellEnd"/>
            <w:proofErr w:type="gramEnd"/>
            <w:r w:rsidR="00241CD1">
              <w:t xml:space="preserve"> dva parametra.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Klju</w:t>
            </w:r>
            <w:r w:rsidR="00847683">
              <w:t>č</w:t>
            </w:r>
            <w:r>
              <w:t>ne</w:t>
            </w:r>
            <w:proofErr w:type="spellEnd"/>
            <w:r>
              <w:t xml:space="preserve"> </w:t>
            </w:r>
            <w:r>
              <w:t>veze</w:t>
            </w:r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ReportUiParameterDependency.ConditionOperatorId referencira ovu tabelu.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  <w:tr w:rsidR="00362F24">
        <w:trPr>
          <w:jc w:val="center"/>
        </w:trPr>
        <w:tc>
          <w:tcPr>
            <w:tcW w:w="180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Va</w:t>
            </w:r>
            <w:r w:rsidR="00847683">
              <w:t>ž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polja</w:t>
            </w:r>
            <w:proofErr w:type="spellEnd"/>
          </w:p>
        </w:tc>
        <w:tc>
          <w:tcPr>
            <w:tcW w:w="5200" w:type="dxa"/>
          </w:tcPr>
          <w:p w:rsidR="00362F24" w:rsidRDefault="00241CD1">
            <w:pPr>
              <w:spacing w:after="40" w:line="259" w:lineRule="auto"/>
            </w:pPr>
            <w:r>
              <w:t>Primjeri: =, &lt;&gt;, &gt;, &gt;=, &lt;, &lt;=.</w:t>
            </w:r>
          </w:p>
        </w:tc>
        <w:tc>
          <w:tcPr>
            <w:tcW w:w="2360" w:type="dxa"/>
          </w:tcPr>
          <w:p w:rsidR="00362F24" w:rsidRDefault="00362F24">
            <w:pPr>
              <w:spacing w:after="40" w:line="259" w:lineRule="auto"/>
            </w:pP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1"/>
        <w:spacing w:line="259" w:lineRule="auto"/>
      </w:pPr>
      <w:r>
        <w:t>Fallback i override pravila</w:t>
      </w:r>
    </w:p>
    <w:p w:rsidR="00362F24" w:rsidRDefault="00241CD1">
      <w:pPr>
        <w:spacing w:after="80" w:line="259" w:lineRule="auto"/>
      </w:pPr>
      <w:r>
        <w:t xml:space="preserve">Pravila treba da budu jednostavna i predvidljiva: konkretan report ima prednost, zatim globalna </w:t>
      </w:r>
      <w:r>
        <w:t>definicija parametra, zatim sistemski default.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362F24">
        <w:trPr>
          <w:jc w:val="center"/>
        </w:trPr>
        <w:tc>
          <w:tcPr>
            <w:tcW w:w="20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Vrijednost</w:t>
            </w:r>
          </w:p>
        </w:tc>
        <w:tc>
          <w:tcPr>
            <w:tcW w:w="38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Prioritet</w:t>
            </w:r>
          </w:p>
        </w:tc>
        <w:tc>
          <w:tcPr>
            <w:tcW w:w="35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Obja?njenje</w:t>
            </w:r>
          </w:p>
        </w:tc>
      </w:tr>
      <w:tr w:rsidR="00362F24">
        <w:trPr>
          <w:jc w:val="center"/>
        </w:trPr>
        <w:tc>
          <w:tcPr>
            <w:tcW w:w="2000" w:type="dxa"/>
          </w:tcPr>
          <w:p w:rsidR="00362F24" w:rsidRDefault="00241CD1">
            <w:pPr>
              <w:spacing w:after="40" w:line="259" w:lineRule="auto"/>
            </w:pPr>
            <w:r>
              <w:lastRenderedPageBreak/>
              <w:t>Label</w:t>
            </w:r>
          </w:p>
        </w:tc>
        <w:tc>
          <w:tcPr>
            <w:tcW w:w="3800" w:type="dxa"/>
          </w:tcPr>
          <w:p w:rsidR="00362F24" w:rsidRDefault="00241CD1">
            <w:pPr>
              <w:spacing w:after="40" w:line="259" w:lineRule="auto"/>
            </w:pPr>
            <w:r>
              <w:t>ReportUiParameter.LabelOverride -&gt; ParameterDefinition.Label</w:t>
            </w:r>
          </w:p>
        </w:tc>
        <w:tc>
          <w:tcPr>
            <w:tcW w:w="3560" w:type="dxa"/>
          </w:tcPr>
          <w:p w:rsidR="00362F24" w:rsidRDefault="00241CD1">
            <w:pPr>
              <w:spacing w:after="40" w:line="259" w:lineRule="auto"/>
            </w:pPr>
            <w:r>
              <w:t>Tekst labele/prompta na formi.</w:t>
            </w:r>
          </w:p>
        </w:tc>
      </w:tr>
      <w:tr w:rsidR="00362F24">
        <w:trPr>
          <w:jc w:val="center"/>
        </w:trPr>
        <w:tc>
          <w:tcPr>
            <w:tcW w:w="2000" w:type="dxa"/>
          </w:tcPr>
          <w:p w:rsidR="00362F24" w:rsidRDefault="00241CD1">
            <w:pPr>
              <w:spacing w:after="40" w:line="259" w:lineRule="auto"/>
            </w:pPr>
            <w:r>
              <w:t>InitialValue</w:t>
            </w:r>
          </w:p>
        </w:tc>
        <w:tc>
          <w:tcPr>
            <w:tcW w:w="3800" w:type="dxa"/>
          </w:tcPr>
          <w:p w:rsidR="00362F24" w:rsidRDefault="00241CD1">
            <w:pPr>
              <w:spacing w:after="40" w:line="259" w:lineRule="auto"/>
            </w:pPr>
            <w:r>
              <w:t xml:space="preserve">ReportUiParameter.InitialValueOverride -&gt; </w:t>
            </w:r>
            <w:r>
              <w:t>ParameterDefinition.InitialValue</w:t>
            </w:r>
          </w:p>
        </w:tc>
        <w:tc>
          <w:tcPr>
            <w:tcW w:w="356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Po</w:t>
            </w:r>
            <w:r w:rsidR="00847683">
              <w:t>č</w:t>
            </w:r>
            <w:r>
              <w:t>etna</w:t>
            </w:r>
            <w:proofErr w:type="spellEnd"/>
            <w:r>
              <w:t xml:space="preserve"> </w:t>
            </w:r>
            <w:proofErr w:type="spellStart"/>
            <w:r>
              <w:t>vrijednost</w:t>
            </w:r>
            <w:proofErr w:type="spellEnd"/>
            <w:r>
              <w:t xml:space="preserve"> </w:t>
            </w:r>
            <w:proofErr w:type="spellStart"/>
            <w:r>
              <w:t>parametra</w:t>
            </w:r>
            <w:proofErr w:type="spellEnd"/>
            <w:r>
              <w:t>.</w:t>
            </w:r>
          </w:p>
        </w:tc>
      </w:tr>
      <w:tr w:rsidR="00362F24">
        <w:trPr>
          <w:jc w:val="center"/>
        </w:trPr>
        <w:tc>
          <w:tcPr>
            <w:tcW w:w="2000" w:type="dxa"/>
          </w:tcPr>
          <w:p w:rsidR="00362F24" w:rsidRDefault="00241CD1">
            <w:pPr>
              <w:spacing w:after="40" w:line="259" w:lineRule="auto"/>
            </w:pPr>
            <w:r>
              <w:t>DefaultSortOrder</w:t>
            </w:r>
          </w:p>
        </w:tc>
        <w:tc>
          <w:tcPr>
            <w:tcW w:w="3800" w:type="dxa"/>
          </w:tcPr>
          <w:p w:rsidR="00362F24" w:rsidRDefault="00241CD1">
            <w:pPr>
              <w:spacing w:after="40" w:line="259" w:lineRule="auto"/>
            </w:pPr>
            <w:r>
              <w:t>ReportUiParameter.DefaultSortOrderOverride -&gt; ParameterDefinition.DefaultSortOrder</w:t>
            </w:r>
          </w:p>
        </w:tc>
        <w:tc>
          <w:tcPr>
            <w:tcW w:w="3560" w:type="dxa"/>
          </w:tcPr>
          <w:p w:rsidR="00362F24" w:rsidRDefault="00241CD1">
            <w:pPr>
              <w:spacing w:after="40" w:line="259" w:lineRule="auto"/>
            </w:pPr>
            <w:r>
              <w:t xml:space="preserve">Default sortiranje vrijednosti ili redoslijed koji koristi runtime forma, prema dogovorenoj </w:t>
            </w:r>
            <w:r>
              <w:t>semantici.</w:t>
            </w:r>
          </w:p>
        </w:tc>
      </w:tr>
      <w:tr w:rsidR="00362F24">
        <w:trPr>
          <w:jc w:val="center"/>
        </w:trPr>
        <w:tc>
          <w:tcPr>
            <w:tcW w:w="2000" w:type="dxa"/>
          </w:tcPr>
          <w:p w:rsidR="00362F24" w:rsidRDefault="00241CD1">
            <w:pPr>
              <w:spacing w:after="40" w:line="259" w:lineRule="auto"/>
            </w:pPr>
            <w:r>
              <w:t>Display template</w:t>
            </w:r>
          </w:p>
        </w:tc>
        <w:tc>
          <w:tcPr>
            <w:tcW w:w="3800" w:type="dxa"/>
          </w:tcPr>
          <w:p w:rsidR="00362F24" w:rsidRDefault="00241CD1">
            <w:pPr>
              <w:spacing w:after="40" w:line="259" w:lineRule="auto"/>
            </w:pPr>
            <w:r>
              <w:t>ReportUiParameter.DisplayFieldTemplateOverride -&gt; ParameterDefinition.DisplayFieldTemplate -&gt; ParameterDefinition.DisplayField</w:t>
            </w:r>
          </w:p>
        </w:tc>
        <w:tc>
          <w:tcPr>
            <w:tcW w:w="3560" w:type="dxa"/>
          </w:tcPr>
          <w:p w:rsidR="00362F24" w:rsidRDefault="00241CD1">
            <w:pPr>
              <w:spacing w:after="40" w:line="259" w:lineRule="auto"/>
            </w:pPr>
            <w:r>
              <w:t>Prikaz stavke u lookup kontroli.</w:t>
            </w:r>
          </w:p>
        </w:tc>
      </w:tr>
      <w:tr w:rsidR="00362F24">
        <w:trPr>
          <w:jc w:val="center"/>
        </w:trPr>
        <w:tc>
          <w:tcPr>
            <w:tcW w:w="9360" w:type="dxa"/>
            <w:gridSpan w:val="3"/>
            <w:shd w:val="clear" w:color="auto" w:fill="F4F6F9"/>
          </w:tcPr>
          <w:p w:rsidR="00362F24" w:rsidRDefault="00241CD1">
            <w:pPr>
              <w:spacing w:after="40" w:line="259" w:lineRule="auto"/>
            </w:pPr>
            <w:proofErr w:type="spellStart"/>
            <w:r>
              <w:rPr>
                <w:b/>
                <w:color w:val="1F4D78"/>
              </w:rPr>
              <w:t>Va</w:t>
            </w:r>
            <w:r w:rsidR="00847683">
              <w:rPr>
                <w:b/>
                <w:color w:val="1F4D78"/>
              </w:rPr>
              <w:t>ž</w:t>
            </w:r>
            <w:r>
              <w:rPr>
                <w:b/>
                <w:color w:val="1F4D78"/>
              </w:rPr>
              <w:t>no</w:t>
            </w:r>
            <w:proofErr w:type="spellEnd"/>
            <w:r>
              <w:rPr>
                <w:b/>
                <w:color w:val="1F4D78"/>
              </w:rPr>
              <w:t>:</w:t>
            </w:r>
            <w:r>
              <w:t xml:space="preserve"> ValueField se ne override-uje po reportu. On predstavlja identitet vrijednosti koja se </w:t>
            </w:r>
            <w:proofErr w:type="spellStart"/>
            <w:r w:rsidR="00847683">
              <w:t>š</w:t>
            </w:r>
            <w:r>
              <w:t>alje</w:t>
            </w:r>
            <w:proofErr w:type="spellEnd"/>
            <w:r>
              <w:t xml:space="preserve"> API-ju ili proceduri i mora ostati </w:t>
            </w:r>
            <w:proofErr w:type="spellStart"/>
            <w:r>
              <w:t>stabilan</w:t>
            </w:r>
            <w:proofErr w:type="spellEnd"/>
            <w:r>
              <w:t xml:space="preserve"> za </w:t>
            </w:r>
            <w:proofErr w:type="spellStart"/>
            <w:r>
              <w:t>isti</w:t>
            </w:r>
            <w:proofErr w:type="spellEnd"/>
            <w:r>
              <w:t xml:space="preserve"> </w:t>
            </w:r>
            <w:proofErr w:type="spellStart"/>
            <w:r>
              <w:t>ParameterDefinition</w:t>
            </w:r>
            <w:proofErr w:type="spellEnd"/>
            <w:r>
              <w:t>.</w:t>
            </w:r>
            <w:r w:rsidR="00847683">
              <w:t xml:space="preserve"> </w:t>
            </w:r>
            <w:proofErr w:type="spellStart"/>
            <w:r w:rsidR="00847683">
              <w:t>Ukoliko</w:t>
            </w:r>
            <w:proofErr w:type="spellEnd"/>
            <w:r w:rsidR="00847683">
              <w:t xml:space="preserve"> </w:t>
            </w:r>
            <w:proofErr w:type="spellStart"/>
            <w:r w:rsidR="00847683">
              <w:t>imamo</w:t>
            </w:r>
            <w:proofErr w:type="spellEnd"/>
            <w:r w:rsidR="00847683">
              <w:t xml:space="preserve"> </w:t>
            </w:r>
            <w:proofErr w:type="spellStart"/>
            <w:r w:rsidR="00847683">
              <w:t>dva</w:t>
            </w:r>
            <w:proofErr w:type="spellEnd"/>
            <w:r w:rsidR="00847683">
              <w:t xml:space="preserve"> </w:t>
            </w:r>
            <w:proofErr w:type="spellStart"/>
            <w:r w:rsidR="00847683">
              <w:t>parametra</w:t>
            </w:r>
            <w:proofErr w:type="spellEnd"/>
            <w:r w:rsidR="00847683">
              <w:t xml:space="preserve"> </w:t>
            </w:r>
            <w:proofErr w:type="spellStart"/>
            <w:r w:rsidR="00847683">
              <w:t>koji</w:t>
            </w:r>
            <w:proofErr w:type="spellEnd"/>
            <w:r w:rsidR="00847683">
              <w:t xml:space="preserve"> </w:t>
            </w:r>
            <w:proofErr w:type="spellStart"/>
            <w:r w:rsidR="00847683">
              <w:t>koriste</w:t>
            </w:r>
            <w:proofErr w:type="spellEnd"/>
            <w:r w:rsidR="00847683">
              <w:t xml:space="preserve"> </w:t>
            </w:r>
            <w:proofErr w:type="spellStart"/>
            <w:r w:rsidR="00847683">
              <w:t>isti</w:t>
            </w:r>
            <w:proofErr w:type="spellEnd"/>
            <w:r w:rsidR="00847683">
              <w:t xml:space="preserve"> model (</w:t>
            </w:r>
            <w:proofErr w:type="spellStart"/>
            <w:r w:rsidR="00847683">
              <w:t>npr</w:t>
            </w:r>
            <w:proofErr w:type="spellEnd"/>
            <w:r w:rsidR="00847683">
              <w:t xml:space="preserve"> </w:t>
            </w:r>
            <w:proofErr w:type="spellStart"/>
            <w:r w:rsidR="00847683">
              <w:t>OpštinaId</w:t>
            </w:r>
            <w:proofErr w:type="spellEnd"/>
            <w:r w:rsidR="00847683">
              <w:t xml:space="preserve"> </w:t>
            </w:r>
            <w:proofErr w:type="spellStart"/>
            <w:r w:rsidR="00847683">
              <w:t>i</w:t>
            </w:r>
            <w:proofErr w:type="spellEnd"/>
            <w:r w:rsidR="00847683">
              <w:t xml:space="preserve"> </w:t>
            </w:r>
            <w:proofErr w:type="spellStart"/>
            <w:r w:rsidR="00847683">
              <w:t>listaOpština</w:t>
            </w:r>
            <w:proofErr w:type="spellEnd"/>
            <w:r w:rsidR="00847683">
              <w:t xml:space="preserve">), </w:t>
            </w:r>
            <w:proofErr w:type="spellStart"/>
            <w:r w:rsidR="00847683">
              <w:t>ali</w:t>
            </w:r>
            <w:proofErr w:type="spellEnd"/>
            <w:r w:rsidR="00847683">
              <w:t xml:space="preserve"> se </w:t>
            </w:r>
            <w:proofErr w:type="spellStart"/>
            <w:r w:rsidR="00847683">
              <w:t>razlikuje</w:t>
            </w:r>
            <w:proofErr w:type="spellEnd"/>
            <w:r w:rsidR="00847683">
              <w:t xml:space="preserve"> </w:t>
            </w:r>
            <w:proofErr w:type="spellStart"/>
            <w:r w:rsidR="00847683">
              <w:t>vrsta</w:t>
            </w:r>
            <w:proofErr w:type="spellEnd"/>
            <w:r w:rsidR="00847683">
              <w:t xml:space="preserve"> </w:t>
            </w:r>
            <w:proofErr w:type="spellStart"/>
            <w:r w:rsidR="00847683">
              <w:t>komponente</w:t>
            </w:r>
            <w:proofErr w:type="spellEnd"/>
            <w:r w:rsidR="00847683">
              <w:t xml:space="preserve"> </w:t>
            </w:r>
            <w:proofErr w:type="spellStart"/>
            <w:r w:rsidR="00847683">
              <w:t>ovaj</w:t>
            </w:r>
            <w:proofErr w:type="spellEnd"/>
            <w:r w:rsidR="00847683">
              <w:t xml:space="preserve"> </w:t>
            </w:r>
            <w:proofErr w:type="spellStart"/>
            <w:r w:rsidR="00847683">
              <w:t>uslov</w:t>
            </w:r>
            <w:proofErr w:type="spellEnd"/>
            <w:r w:rsidR="00847683">
              <w:t xml:space="preserve"> je </w:t>
            </w:r>
            <w:proofErr w:type="spellStart"/>
            <w:r w:rsidR="00847683">
              <w:t>i</w:t>
            </w:r>
            <w:proofErr w:type="spellEnd"/>
            <w:r w:rsidR="00847683">
              <w:t xml:space="preserve"> </w:t>
            </w:r>
            <w:proofErr w:type="spellStart"/>
            <w:r w:rsidR="00847683">
              <w:t>dalje</w:t>
            </w:r>
            <w:proofErr w:type="spellEnd"/>
            <w:r w:rsidR="00847683">
              <w:t xml:space="preserve"> </w:t>
            </w:r>
            <w:proofErr w:type="spellStart"/>
            <w:r w:rsidR="00847683">
              <w:t>ispunjen</w:t>
            </w:r>
            <w:proofErr w:type="spellEnd"/>
            <w:r w:rsidR="00847683">
              <w:t>.</w:t>
            </w:r>
          </w:p>
        </w:tc>
      </w:tr>
    </w:tbl>
    <w:p w:rsidR="00362F24" w:rsidRDefault="00362F24">
      <w:pPr>
        <w:spacing w:after="80" w:line="259" w:lineRule="auto"/>
      </w:pPr>
    </w:p>
    <w:p w:rsidR="00362F24" w:rsidRDefault="00241CD1">
      <w:pPr>
        <w:pStyle w:val="Heading1"/>
        <w:spacing w:line="259" w:lineRule="auto"/>
      </w:pPr>
      <w:r>
        <w:t>Runtime lookup model</w:t>
      </w:r>
    </w:p>
    <w:p w:rsidR="00362F24" w:rsidRDefault="00241CD1">
      <w:pPr>
        <w:spacing w:after="80" w:line="259" w:lineRule="auto"/>
      </w:pPr>
      <w:r>
        <w:t>Runtime lookup je pandan design-time LookupSQL opciji, ali za FE a</w:t>
      </w:r>
      <w:r>
        <w:t>plikaciju. Generator mo?e prona?i DTO/Contract model i upisati ga u ParameterDefinition, dok FE runtime zna kako taj model mapirati na endpoint.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362F24">
        <w:trPr>
          <w:jc w:val="center"/>
        </w:trPr>
        <w:tc>
          <w:tcPr>
            <w:tcW w:w="260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Polje</w:t>
            </w:r>
          </w:p>
        </w:tc>
        <w:tc>
          <w:tcPr>
            <w:tcW w:w="6760" w:type="dxa"/>
            <w:shd w:val="clear" w:color="auto" w:fill="E8EEF5"/>
          </w:tcPr>
          <w:p w:rsidR="00362F24" w:rsidRDefault="00241CD1">
            <w:pPr>
              <w:spacing w:after="40" w:line="259" w:lineRule="auto"/>
            </w:pPr>
            <w:r>
              <w:rPr>
                <w:b/>
              </w:rPr>
              <w:t>Semantika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Model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>Full name DTO/Contract modela koji FE koristi za pronalazak endpointa ili route konvenci</w:t>
            </w:r>
            <w:r>
              <w:t>je.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ValueField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 xml:space="preserve">Polje </w:t>
            </w:r>
            <w:proofErr w:type="spellStart"/>
            <w:r w:rsidR="00847683">
              <w:t>č</w:t>
            </w:r>
            <w:r>
              <w:t>ija</w:t>
            </w:r>
            <w:proofErr w:type="spellEnd"/>
            <w:r>
              <w:t xml:space="preserve"> se </w:t>
            </w:r>
            <w:proofErr w:type="spellStart"/>
            <w:r>
              <w:t>vrijednost</w:t>
            </w:r>
            <w:proofErr w:type="spellEnd"/>
            <w:r>
              <w:t xml:space="preserve"> </w:t>
            </w:r>
            <w:proofErr w:type="spellStart"/>
            <w:r w:rsidR="00847683">
              <w:t>š</w:t>
            </w:r>
            <w:r>
              <w:t>alje</w:t>
            </w:r>
            <w:proofErr w:type="spellEnd"/>
            <w:r>
              <w:t xml:space="preserve">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vrijednost</w:t>
            </w:r>
            <w:proofErr w:type="spellEnd"/>
            <w:r>
              <w:t xml:space="preserve"> </w:t>
            </w:r>
            <w:proofErr w:type="spellStart"/>
            <w:r>
              <w:t>parametra</w:t>
            </w:r>
            <w:proofErr w:type="spellEnd"/>
            <w:r>
              <w:t>, npr. OrganisationId.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DisplayField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>Osnovno polje koje korisnik vidi u lookupu, npr. Name.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DisplayFieldTemplate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proofErr w:type="spellStart"/>
            <w:r>
              <w:t>Globalni</w:t>
            </w:r>
            <w:proofErr w:type="spellEnd"/>
            <w:r>
              <w:t xml:space="preserve"> </w:t>
            </w:r>
            <w:proofErr w:type="spellStart"/>
            <w:r>
              <w:t>slo</w:t>
            </w:r>
            <w:r w:rsidR="00847683">
              <w:t>ž</w:t>
            </w:r>
            <w:r>
              <w:t>eni</w:t>
            </w:r>
            <w:proofErr w:type="spellEnd"/>
            <w:r>
              <w:t xml:space="preserve"> </w:t>
            </w:r>
            <w:proofErr w:type="spellStart"/>
            <w:r>
              <w:t>prikaz</w:t>
            </w:r>
            <w:proofErr w:type="spellEnd"/>
            <w:r>
              <w:t xml:space="preserve">, </w:t>
            </w:r>
            <w:proofErr w:type="spellStart"/>
            <w:r>
              <w:t>npr</w:t>
            </w:r>
            <w:proofErr w:type="spellEnd"/>
            <w:r>
              <w:t>. {Code} - {Name}.</w:t>
            </w:r>
          </w:p>
        </w:tc>
      </w:tr>
      <w:tr w:rsidR="00362F24">
        <w:trPr>
          <w:jc w:val="center"/>
        </w:trPr>
        <w:tc>
          <w:tcPr>
            <w:tcW w:w="2600" w:type="dxa"/>
          </w:tcPr>
          <w:p w:rsidR="00362F24" w:rsidRDefault="00241CD1">
            <w:pPr>
              <w:spacing w:after="40" w:line="259" w:lineRule="auto"/>
            </w:pPr>
            <w:r>
              <w:t>DisplayFieldTemplateOverride</w:t>
            </w:r>
          </w:p>
        </w:tc>
        <w:tc>
          <w:tcPr>
            <w:tcW w:w="6760" w:type="dxa"/>
          </w:tcPr>
          <w:p w:rsidR="00362F24" w:rsidRDefault="00241CD1">
            <w:pPr>
              <w:spacing w:after="40" w:line="259" w:lineRule="auto"/>
            </w:pPr>
            <w:r>
              <w:t xml:space="preserve">Report-specific </w:t>
            </w:r>
            <w:proofErr w:type="spellStart"/>
            <w:r>
              <w:t>slo</w:t>
            </w:r>
            <w:r w:rsidR="00847683">
              <w:t>ž</w:t>
            </w:r>
            <w:r>
              <w:t>eni</w:t>
            </w:r>
            <w:proofErr w:type="spellEnd"/>
            <w:r>
              <w:t xml:space="preserve"> prikaz ako konkretan report </w:t>
            </w:r>
            <w:proofErr w:type="spellStart"/>
            <w:r>
              <w:t>tra</w:t>
            </w:r>
            <w:r w:rsidR="00847683">
              <w:t>ž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druga</w:t>
            </w:r>
            <w:r w:rsidR="00847683">
              <w:t>č</w:t>
            </w:r>
            <w:r>
              <w:t>iji</w:t>
            </w:r>
            <w:proofErr w:type="spellEnd"/>
            <w:r>
              <w:t xml:space="preserve"> tekst u lookupu.</w:t>
            </w:r>
          </w:p>
        </w:tc>
      </w:tr>
    </w:tbl>
    <w:p w:rsidR="00362F24" w:rsidRDefault="00241CD1">
      <w:pPr>
        <w:pStyle w:val="Heading1"/>
        <w:spacing w:line="259" w:lineRule="auto"/>
      </w:pPr>
      <w:r>
        <w:t>Zavisnosti i validacije parametara</w:t>
      </w:r>
    </w:p>
    <w:p w:rsidR="00362F24" w:rsidRDefault="00241CD1">
      <w:pPr>
        <w:pStyle w:val="ListBullet"/>
        <w:spacing w:after="40" w:line="259" w:lineRule="auto"/>
      </w:pPr>
      <w:r>
        <w:t xml:space="preserve">Cascading/filter zavisnost: CompareParams = 0. Primjer: OrganisationId zavisi od MunicipalityId, pa FE </w:t>
      </w:r>
      <w:proofErr w:type="spellStart"/>
      <w:r>
        <w:t>pri</w:t>
      </w:r>
      <w:r>
        <w:t>likom</w:t>
      </w:r>
      <w:proofErr w:type="spellEnd"/>
      <w:r>
        <w:t xml:space="preserve"> </w:t>
      </w:r>
      <w:proofErr w:type="spellStart"/>
      <w:r>
        <w:t>u</w:t>
      </w:r>
      <w:r w:rsidR="00847683">
        <w:t>č</w:t>
      </w:r>
      <w:r>
        <w:t>itavanja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 w:rsidR="00847683">
        <w:t>š</w:t>
      </w:r>
      <w:r>
        <w:t>alje</w:t>
      </w:r>
      <w:proofErr w:type="spellEnd"/>
      <w:r>
        <w:t xml:space="preserve"> </w:t>
      </w:r>
      <w:proofErr w:type="spellStart"/>
      <w:r>
        <w:t>izabrani</w:t>
      </w:r>
      <w:proofErr w:type="spellEnd"/>
      <w:r>
        <w:t xml:space="preserve"> </w:t>
      </w:r>
      <w:proofErr w:type="spellStart"/>
      <w:r>
        <w:t>MunicipalityId</w:t>
      </w:r>
      <w:proofErr w:type="spellEnd"/>
      <w:r>
        <w:t>.</w:t>
      </w:r>
    </w:p>
    <w:p w:rsidR="00362F24" w:rsidRDefault="00241CD1">
      <w:pPr>
        <w:pStyle w:val="ListBullet"/>
        <w:spacing w:after="40" w:line="259" w:lineRule="auto"/>
      </w:pPr>
      <w:r>
        <w:t xml:space="preserve">Validaciono </w:t>
      </w:r>
      <w:proofErr w:type="spellStart"/>
      <w:r>
        <w:t>pore</w:t>
      </w:r>
      <w:r w:rsidR="00847683">
        <w:t>đ</w:t>
      </w:r>
      <w:r>
        <w:t>enje</w:t>
      </w:r>
      <w:proofErr w:type="spellEnd"/>
      <w:r>
        <w:t xml:space="preserve">: CompareParams = 1 i ConditionOperatorId je popunjen. Primjer: </w:t>
      </w:r>
      <w:proofErr w:type="spellStart"/>
      <w:r>
        <w:t>DatumDo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ve</w:t>
      </w:r>
      <w:r w:rsidR="00847683">
        <w:t>ć</w:t>
      </w:r>
      <w:r>
        <w:t>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jednak</w:t>
      </w:r>
      <w:proofErr w:type="spellEnd"/>
      <w:r>
        <w:t xml:space="preserve"> </w:t>
      </w:r>
      <w:proofErr w:type="spellStart"/>
      <w:r>
        <w:t>DatumOd</w:t>
      </w:r>
      <w:proofErr w:type="spellEnd"/>
      <w:r w:rsidR="00847683">
        <w:t xml:space="preserve"> </w:t>
      </w:r>
      <w:proofErr w:type="spellStart"/>
      <w:r w:rsidR="00847683">
        <w:t>ili</w:t>
      </w:r>
      <w:proofErr w:type="spellEnd"/>
      <w:r w:rsidR="00847683">
        <w:t xml:space="preserve"> </w:t>
      </w:r>
      <w:proofErr w:type="spellStart"/>
      <w:r w:rsidR="00847683">
        <w:t>SchoolTo</w:t>
      </w:r>
      <w:proofErr w:type="spellEnd"/>
      <w:r w:rsidR="00847683">
        <w:t xml:space="preserve"> &gt;= </w:t>
      </w:r>
      <w:proofErr w:type="spellStart"/>
      <w:r w:rsidR="00847683">
        <w:t>SchoolFrom</w:t>
      </w:r>
      <w:proofErr w:type="spellEnd"/>
      <w:r>
        <w:t>.</w:t>
      </w:r>
    </w:p>
    <w:p w:rsidR="00362F24" w:rsidRDefault="00241CD1">
      <w:pPr>
        <w:pStyle w:val="ListBullet"/>
        <w:spacing w:after="40" w:line="259" w:lineRule="auto"/>
      </w:pPr>
      <w:r>
        <w:t>ConditionOperatorId se koristi samo kada se stvarno porede dvije vr</w:t>
      </w:r>
      <w:r>
        <w:t>ijednosti parametara.</w:t>
      </w:r>
    </w:p>
    <w:p w:rsidR="00362F24" w:rsidRDefault="00241CD1">
      <w:pPr>
        <w:pStyle w:val="Heading1"/>
        <w:spacing w:line="259" w:lineRule="auto"/>
      </w:pPr>
      <w:proofErr w:type="spellStart"/>
      <w:r>
        <w:t>Preporu</w:t>
      </w:r>
      <w:r w:rsidR="00847683">
        <w:t>č</w:t>
      </w:r>
      <w:r>
        <w:t>eni</w:t>
      </w:r>
      <w:proofErr w:type="spellEnd"/>
      <w:r>
        <w:t xml:space="preserve"> unique constraint-</w:t>
      </w:r>
      <w:proofErr w:type="spellStart"/>
      <w:r>
        <w:t>i</w:t>
      </w:r>
      <w:proofErr w:type="spellEnd"/>
    </w:p>
    <w:p w:rsidR="00362F24" w:rsidRDefault="00241CD1">
      <w:pPr>
        <w:pStyle w:val="ListBullet"/>
        <w:spacing w:after="40" w:line="259" w:lineRule="auto"/>
      </w:pPr>
      <w:r>
        <w:t>Report.InternalName</w:t>
      </w:r>
    </w:p>
    <w:p w:rsidR="00362F24" w:rsidRDefault="00241CD1">
      <w:pPr>
        <w:pStyle w:val="ListBullet"/>
        <w:spacing w:after="40" w:line="259" w:lineRule="auto"/>
      </w:pPr>
      <w:r>
        <w:t>ReportVersion(ReportId, VersionNumber)</w:t>
      </w:r>
    </w:p>
    <w:p w:rsidR="00362F24" w:rsidRDefault="00241CD1">
      <w:pPr>
        <w:pStyle w:val="ListBullet"/>
        <w:spacing w:after="40" w:line="259" w:lineRule="auto"/>
      </w:pPr>
      <w:r>
        <w:t>ParameterDefinition.Name</w:t>
      </w:r>
    </w:p>
    <w:p w:rsidR="00362F24" w:rsidRDefault="00241CD1">
      <w:pPr>
        <w:pStyle w:val="ListBullet"/>
        <w:spacing w:after="40" w:line="259" w:lineRule="auto"/>
      </w:pPr>
      <w:r>
        <w:t>ReportUiParameter(ReportVersionId, ParameterDefinitionId)</w:t>
      </w:r>
    </w:p>
    <w:p w:rsidR="00362F24" w:rsidRDefault="00241CD1">
      <w:pPr>
        <w:pStyle w:val="ListBullet"/>
        <w:spacing w:after="40" w:line="259" w:lineRule="auto"/>
      </w:pPr>
      <w:r>
        <w:t>ReportUiParameterStaticValue(ReportUiParameterId, ValueKey)</w:t>
      </w:r>
    </w:p>
    <w:p w:rsidR="00362F24" w:rsidRDefault="00241CD1">
      <w:pPr>
        <w:pStyle w:val="ListBullet"/>
        <w:spacing w:after="40" w:line="259" w:lineRule="auto"/>
      </w:pPr>
      <w:r>
        <w:t>ReportUiParameterDependency(ReportUiParameterId, DependsOnReportUiParameterId)</w:t>
      </w:r>
    </w:p>
    <w:p w:rsidR="00362F24" w:rsidRDefault="00241CD1">
      <w:pPr>
        <w:pStyle w:val="ListBullet"/>
        <w:spacing w:after="40" w:line="259" w:lineRule="auto"/>
      </w:pPr>
      <w:r>
        <w:lastRenderedPageBreak/>
        <w:t>ReportCategoryReport(ReportId, ReportCategoryId)</w:t>
      </w:r>
    </w:p>
    <w:p w:rsidR="00362F24" w:rsidRDefault="00241CD1">
      <w:pPr>
        <w:pStyle w:val="Heading1"/>
        <w:spacing w:line="259" w:lineRule="auto"/>
      </w:pPr>
      <w:r>
        <w:t>Otvorena pitanja za tim</w:t>
      </w:r>
    </w:p>
    <w:p w:rsidR="00362F24" w:rsidRDefault="00A65006">
      <w:pPr>
        <w:pStyle w:val="ListBullet"/>
        <w:spacing w:after="40" w:line="259" w:lineRule="auto"/>
      </w:pPr>
      <w:r>
        <w:t xml:space="preserve">U </w:t>
      </w:r>
      <w:proofErr w:type="spellStart"/>
      <w:r>
        <w:t>kom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zapisati</w:t>
      </w:r>
      <w:proofErr w:type="spellEnd"/>
      <w:r>
        <w:t xml:space="preserve"> model da bi FE </w:t>
      </w:r>
      <w:proofErr w:type="spellStart"/>
      <w:r>
        <w:t>mogao</w:t>
      </w:r>
      <w:proofErr w:type="spellEnd"/>
      <w:r>
        <w:t xml:space="preserve"> da </w:t>
      </w:r>
      <w:proofErr w:type="spellStart"/>
      <w:r>
        <w:t>formira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url</w:t>
      </w:r>
      <w:proofErr w:type="spellEnd"/>
    </w:p>
    <w:p w:rsidR="00362F24" w:rsidRDefault="00241CD1">
      <w:pPr>
        <w:pStyle w:val="ListBullet"/>
        <w:spacing w:after="40" w:line="259" w:lineRule="auto"/>
      </w:pPr>
      <w:r>
        <w:t>D</w:t>
      </w:r>
      <w:r>
        <w:t>a li ConditionOperatorId treba preimenovati u CompareOperatorId radi jasnije semantike?</w:t>
      </w:r>
    </w:p>
    <w:p w:rsidR="00362F24" w:rsidRDefault="00241CD1">
      <w:pPr>
        <w:pStyle w:val="ListBullet"/>
        <w:spacing w:after="40" w:line="259" w:lineRule="auto"/>
      </w:pPr>
      <w:r>
        <w:t xml:space="preserve">Da li </w:t>
      </w:r>
      <w:proofErr w:type="spellStart"/>
      <w:r w:rsidR="00BD5CBA">
        <w:t>ReportUIParameter</w:t>
      </w:r>
      <w:proofErr w:type="spellEnd"/>
      <w:r w:rsidR="00BD5CBA">
        <w:t xml:space="preserve"> </w:t>
      </w:r>
      <w:proofErr w:type="spellStart"/>
      <w:r w:rsidR="00BD5CBA">
        <w:t>treba</w:t>
      </w:r>
      <w:proofErr w:type="spellEnd"/>
      <w:r w:rsidR="00BD5CBA">
        <w:t xml:space="preserve"> </w:t>
      </w:r>
      <w:proofErr w:type="spellStart"/>
      <w:r w:rsidR="00BD5CBA">
        <w:t>kolona</w:t>
      </w:r>
      <w:proofErr w:type="spellEnd"/>
      <w:r w:rsidR="00BD5CBA">
        <w:t xml:space="preserve"> Order da se </w:t>
      </w:r>
      <w:proofErr w:type="spellStart"/>
      <w:r w:rsidR="00BD5CBA">
        <w:t>parametri</w:t>
      </w:r>
      <w:proofErr w:type="spellEnd"/>
      <w:r w:rsidR="00BD5CBA">
        <w:t xml:space="preserve"> </w:t>
      </w:r>
      <w:proofErr w:type="spellStart"/>
      <w:r w:rsidR="00BD5CBA">
        <w:t>mogu</w:t>
      </w:r>
      <w:proofErr w:type="spellEnd"/>
      <w:r w:rsidR="00BD5CBA">
        <w:t xml:space="preserve"> </w:t>
      </w:r>
      <w:proofErr w:type="spellStart"/>
      <w:r w:rsidR="00BD5CBA">
        <w:t>poredati</w:t>
      </w:r>
      <w:proofErr w:type="spellEnd"/>
      <w:r w:rsidR="00BD5CBA">
        <w:t xml:space="preserve"> </w:t>
      </w:r>
      <w:proofErr w:type="spellStart"/>
      <w:r w:rsidR="00BD5CBA">
        <w:t>tačno</w:t>
      </w:r>
      <w:proofErr w:type="spellEnd"/>
      <w:r w:rsidR="00BD5CBA">
        <w:t xml:space="preserve"> </w:t>
      </w:r>
      <w:proofErr w:type="spellStart"/>
      <w:r w:rsidR="00BD5CBA">
        <w:t>određenim</w:t>
      </w:r>
      <w:proofErr w:type="spellEnd"/>
      <w:r w:rsidR="00BD5CBA">
        <w:t xml:space="preserve"> </w:t>
      </w:r>
      <w:proofErr w:type="spellStart"/>
      <w:r w:rsidR="00BD5CBA">
        <w:t>redosledom</w:t>
      </w:r>
      <w:proofErr w:type="spellEnd"/>
      <w:r w:rsidR="00BD5CBA">
        <w:t xml:space="preserve"> </w:t>
      </w:r>
      <w:proofErr w:type="spellStart"/>
      <w:r w:rsidR="00BD5CBA">
        <w:t>i</w:t>
      </w:r>
      <w:proofErr w:type="spellEnd"/>
      <w:r w:rsidR="00BD5CBA">
        <w:t xml:space="preserve"> da li u tom </w:t>
      </w:r>
      <w:proofErr w:type="spellStart"/>
      <w:r w:rsidR="00BD5CBA">
        <w:t>slučaju</w:t>
      </w:r>
      <w:proofErr w:type="spellEnd"/>
      <w:r w:rsidR="00BD5CBA">
        <w:t xml:space="preserve"> </w:t>
      </w:r>
      <w:proofErr w:type="spellStart"/>
      <w:r w:rsidR="00BD5CBA">
        <w:t>praviti</w:t>
      </w:r>
      <w:proofErr w:type="spellEnd"/>
      <w:r w:rsidR="00BD5CBA">
        <w:t xml:space="preserve"> da </w:t>
      </w:r>
      <w:proofErr w:type="spellStart"/>
      <w:r w:rsidR="00BD5CBA">
        <w:t>parametar</w:t>
      </w:r>
      <w:proofErr w:type="spellEnd"/>
      <w:r w:rsidR="00BD5CBA">
        <w:t xml:space="preserve"> </w:t>
      </w:r>
      <w:proofErr w:type="spellStart"/>
      <w:r w:rsidR="00BD5CBA">
        <w:t>može</w:t>
      </w:r>
      <w:proofErr w:type="spellEnd"/>
      <w:r w:rsidR="00BD5CBA">
        <w:t xml:space="preserve"> da </w:t>
      </w:r>
      <w:proofErr w:type="spellStart"/>
      <w:r w:rsidR="00BD5CBA">
        <w:t>zavisi</w:t>
      </w:r>
      <w:proofErr w:type="spellEnd"/>
      <w:r w:rsidR="00BD5CBA">
        <w:t xml:space="preserve"> </w:t>
      </w:r>
      <w:proofErr w:type="spellStart"/>
      <w:r w:rsidR="00BD5CBA">
        <w:t>samo</w:t>
      </w:r>
      <w:proofErr w:type="spellEnd"/>
      <w:r w:rsidR="00BD5CBA">
        <w:t xml:space="preserve"> </w:t>
      </w:r>
      <w:proofErr w:type="spellStart"/>
      <w:r w:rsidR="00BD5CBA">
        <w:t>od</w:t>
      </w:r>
      <w:proofErr w:type="spellEnd"/>
      <w:r w:rsidR="00BD5CBA">
        <w:t xml:space="preserve"> </w:t>
      </w:r>
      <w:proofErr w:type="spellStart"/>
      <w:r w:rsidR="00BD5CBA">
        <w:t>parametara</w:t>
      </w:r>
      <w:proofErr w:type="spellEnd"/>
      <w:r w:rsidR="00BD5CBA">
        <w:t xml:space="preserve"> </w:t>
      </w:r>
      <w:proofErr w:type="spellStart"/>
      <w:r w:rsidR="00BD5CBA">
        <w:t>koji</w:t>
      </w:r>
      <w:proofErr w:type="spellEnd"/>
      <w:r w:rsidR="00BD5CBA">
        <w:t xml:space="preserve"> </w:t>
      </w:r>
      <w:proofErr w:type="spellStart"/>
      <w:r w:rsidR="00BD5CBA">
        <w:t>imaju</w:t>
      </w:r>
      <w:proofErr w:type="spellEnd"/>
      <w:r w:rsidR="00BD5CBA">
        <w:t xml:space="preserve"> </w:t>
      </w:r>
      <w:proofErr w:type="spellStart"/>
      <w:r w:rsidR="00BD5CBA">
        <w:t>manji</w:t>
      </w:r>
      <w:proofErr w:type="spellEnd"/>
      <w:r w:rsidR="00BD5CBA">
        <w:t xml:space="preserve"> order (</w:t>
      </w:r>
      <w:proofErr w:type="spellStart"/>
      <w:r w:rsidR="00BD5CBA">
        <w:t>preporuka</w:t>
      </w:r>
      <w:proofErr w:type="spellEnd"/>
      <w:r w:rsidR="00BD5CBA">
        <w:t>)</w:t>
      </w:r>
      <w:r>
        <w:t>?</w:t>
      </w:r>
      <w:bookmarkStart w:id="0" w:name="_GoBack"/>
      <w:bookmarkEnd w:id="0"/>
    </w:p>
    <w:sectPr w:rsidR="00362F24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1CD1" w:rsidRDefault="00241CD1">
      <w:pPr>
        <w:spacing w:after="0" w:line="240" w:lineRule="auto"/>
      </w:pPr>
      <w:r>
        <w:separator/>
      </w:r>
    </w:p>
  </w:endnote>
  <w:endnote w:type="continuationSeparator" w:id="0">
    <w:p w:rsidR="00241CD1" w:rsidRDefault="00241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2F24" w:rsidRDefault="00241CD1">
    <w:pPr>
      <w:pStyle w:val="Footer"/>
      <w:jc w:val="center"/>
    </w:pPr>
    <w:r>
      <w:rPr>
        <w:color w:val="787878"/>
        <w:sz w:val="16"/>
      </w:rPr>
      <w:t>R</w:t>
    </w:r>
    <w:r>
      <w:rPr>
        <w:color w:val="787878"/>
        <w:sz w:val="16"/>
      </w:rPr>
      <w:t>untime katalog SSRS reporta i UI parametara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1CD1" w:rsidRDefault="00241CD1">
      <w:pPr>
        <w:spacing w:after="0" w:line="240" w:lineRule="auto"/>
      </w:pPr>
      <w:r>
        <w:separator/>
      </w:r>
    </w:p>
  </w:footnote>
  <w:footnote w:type="continuationSeparator" w:id="0">
    <w:p w:rsidR="00241CD1" w:rsidRDefault="00241C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CD1"/>
    <w:rsid w:val="0029639D"/>
    <w:rsid w:val="00326F90"/>
    <w:rsid w:val="00362F24"/>
    <w:rsid w:val="00847683"/>
    <w:rsid w:val="00882E3D"/>
    <w:rsid w:val="00A65006"/>
    <w:rsid w:val="00AA1D8D"/>
    <w:rsid w:val="00B47730"/>
    <w:rsid w:val="00BD5C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993C4"/>
  <w14:defaultImageDpi w14:val="300"/>
  <w15:docId w15:val="{E8D157E8-12F1-4557-97A3-58E251EFA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52B9B1-9DC0-45EE-9F81-920DD7C53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Runtime katalog SSRS reporta i UI parametara</vt:lpstr>
    </vt:vector>
  </TitlesOfParts>
  <Manager/>
  <Company/>
  <LinksUpToDate>false</LinksUpToDate>
  <CharactersWithSpaces>8549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Runtime katalog SSRS reporta i UI parametara</dc:title>
  <dc:subject>Diskusija o runtime ?emi reporta i UI parametara</dc:subject>
  <dc:creator>sp2rdlGenExtension</dc:creator>
  <cp:keywords/>
  <dc:description>generated by python-docx</dc:description>
  <cp:lastModifiedBy>Rade Vojvodić</cp:lastModifiedBy>
  <cp:revision>3</cp:revision>
  <dcterms:created xsi:type="dcterms:W3CDTF">2013-12-23T23:15:00Z</dcterms:created>
  <dcterms:modified xsi:type="dcterms:W3CDTF">2026-06-08T13:15:00Z</dcterms:modified>
  <cp:category/>
</cp:coreProperties>
</file>