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F876" w14:textId="54C07E64" w:rsidR="00412CAB" w:rsidRDefault="00412CAB" w:rsidP="00412CAB">
      <w:pPr>
        <w:pStyle w:val="Title"/>
        <w:jc w:val="center"/>
        <w:rPr>
          <w:rStyle w:val="Strong"/>
          <w:lang w:val="en-US"/>
        </w:rPr>
      </w:pPr>
      <w:r>
        <w:rPr>
          <w:rStyle w:val="Strong"/>
          <w:lang w:val="en-US"/>
        </w:rPr>
        <w:t>Assignment–1</w:t>
      </w:r>
    </w:p>
    <w:p w14:paraId="705069D6" w14:textId="203B1D7B" w:rsidR="00412CAB" w:rsidRDefault="00412CAB" w:rsidP="00412CAB">
      <w:pPr>
        <w:jc w:val="center"/>
        <w:rPr>
          <w:lang w:val="en-US"/>
        </w:rPr>
      </w:pPr>
      <w:r>
        <w:rPr>
          <w:lang w:val="en-US"/>
        </w:rPr>
        <w:t>Covid-19 Information Tracking System</w:t>
      </w:r>
    </w:p>
    <w:p w14:paraId="16E6CB9B" w14:textId="77777777" w:rsidR="00412CAB" w:rsidRDefault="00412CAB" w:rsidP="00412CAB">
      <w:pPr>
        <w:jc w:val="center"/>
        <w:rPr>
          <w:lang w:val="en-US"/>
        </w:rPr>
      </w:pPr>
    </w:p>
    <w:p w14:paraId="1129CE38" w14:textId="22FE4FB9" w:rsidR="00412CAB" w:rsidRDefault="00412CAB" w:rsidP="00412CAB">
      <w:pPr>
        <w:rPr>
          <w:lang w:val="en-US"/>
        </w:rPr>
      </w:pPr>
      <w:r>
        <w:rPr>
          <w:lang w:val="en-US"/>
        </w:rPr>
        <w:t xml:space="preserve">Name: Rushil Venkateswar </w:t>
      </w:r>
    </w:p>
    <w:p w14:paraId="11454334" w14:textId="15F0559E" w:rsidR="00412CAB" w:rsidRDefault="00412CAB" w:rsidP="00412CAB">
      <w:pPr>
        <w:rPr>
          <w:lang w:val="en-US"/>
        </w:rPr>
      </w:pPr>
      <w:r>
        <w:rPr>
          <w:lang w:val="en-US"/>
        </w:rPr>
        <w:t>Date: 23-Jan-23</w:t>
      </w:r>
    </w:p>
    <w:p w14:paraId="4011441F" w14:textId="77777777" w:rsidR="00412CAB" w:rsidRPr="00412CAB" w:rsidRDefault="00412CAB" w:rsidP="00412CAB">
      <w:pPr>
        <w:rPr>
          <w:rStyle w:val="Strong"/>
          <w:b w:val="0"/>
          <w:bCs w:val="0"/>
          <w:lang w:val="en-US"/>
        </w:rPr>
      </w:pPr>
    </w:p>
    <w:p w14:paraId="67FDE1F0" w14:textId="716F3C2A" w:rsidR="00412CAB" w:rsidRPr="00136F6A" w:rsidRDefault="00412CAB" w:rsidP="00136F6A">
      <w:pPr>
        <w:pStyle w:val="Heading2"/>
        <w:rPr>
          <w:rStyle w:val="Strong"/>
          <w:b w:val="0"/>
          <w:bCs w:val="0"/>
        </w:rPr>
      </w:pPr>
      <w:r w:rsidRPr="00136F6A">
        <w:rPr>
          <w:rStyle w:val="Strong"/>
          <w:b w:val="0"/>
          <w:bCs w:val="0"/>
        </w:rPr>
        <w:t xml:space="preserve">Details of Entities </w:t>
      </w:r>
    </w:p>
    <w:p w14:paraId="0F88EC1C" w14:textId="77777777" w:rsidR="00890CC5" w:rsidRDefault="00412CAB" w:rsidP="00890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Case: This entity denotes a confirmed </w:t>
      </w:r>
      <w:r w:rsidR="00890CC5">
        <w:rPr>
          <w:lang w:val="en-US"/>
        </w:rPr>
        <w:t>C</w:t>
      </w:r>
      <w:r>
        <w:rPr>
          <w:lang w:val="en-US"/>
        </w:rPr>
        <w:t>ovid case</w:t>
      </w:r>
      <w:r w:rsidR="00890CC5">
        <w:rPr>
          <w:lang w:val="en-US"/>
        </w:rPr>
        <w:t xml:space="preserve"> (also known as patient)</w:t>
      </w:r>
      <w:r>
        <w:rPr>
          <w:lang w:val="en-US"/>
        </w:rPr>
        <w:t xml:space="preserve">. </w:t>
      </w:r>
      <w:r w:rsidR="00890CC5">
        <w:rPr>
          <w:lang w:val="en-US"/>
        </w:rPr>
        <w:t>It has relations with the Person, Doctor and Hospital entities.</w:t>
      </w:r>
    </w:p>
    <w:p w14:paraId="2BB6DC52" w14:textId="5FE10282" w:rsidR="00890CC5" w:rsidRDefault="00890CC5" w:rsidP="00890CC5">
      <w:pPr>
        <w:pStyle w:val="ListParagraph"/>
        <w:numPr>
          <w:ilvl w:val="0"/>
          <w:numId w:val="1"/>
        </w:numPr>
        <w:rPr>
          <w:lang w:val="en-US"/>
        </w:rPr>
      </w:pPr>
      <w:r w:rsidRPr="00890CC5">
        <w:rPr>
          <w:lang w:val="en-US"/>
        </w:rPr>
        <w:t xml:space="preserve">Doctor: This entity is self-descriptive. </w:t>
      </w:r>
      <w:r>
        <w:rPr>
          <w:lang w:val="en-US"/>
        </w:rPr>
        <w:t>It has connections to the Case entity (</w:t>
      </w:r>
      <w:proofErr w:type="spellStart"/>
      <w:r>
        <w:rPr>
          <w:lang w:val="en-US"/>
        </w:rPr>
        <w:t>supervisingDoctor</w:t>
      </w:r>
      <w:proofErr w:type="spellEnd"/>
      <w:r>
        <w:rPr>
          <w:lang w:val="en-US"/>
        </w:rPr>
        <w:t>), Hospital entity (</w:t>
      </w:r>
      <w:proofErr w:type="spellStart"/>
      <w:r>
        <w:rPr>
          <w:lang w:val="en-US"/>
        </w:rPr>
        <w:t>worksAt</w:t>
      </w:r>
      <w:proofErr w:type="spellEnd"/>
      <w:r>
        <w:rPr>
          <w:lang w:val="en-US"/>
        </w:rPr>
        <w:t>).</w:t>
      </w:r>
    </w:p>
    <w:p w14:paraId="45984D50" w14:textId="2E10880B" w:rsidR="00890CC5" w:rsidRDefault="00890CC5" w:rsidP="00890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Hospital: This entity is self-descriptive. It has </w:t>
      </w:r>
      <w:proofErr w:type="spellStart"/>
      <w:r>
        <w:rPr>
          <w:lang w:val="en-US"/>
        </w:rPr>
        <w:t>admittedAt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worksAt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hospitalInventory</w:t>
      </w:r>
      <w:proofErr w:type="spellEnd"/>
      <w:r>
        <w:rPr>
          <w:lang w:val="en-US"/>
        </w:rPr>
        <w:t xml:space="preserve"> relations.</w:t>
      </w:r>
    </w:p>
    <w:p w14:paraId="4B3FD999" w14:textId="0C5288DD" w:rsidR="00890CC5" w:rsidRDefault="00890CC5" w:rsidP="00890C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VaccinationCenters</w:t>
      </w:r>
      <w:proofErr w:type="spellEnd"/>
      <w:r>
        <w:rPr>
          <w:lang w:val="en-US"/>
        </w:rPr>
        <w:t xml:space="preserve">: This entity is self-descriptive. It has </w:t>
      </w:r>
      <w:proofErr w:type="spellStart"/>
      <w:r>
        <w:rPr>
          <w:lang w:val="en-US"/>
        </w:rPr>
        <w:t>vaccinationCenterInventory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vaccinationInfo</w:t>
      </w:r>
      <w:proofErr w:type="spellEnd"/>
      <w:r>
        <w:rPr>
          <w:lang w:val="en-US"/>
        </w:rPr>
        <w:t xml:space="preserve"> relations. The </w:t>
      </w:r>
      <w:proofErr w:type="spellStart"/>
      <w:r>
        <w:rPr>
          <w:lang w:val="en-US"/>
        </w:rPr>
        <w:t>vaccinationInfo</w:t>
      </w:r>
      <w:proofErr w:type="spellEnd"/>
      <w:r>
        <w:rPr>
          <w:lang w:val="en-US"/>
        </w:rPr>
        <w:t xml:space="preserve"> itself has attributes like </w:t>
      </w:r>
      <w:proofErr w:type="spellStart"/>
      <w:r>
        <w:rPr>
          <w:lang w:val="en-US"/>
        </w:rPr>
        <w:t>vaccinationDate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vaccineName</w:t>
      </w:r>
      <w:proofErr w:type="spellEnd"/>
      <w:r>
        <w:rPr>
          <w:lang w:val="en-US"/>
        </w:rPr>
        <w:t>.</w:t>
      </w:r>
    </w:p>
    <w:p w14:paraId="555950FD" w14:textId="10CAF9F8" w:rsidR="00890CC5" w:rsidRDefault="00890CC5" w:rsidP="00890C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TestingLab</w:t>
      </w:r>
      <w:proofErr w:type="spellEnd"/>
      <w:r>
        <w:rPr>
          <w:lang w:val="en-US"/>
        </w:rPr>
        <w:t xml:space="preserve">: This entity has </w:t>
      </w:r>
      <w:proofErr w:type="spellStart"/>
      <w:r w:rsidR="00136F6A">
        <w:rPr>
          <w:lang w:val="en-US"/>
        </w:rPr>
        <w:t>labInventory</w:t>
      </w:r>
      <w:proofErr w:type="spellEnd"/>
      <w:r w:rsidR="00136F6A">
        <w:rPr>
          <w:lang w:val="en-US"/>
        </w:rPr>
        <w:t xml:space="preserve"> and </w:t>
      </w:r>
      <w:proofErr w:type="spellStart"/>
      <w:r w:rsidR="00136F6A">
        <w:rPr>
          <w:lang w:val="en-US"/>
        </w:rPr>
        <w:t>covidInfo</w:t>
      </w:r>
      <w:proofErr w:type="spellEnd"/>
      <w:r w:rsidR="00136F6A">
        <w:rPr>
          <w:lang w:val="en-US"/>
        </w:rPr>
        <w:t xml:space="preserve"> relations. The </w:t>
      </w:r>
      <w:proofErr w:type="spellStart"/>
      <w:r w:rsidR="00136F6A">
        <w:rPr>
          <w:lang w:val="en-US"/>
        </w:rPr>
        <w:t>covidInfo</w:t>
      </w:r>
      <w:proofErr w:type="spellEnd"/>
      <w:r w:rsidR="00136F6A">
        <w:rPr>
          <w:lang w:val="en-US"/>
        </w:rPr>
        <w:t xml:space="preserve"> has attributes like </w:t>
      </w:r>
      <w:proofErr w:type="spellStart"/>
      <w:r w:rsidR="00136F6A">
        <w:rPr>
          <w:lang w:val="en-US"/>
        </w:rPr>
        <w:t>hasCovid</w:t>
      </w:r>
      <w:proofErr w:type="spellEnd"/>
      <w:r w:rsidR="00136F6A">
        <w:rPr>
          <w:lang w:val="en-US"/>
        </w:rPr>
        <w:t xml:space="preserve"> and </w:t>
      </w:r>
      <w:proofErr w:type="spellStart"/>
      <w:r w:rsidR="00136F6A">
        <w:rPr>
          <w:lang w:val="en-US"/>
        </w:rPr>
        <w:t>testingDate</w:t>
      </w:r>
      <w:proofErr w:type="spellEnd"/>
      <w:r w:rsidR="00136F6A">
        <w:rPr>
          <w:lang w:val="en-US"/>
        </w:rPr>
        <w:t>.</w:t>
      </w:r>
    </w:p>
    <w:p w14:paraId="55E45EA2" w14:textId="358C8DFA" w:rsidR="00136F6A" w:rsidRDefault="00136F6A" w:rsidP="00890C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Person: This entity is self-descriptive. It has </w:t>
      </w:r>
      <w:proofErr w:type="spellStart"/>
      <w:r>
        <w:rPr>
          <w:lang w:val="en-US"/>
        </w:rPr>
        <w:t>vaccinationInfo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covidInfo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isPatient</w:t>
      </w:r>
      <w:proofErr w:type="spellEnd"/>
      <w:r>
        <w:rPr>
          <w:lang w:val="en-US"/>
        </w:rPr>
        <w:t>.</w:t>
      </w:r>
    </w:p>
    <w:p w14:paraId="213038BA" w14:textId="28252DF9" w:rsidR="00136F6A" w:rsidRPr="00136F6A" w:rsidRDefault="00136F6A" w:rsidP="00136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Inventory: This entity is self-descriptive. It has </w:t>
      </w:r>
      <w:proofErr w:type="spellStart"/>
      <w:r>
        <w:rPr>
          <w:lang w:val="en-US"/>
        </w:rPr>
        <w:t>hospitalInventory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labInventory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vaccinationCenterInventory</w:t>
      </w:r>
      <w:proofErr w:type="spellEnd"/>
      <w:r>
        <w:rPr>
          <w:lang w:val="en-US"/>
        </w:rPr>
        <w:t>.</w:t>
      </w:r>
    </w:p>
    <w:p w14:paraId="28DB6C61" w14:textId="04D994D1" w:rsidR="00412CAB" w:rsidRDefault="00412CAB" w:rsidP="00412CAB">
      <w:pPr>
        <w:rPr>
          <w:lang w:val="en-US"/>
        </w:rPr>
      </w:pPr>
    </w:p>
    <w:p w14:paraId="4DD36D23" w14:textId="7CB94ED9" w:rsidR="00136F6A" w:rsidRDefault="00136F6A" w:rsidP="00136F6A">
      <w:pPr>
        <w:pStyle w:val="Heading2"/>
        <w:rPr>
          <w:lang w:val="en-US"/>
        </w:rPr>
      </w:pPr>
      <w:r>
        <w:rPr>
          <w:lang w:val="en-US"/>
        </w:rPr>
        <w:t>Details of Relationships</w:t>
      </w:r>
    </w:p>
    <w:p w14:paraId="6C12D809" w14:textId="22CC49F9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admittedAt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admitDate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>(optional) attributes.</w:t>
      </w:r>
    </w:p>
    <w:p w14:paraId="123E88DC" w14:textId="789185B2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supervisingDoctor</w:t>
      </w:r>
      <w:proofErr w:type="spellEnd"/>
    </w:p>
    <w:p w14:paraId="1CEFD435" w14:textId="01C2FDF2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worksAt</w:t>
      </w:r>
      <w:proofErr w:type="spellEnd"/>
    </w:p>
    <w:p w14:paraId="3C5D3140" w14:textId="5E980824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hospitalInventory</w:t>
      </w:r>
      <w:proofErr w:type="spellEnd"/>
    </w:p>
    <w:p w14:paraId="0ECC176F" w14:textId="097D329C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labInventory</w:t>
      </w:r>
      <w:proofErr w:type="spellEnd"/>
    </w:p>
    <w:p w14:paraId="17CDEC66" w14:textId="230B42DF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vaccinationCenterInventory</w:t>
      </w:r>
      <w:proofErr w:type="spellEnd"/>
    </w:p>
    <w:p w14:paraId="30753E5A" w14:textId="5764A951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covidInfo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hasCovid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testingDate</w:t>
      </w:r>
      <w:proofErr w:type="spellEnd"/>
      <w:r>
        <w:rPr>
          <w:lang w:val="en-US"/>
        </w:rPr>
        <w:t xml:space="preserve"> attributes.</w:t>
      </w:r>
    </w:p>
    <w:p w14:paraId="4EC685FC" w14:textId="11EF00D8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vaccinationInfo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vaccineName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vaccinationDate</w:t>
      </w:r>
      <w:proofErr w:type="spellEnd"/>
      <w:r>
        <w:rPr>
          <w:lang w:val="en-US"/>
        </w:rPr>
        <w:t xml:space="preserve"> attributes.</w:t>
      </w:r>
    </w:p>
    <w:p w14:paraId="637C4CAA" w14:textId="35F35D9A" w:rsidR="00136F6A" w:rsidRDefault="00136F6A" w:rsidP="00136F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isPatient</w:t>
      </w:r>
      <w:proofErr w:type="spellEnd"/>
    </w:p>
    <w:p w14:paraId="545A9A9C" w14:textId="7924F7CC" w:rsidR="00136F6A" w:rsidRDefault="00136F6A" w:rsidP="00136F6A">
      <w:pPr>
        <w:rPr>
          <w:lang w:val="en-US"/>
        </w:rPr>
      </w:pPr>
    </w:p>
    <w:p w14:paraId="53C442B7" w14:textId="0E75EF63" w:rsidR="00136F6A" w:rsidRDefault="00136F6A" w:rsidP="00136F6A">
      <w:pPr>
        <w:pStyle w:val="Heading2"/>
        <w:rPr>
          <w:lang w:val="en-US"/>
        </w:rPr>
      </w:pPr>
      <w:r>
        <w:rPr>
          <w:lang w:val="en-US"/>
        </w:rPr>
        <w:t>Implementation of Features:</w:t>
      </w:r>
    </w:p>
    <w:p w14:paraId="5E37B5B2" w14:textId="67B05DD9" w:rsidR="00136F6A" w:rsidRPr="00136F6A" w:rsidRDefault="00136F6A" w:rsidP="00136F6A">
      <w:pPr>
        <w:pStyle w:val="ListParagraph"/>
        <w:numPr>
          <w:ilvl w:val="0"/>
          <w:numId w:val="3"/>
        </w:numPr>
        <w:rPr>
          <w:lang w:val="en-US"/>
        </w:rPr>
      </w:pPr>
      <w:r w:rsidRPr="00136F6A">
        <w:rPr>
          <w:b/>
          <w:bCs/>
        </w:rPr>
        <w:t>R</w:t>
      </w:r>
      <w:r w:rsidRPr="00136F6A">
        <w:rPr>
          <w:b/>
          <w:bCs/>
        </w:rPr>
        <w:t>eporting the prevalence and progress of pandemic with time, among various patient profiles, geographical units like districts and states</w:t>
      </w:r>
      <w:r>
        <w:t>:</w:t>
      </w:r>
    </w:p>
    <w:p w14:paraId="740D3E12" w14:textId="3B133C7D" w:rsidR="00136F6A" w:rsidRDefault="00136F6A" w:rsidP="00136F6A">
      <w:pPr>
        <w:pStyle w:val="ListParagraph"/>
        <w:rPr>
          <w:b/>
          <w:bCs/>
        </w:rPr>
      </w:pPr>
    </w:p>
    <w:p w14:paraId="6C045C4D" w14:textId="74AE81E7" w:rsidR="00136F6A" w:rsidRDefault="00136F6A" w:rsidP="00136F6A">
      <w:pPr>
        <w:pStyle w:val="ListParagraph"/>
      </w:pPr>
      <w:r>
        <w:t xml:space="preserve">The user can make queries to the Case entity to get the patient count based on Districts, States, Age, Gender. The count based on time can be obtained by the </w:t>
      </w:r>
      <w:proofErr w:type="spellStart"/>
      <w:r w:rsidR="008D7DC5">
        <w:t>infectionDate</w:t>
      </w:r>
      <w:proofErr w:type="spellEnd"/>
      <w:r w:rsidR="008D7DC5">
        <w:t xml:space="preserve"> attribute.</w:t>
      </w:r>
    </w:p>
    <w:p w14:paraId="65BA8023" w14:textId="6E09BB9A" w:rsidR="008D7DC5" w:rsidRDefault="008D7DC5" w:rsidP="008D7DC5">
      <w:pPr>
        <w:rPr>
          <w:lang w:val="en-US"/>
        </w:rPr>
      </w:pPr>
    </w:p>
    <w:p w14:paraId="066EF178" w14:textId="5404FA79" w:rsidR="008D7DC5" w:rsidRPr="008D7DC5" w:rsidRDefault="008D7DC5" w:rsidP="008D7D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T</w:t>
      </w:r>
      <w:r w:rsidRPr="008D7DC5">
        <w:rPr>
          <w:b/>
          <w:bCs/>
        </w:rPr>
        <w:t>racking symptoms and variants that are currently common</w:t>
      </w:r>
      <w:r>
        <w:t>:</w:t>
      </w:r>
    </w:p>
    <w:p w14:paraId="5E09D882" w14:textId="3AC3EA4A" w:rsidR="008D7DC5" w:rsidRDefault="008D7DC5" w:rsidP="008D7DC5">
      <w:pPr>
        <w:pStyle w:val="ListParagraph"/>
        <w:rPr>
          <w:b/>
          <w:bCs/>
        </w:rPr>
      </w:pPr>
    </w:p>
    <w:p w14:paraId="08FFE46A" w14:textId="3DF693D5" w:rsidR="008D7DC5" w:rsidRDefault="008D7DC5" w:rsidP="008D7DC5">
      <w:pPr>
        <w:pStyle w:val="ListParagraph"/>
      </w:pPr>
      <w:r>
        <w:t xml:space="preserve">The case entity has </w:t>
      </w:r>
      <w:proofErr w:type="spellStart"/>
      <w:r>
        <w:t>symptop</w:t>
      </w:r>
      <w:proofErr w:type="spellEnd"/>
      <w:r>
        <w:t xml:space="preserve"> and variants attributes for this.</w:t>
      </w:r>
    </w:p>
    <w:p w14:paraId="37923A01" w14:textId="127B1718" w:rsidR="008D7DC5" w:rsidRDefault="008D7DC5" w:rsidP="008D7DC5">
      <w:pPr>
        <w:rPr>
          <w:lang w:val="en-US"/>
        </w:rPr>
      </w:pPr>
    </w:p>
    <w:p w14:paraId="1731AB65" w14:textId="4D5BF487" w:rsidR="008D7DC5" w:rsidRPr="008D7DC5" w:rsidRDefault="008D7DC5" w:rsidP="008D7D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D7DC5">
        <w:rPr>
          <w:b/>
          <w:bCs/>
        </w:rPr>
        <w:lastRenderedPageBreak/>
        <w:t>U</w:t>
      </w:r>
      <w:r w:rsidRPr="008D7DC5">
        <w:rPr>
          <w:b/>
          <w:bCs/>
        </w:rPr>
        <w:t>se of healthcare resources and inventory management for future readiness</w:t>
      </w:r>
      <w:r>
        <w:rPr>
          <w:b/>
          <w:bCs/>
        </w:rPr>
        <w:t>:</w:t>
      </w:r>
    </w:p>
    <w:p w14:paraId="5BC0ACE4" w14:textId="09B59C78" w:rsidR="008D7DC5" w:rsidRDefault="008D7DC5" w:rsidP="008D7DC5">
      <w:pPr>
        <w:pStyle w:val="ListParagraph"/>
        <w:rPr>
          <w:b/>
          <w:bCs/>
        </w:rPr>
      </w:pPr>
    </w:p>
    <w:p w14:paraId="174061D1" w14:textId="65F287A1" w:rsidR="008D7DC5" w:rsidRDefault="008D7DC5" w:rsidP="008D7DC5">
      <w:pPr>
        <w:pStyle w:val="ListParagraph"/>
      </w:pPr>
      <w:r>
        <w:t xml:space="preserve">The healthcare resources used by each entity like Hospital, </w:t>
      </w:r>
      <w:proofErr w:type="spellStart"/>
      <w:r>
        <w:t>VaccinationCenter</w:t>
      </w:r>
      <w:proofErr w:type="spellEnd"/>
      <w:r>
        <w:t xml:space="preserve"> and </w:t>
      </w:r>
      <w:proofErr w:type="spellStart"/>
      <w:r>
        <w:t>TestingLab</w:t>
      </w:r>
      <w:proofErr w:type="spellEnd"/>
      <w:r>
        <w:t xml:space="preserve"> is stored in the inventory. It can be accessed to get the relevant info.</w:t>
      </w:r>
    </w:p>
    <w:p w14:paraId="244A1C08" w14:textId="3D953C40" w:rsidR="008D7DC5" w:rsidRDefault="008D7DC5" w:rsidP="008D7DC5">
      <w:pPr>
        <w:rPr>
          <w:lang w:val="en-US"/>
        </w:rPr>
      </w:pPr>
    </w:p>
    <w:p w14:paraId="21353500" w14:textId="7E97AC4A" w:rsidR="008D7DC5" w:rsidRPr="008D7DC5" w:rsidRDefault="008D7DC5" w:rsidP="008D7D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D7DC5">
        <w:rPr>
          <w:b/>
          <w:bCs/>
        </w:rPr>
        <w:t>C</w:t>
      </w:r>
      <w:r w:rsidRPr="008D7DC5">
        <w:rPr>
          <w:b/>
          <w:bCs/>
        </w:rPr>
        <w:t>ontact tracing</w:t>
      </w:r>
      <w:r>
        <w:rPr>
          <w:b/>
          <w:bCs/>
        </w:rPr>
        <w:t>:</w:t>
      </w:r>
    </w:p>
    <w:p w14:paraId="1BB97F4E" w14:textId="75E25F85" w:rsidR="008D7DC5" w:rsidRDefault="008D7DC5" w:rsidP="008D7DC5">
      <w:pPr>
        <w:rPr>
          <w:b/>
          <w:bCs/>
          <w:lang w:val="en-US"/>
        </w:rPr>
      </w:pPr>
    </w:p>
    <w:p w14:paraId="087774AB" w14:textId="5360292A" w:rsidR="008D7DC5" w:rsidRDefault="008D7DC5" w:rsidP="008D7DC5">
      <w:pPr>
        <w:ind w:left="720"/>
        <w:rPr>
          <w:lang w:val="en-US"/>
        </w:rPr>
      </w:pPr>
      <w:r>
        <w:rPr>
          <w:lang w:val="en-US"/>
        </w:rPr>
        <w:t xml:space="preserve">Contact tracing can be done by finding the PIN code, district of the patient and then using their phone number and </w:t>
      </w:r>
      <w:proofErr w:type="spellStart"/>
      <w:r>
        <w:rPr>
          <w:lang w:val="en-US"/>
        </w:rPr>
        <w:t>aadhar</w:t>
      </w:r>
      <w:proofErr w:type="spellEnd"/>
      <w:r>
        <w:rPr>
          <w:lang w:val="en-US"/>
        </w:rPr>
        <w:t xml:space="preserve"> data along with the </w:t>
      </w:r>
      <w:proofErr w:type="spellStart"/>
      <w:r>
        <w:rPr>
          <w:lang w:val="en-US"/>
        </w:rPr>
        <w:t>Aarogya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</w:t>
      </w:r>
      <w:proofErr w:type="spellEnd"/>
      <w:r>
        <w:rPr>
          <w:lang w:val="en-US"/>
        </w:rPr>
        <w:t xml:space="preserve"> to perform contact tracing.</w:t>
      </w:r>
    </w:p>
    <w:p w14:paraId="2B1809CC" w14:textId="543CB345" w:rsidR="008D7DC5" w:rsidRDefault="008D7DC5" w:rsidP="008D7DC5">
      <w:pPr>
        <w:ind w:left="720"/>
        <w:rPr>
          <w:lang w:val="en-US"/>
        </w:rPr>
      </w:pPr>
    </w:p>
    <w:p w14:paraId="37B647F1" w14:textId="6A96F7C0" w:rsidR="008D7DC5" w:rsidRDefault="008D7DC5">
      <w:pPr>
        <w:rPr>
          <w:lang w:val="en-US"/>
        </w:rPr>
      </w:pPr>
      <w:r>
        <w:rPr>
          <w:lang w:val="en-US"/>
        </w:rPr>
        <w:br w:type="page"/>
      </w:r>
    </w:p>
    <w:p w14:paraId="3CAB7C3B" w14:textId="42D413CC" w:rsidR="008D7DC5" w:rsidRDefault="008D7DC5" w:rsidP="008D7DC5">
      <w:pPr>
        <w:pStyle w:val="Heading2"/>
        <w:rPr>
          <w:lang w:val="en-US"/>
        </w:rPr>
      </w:pPr>
      <w:r>
        <w:rPr>
          <w:lang w:val="en-US"/>
        </w:rPr>
        <w:lastRenderedPageBreak/>
        <w:t>ER Diagram</w:t>
      </w:r>
    </w:p>
    <w:p w14:paraId="5D086275" w14:textId="25B60B2E" w:rsidR="008D7DC5" w:rsidRDefault="008D7DC5" w:rsidP="008D7DC5">
      <w:pPr>
        <w:rPr>
          <w:lang w:val="en-US"/>
        </w:rPr>
      </w:pPr>
    </w:p>
    <w:p w14:paraId="53D7B408" w14:textId="77777777" w:rsidR="008D7DC5" w:rsidRPr="008D7DC5" w:rsidRDefault="008D7DC5" w:rsidP="008D7DC5">
      <w:pPr>
        <w:rPr>
          <w:lang w:val="en-US"/>
        </w:rPr>
      </w:pPr>
    </w:p>
    <w:p w14:paraId="1DF9A911" w14:textId="7C036848" w:rsidR="008D7DC5" w:rsidRDefault="008D7DC5" w:rsidP="008D7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4CB6D" wp14:editId="20C90A18">
            <wp:extent cx="5731510" cy="275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A15" w14:textId="77777777" w:rsidR="008D7DC5" w:rsidRDefault="008D7DC5">
      <w:pPr>
        <w:rPr>
          <w:lang w:val="en-US"/>
        </w:rPr>
      </w:pPr>
      <w:r>
        <w:rPr>
          <w:lang w:val="en-US"/>
        </w:rPr>
        <w:br w:type="page"/>
      </w:r>
    </w:p>
    <w:p w14:paraId="7E938287" w14:textId="337F1C72" w:rsidR="008D7DC5" w:rsidRDefault="008D7DC5" w:rsidP="008D7DC5">
      <w:pPr>
        <w:pStyle w:val="Heading2"/>
        <w:rPr>
          <w:lang w:val="en-US"/>
        </w:rPr>
      </w:pPr>
      <w:r>
        <w:rPr>
          <w:lang w:val="en-US"/>
        </w:rPr>
        <w:lastRenderedPageBreak/>
        <w:t>Schema</w:t>
      </w:r>
    </w:p>
    <w:p w14:paraId="2E730202" w14:textId="0D20C0E0" w:rsidR="008D7DC5" w:rsidRDefault="008D7DC5" w:rsidP="008D7DC5">
      <w:pPr>
        <w:rPr>
          <w:lang w:val="en-US"/>
        </w:rPr>
      </w:pPr>
    </w:p>
    <w:p w14:paraId="3C94030E" w14:textId="0842343C" w:rsidR="008D7DC5" w:rsidRPr="008D7DC5" w:rsidRDefault="008D7DC5" w:rsidP="008D7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A883C" wp14:editId="6D44F4A3">
            <wp:extent cx="5731510" cy="2915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C5" w:rsidRPr="008D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552"/>
    <w:multiLevelType w:val="hybridMultilevel"/>
    <w:tmpl w:val="60B44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73A3"/>
    <w:multiLevelType w:val="hybridMultilevel"/>
    <w:tmpl w:val="1C682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4D59"/>
    <w:multiLevelType w:val="hybridMultilevel"/>
    <w:tmpl w:val="F27AF1DA"/>
    <w:lvl w:ilvl="0" w:tplc="E7D8F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5243">
    <w:abstractNumId w:val="0"/>
  </w:num>
  <w:num w:numId="2" w16cid:durableId="208803818">
    <w:abstractNumId w:val="1"/>
  </w:num>
  <w:num w:numId="3" w16cid:durableId="172552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B"/>
    <w:rsid w:val="000E1E80"/>
    <w:rsid w:val="00136F6A"/>
    <w:rsid w:val="00412CAB"/>
    <w:rsid w:val="00555EB1"/>
    <w:rsid w:val="006C412A"/>
    <w:rsid w:val="00875C70"/>
    <w:rsid w:val="00890CC5"/>
    <w:rsid w:val="008D7DC5"/>
    <w:rsid w:val="00B81068"/>
    <w:rsid w:val="00D1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579B1"/>
  <w15:chartTrackingRefBased/>
  <w15:docId w15:val="{CA28BD8D-F935-8C42-BF3D-0CE1A1E0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B1"/>
    <w:pPr>
      <w:keepNext/>
      <w:keepLines/>
      <w:spacing w:before="240"/>
      <w:outlineLvl w:val="0"/>
    </w:pPr>
    <w:rPr>
      <w:rFonts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5D"/>
    <w:pPr>
      <w:keepNext/>
      <w:keepLines/>
      <w:spacing w:before="40"/>
      <w:outlineLvl w:val="1"/>
    </w:pPr>
    <w:rPr>
      <w:rFonts w:ascii="Helvetica Neue Light" w:eastAsiaTheme="majorEastAsia" w:hAnsi="Helvetica Neue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95D"/>
    <w:pPr>
      <w:keepNext/>
      <w:keepLines/>
      <w:spacing w:before="40"/>
      <w:outlineLvl w:val="2"/>
    </w:pPr>
    <w:rPr>
      <w:rFonts w:ascii="Helvetica Neue Light" w:eastAsiaTheme="majorEastAsia" w:hAnsi="Helvetica Neue Light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95D"/>
    <w:pPr>
      <w:keepNext/>
      <w:keepLines/>
      <w:spacing w:before="40"/>
      <w:outlineLvl w:val="3"/>
    </w:pPr>
    <w:rPr>
      <w:rFonts w:ascii="Helvetica Neue Light" w:eastAsiaTheme="majorEastAsia" w:hAnsi="Helvetica Neue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5D"/>
    <w:pPr>
      <w:keepNext/>
      <w:keepLines/>
      <w:spacing w:before="40"/>
      <w:outlineLvl w:val="4"/>
    </w:pPr>
    <w:rPr>
      <w:rFonts w:ascii="Helvetica Neue Thin" w:eastAsiaTheme="majorEastAsia" w:hAnsi="Helvetica Neue Thin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B1"/>
    <w:rPr>
      <w:rFonts w:eastAsiaTheme="majorEastAsia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55EB1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B1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1195D"/>
  </w:style>
  <w:style w:type="character" w:customStyle="1" w:styleId="Heading2Char">
    <w:name w:val="Heading 2 Char"/>
    <w:basedOn w:val="DefaultParagraphFont"/>
    <w:link w:val="Heading2"/>
    <w:uiPriority w:val="9"/>
    <w:rsid w:val="00D1195D"/>
    <w:rPr>
      <w:rFonts w:ascii="Helvetica Neue Light" w:eastAsiaTheme="majorEastAsia" w:hAnsi="Helvetica Neue Ligh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95D"/>
    <w:rPr>
      <w:rFonts w:ascii="Helvetica Neue Light" w:eastAsiaTheme="majorEastAsia" w:hAnsi="Helvetica Neue Light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1195D"/>
    <w:rPr>
      <w:rFonts w:ascii="Helvetica Neue Light" w:eastAsiaTheme="majorEastAsia" w:hAnsi="Helvetica Neue Light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5D"/>
    <w:rPr>
      <w:rFonts w:ascii="Helvetica Neue Thin" w:eastAsiaTheme="majorEastAsia" w:hAnsi="Helvetica Neue Thin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5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195D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1195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119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19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1195D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1195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1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Kharagpur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Venkateswar</dc:creator>
  <cp:keywords/>
  <dc:description/>
  <cp:lastModifiedBy>Rushil Venkateswar</cp:lastModifiedBy>
  <cp:revision>1</cp:revision>
  <cp:lastPrinted>2023-01-23T18:28:00Z</cp:lastPrinted>
  <dcterms:created xsi:type="dcterms:W3CDTF">2023-01-23T17:46:00Z</dcterms:created>
  <dcterms:modified xsi:type="dcterms:W3CDTF">2023-01-23T18:30:00Z</dcterms:modified>
</cp:coreProperties>
</file>