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19440" w14:textId="02CD3581" w:rsidR="005A3AC8" w:rsidRDefault="00F94127" w:rsidP="6A144BB8">
      <w:pPr>
        <w:jc w:val="center"/>
      </w:pPr>
      <w:r>
        <w:rPr>
          <w:noProof/>
        </w:rPr>
        <w:drawing>
          <wp:anchor distT="0" distB="0" distL="114300" distR="114300" simplePos="0" relativeHeight="251658254" behindDoc="0" locked="0" layoutInCell="1" allowOverlap="1" wp14:anchorId="24B5D761" wp14:editId="5D66EF78">
            <wp:simplePos x="0" y="0"/>
            <wp:positionH relativeFrom="column">
              <wp:posOffset>-211016</wp:posOffset>
            </wp:positionH>
            <wp:positionV relativeFrom="paragraph">
              <wp:posOffset>488</wp:posOffset>
            </wp:positionV>
            <wp:extent cx="2127250" cy="714375"/>
            <wp:effectExtent l="0" t="0" r="0" b="0"/>
            <wp:wrapSquare wrapText="bothSides"/>
            <wp:docPr id="83384461" name="Imagen 4" descr="Logos - Imagen U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s - Imagen UD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72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4FA">
        <w:fldChar w:fldCharType="begin"/>
      </w:r>
      <w:r w:rsidR="002A44FA">
        <w:instrText xml:space="preserve"> INCLUDEPICTURE "https://www.udd.cl/dircom/web/udd/UDD.png" \* MERGEFORMATINET </w:instrText>
      </w:r>
      <w:r w:rsidR="00305D7A">
        <w:fldChar w:fldCharType="separate"/>
      </w:r>
      <w:r w:rsidR="002A44FA">
        <w:fldChar w:fldCharType="end"/>
      </w:r>
    </w:p>
    <w:p w14:paraId="2026C3A0" w14:textId="37B0D0A8" w:rsidR="00F94127" w:rsidRDefault="00F94127" w:rsidP="00F94127">
      <w:r>
        <w:t>Magister en tecnología en los negocios.</w:t>
      </w:r>
    </w:p>
    <w:p w14:paraId="652F8EBD" w14:textId="248427AE" w:rsidR="00F94127" w:rsidRDefault="00F94127" w:rsidP="00F94127">
      <w:r>
        <w:t>Tecnologías Emergentes</w:t>
      </w:r>
    </w:p>
    <w:p w14:paraId="094D12F5" w14:textId="107C6BAD" w:rsidR="00BB1BF8" w:rsidRDefault="00BB1BF8" w:rsidP="6A144BB8">
      <w:pPr>
        <w:jc w:val="center"/>
      </w:pPr>
    </w:p>
    <w:p w14:paraId="75C0EBA7" w14:textId="71AB40C5" w:rsidR="00BB1BF8" w:rsidRDefault="00BB1BF8" w:rsidP="6A144BB8">
      <w:pPr>
        <w:jc w:val="center"/>
      </w:pPr>
    </w:p>
    <w:p w14:paraId="1F2B26B3" w14:textId="77777777" w:rsidR="00F94127" w:rsidRDefault="00F94127" w:rsidP="6A144BB8">
      <w:pPr>
        <w:jc w:val="center"/>
      </w:pPr>
    </w:p>
    <w:p w14:paraId="093F71A3" w14:textId="77777777" w:rsidR="00F94127" w:rsidRDefault="00F94127" w:rsidP="6A144BB8">
      <w:pPr>
        <w:jc w:val="center"/>
      </w:pPr>
    </w:p>
    <w:p w14:paraId="54FF5B97" w14:textId="77777777" w:rsidR="00BB1BF8" w:rsidRPr="00BB1BF8" w:rsidRDefault="00BB1BF8" w:rsidP="00F94127">
      <w:pPr>
        <w:rPr>
          <w:sz w:val="44"/>
          <w:szCs w:val="44"/>
        </w:rPr>
      </w:pPr>
    </w:p>
    <w:p w14:paraId="45ED4419" w14:textId="77777777" w:rsidR="00BB1BF8" w:rsidRPr="00BB1BF8" w:rsidRDefault="00BB1BF8" w:rsidP="6A144BB8">
      <w:pPr>
        <w:jc w:val="center"/>
        <w:rPr>
          <w:sz w:val="44"/>
          <w:szCs w:val="44"/>
        </w:rPr>
      </w:pPr>
    </w:p>
    <w:p w14:paraId="6AB1BFD9" w14:textId="1C3F5D5C" w:rsidR="00BB1BF8" w:rsidRPr="00F94127" w:rsidRDefault="2C29FD93" w:rsidP="6A144BB8">
      <w:pPr>
        <w:jc w:val="center"/>
        <w:rPr>
          <w:b/>
          <w:bCs/>
          <w:sz w:val="52"/>
          <w:szCs w:val="52"/>
        </w:rPr>
      </w:pPr>
      <w:r w:rsidRPr="00F94127">
        <w:rPr>
          <w:b/>
          <w:bCs/>
          <w:sz w:val="52"/>
          <w:szCs w:val="52"/>
        </w:rPr>
        <w:t>Trabajo Grupal 2:</w:t>
      </w:r>
    </w:p>
    <w:p w14:paraId="5C1A07E2" w14:textId="5A9A63E2" w:rsidR="00BF39CC" w:rsidRPr="00F94127" w:rsidRDefault="2C29FD93" w:rsidP="6A144BB8">
      <w:pPr>
        <w:jc w:val="center"/>
        <w:rPr>
          <w:b/>
          <w:bCs/>
          <w:sz w:val="96"/>
          <w:szCs w:val="96"/>
          <w:u w:val="single"/>
        </w:rPr>
      </w:pPr>
      <w:r w:rsidRPr="00F94127">
        <w:rPr>
          <w:b/>
          <w:bCs/>
          <w:sz w:val="96"/>
          <w:szCs w:val="96"/>
          <w:u w:val="single"/>
        </w:rPr>
        <w:t xml:space="preserve"> Kodak </w:t>
      </w:r>
    </w:p>
    <w:p w14:paraId="75A4B0D6" w14:textId="77777777" w:rsidR="00BB1BF8" w:rsidRDefault="00BB1BF8" w:rsidP="00BB1BF8"/>
    <w:p w14:paraId="6DF2E27E" w14:textId="77777777" w:rsidR="00BB1BF8" w:rsidRDefault="00BB1BF8" w:rsidP="6A144BB8">
      <w:pPr>
        <w:jc w:val="center"/>
      </w:pPr>
    </w:p>
    <w:p w14:paraId="6F22CC62" w14:textId="77777777" w:rsidR="00BB1BF8" w:rsidRDefault="00BB1BF8" w:rsidP="6A144BB8">
      <w:pPr>
        <w:jc w:val="center"/>
      </w:pPr>
    </w:p>
    <w:p w14:paraId="5FB8F0DC" w14:textId="77777777" w:rsidR="00BB1BF8" w:rsidRDefault="00BB1BF8" w:rsidP="6A144BB8">
      <w:pPr>
        <w:jc w:val="center"/>
      </w:pPr>
    </w:p>
    <w:p w14:paraId="0BD44983" w14:textId="77777777" w:rsidR="00BB1BF8" w:rsidRDefault="00BB1BF8" w:rsidP="6A144BB8">
      <w:pPr>
        <w:jc w:val="center"/>
      </w:pPr>
    </w:p>
    <w:p w14:paraId="3D604B73" w14:textId="77777777" w:rsidR="00BB1BF8" w:rsidRDefault="00BB1BF8" w:rsidP="6A144BB8">
      <w:pPr>
        <w:jc w:val="center"/>
      </w:pPr>
    </w:p>
    <w:p w14:paraId="2B186CD4" w14:textId="77777777" w:rsidR="00BB1BF8" w:rsidRDefault="00BB1BF8" w:rsidP="6A144BB8">
      <w:pPr>
        <w:jc w:val="center"/>
      </w:pPr>
    </w:p>
    <w:p w14:paraId="353420A0" w14:textId="3B66D30F" w:rsidR="48E8D4BE" w:rsidRDefault="48E8D4BE" w:rsidP="48E8D4BE">
      <w:pPr>
        <w:jc w:val="center"/>
      </w:pPr>
    </w:p>
    <w:p w14:paraId="2BB1993D" w14:textId="77777777" w:rsidR="00BB1BF8" w:rsidRDefault="00BB1BF8" w:rsidP="00BB1BF8"/>
    <w:p w14:paraId="5F893BAC" w14:textId="77777777" w:rsidR="00BB1BF8" w:rsidRDefault="00BB1BF8" w:rsidP="00F94127"/>
    <w:p w14:paraId="6CEBDCC5" w14:textId="544BA6A8" w:rsidR="00BB1BF8" w:rsidRDefault="00BB1BF8" w:rsidP="00BB1BF8">
      <w:pPr>
        <w:jc w:val="right"/>
      </w:pPr>
      <w:r>
        <w:t>Integrantes:</w:t>
      </w:r>
    </w:p>
    <w:p w14:paraId="7ED02C73" w14:textId="62287C55" w:rsidR="00BB1BF8" w:rsidRDefault="00BB1BF8" w:rsidP="00BB1BF8">
      <w:pPr>
        <w:jc w:val="right"/>
      </w:pPr>
      <w:r>
        <w:t>Claudia Barrales</w:t>
      </w:r>
    </w:p>
    <w:p w14:paraId="39077EC6" w14:textId="5464823B" w:rsidR="00BB1BF8" w:rsidRDefault="00BB1BF8" w:rsidP="00BB1BF8">
      <w:pPr>
        <w:jc w:val="right"/>
      </w:pPr>
      <w:r>
        <w:t>Francisca Del Pozo</w:t>
      </w:r>
    </w:p>
    <w:p w14:paraId="20D1DAB4" w14:textId="4FC0A32F" w:rsidR="00BB1BF8" w:rsidRDefault="00BB1BF8" w:rsidP="00BB1BF8">
      <w:pPr>
        <w:jc w:val="right"/>
      </w:pPr>
      <w:r>
        <w:t>Javiera Herrera</w:t>
      </w:r>
    </w:p>
    <w:p w14:paraId="139A6874" w14:textId="3411BEE3" w:rsidR="00BB1BF8" w:rsidRDefault="00BB1BF8" w:rsidP="00F94127">
      <w:pPr>
        <w:jc w:val="right"/>
      </w:pPr>
      <w:r>
        <w:t>Fecha: 25 de marzo 2023.</w:t>
      </w:r>
    </w:p>
    <w:p w14:paraId="4C8BABAA" w14:textId="4DA2E5F3" w:rsidR="13040E4A" w:rsidRDefault="00305D7A" w:rsidP="48E8D4BE">
      <w:pPr>
        <w:jc w:val="both"/>
        <w:rPr>
          <w:b/>
          <w:bCs/>
        </w:rPr>
      </w:pPr>
      <w:hyperlink r:id="rId6">
        <w:r w:rsidR="1881C37D" w:rsidRPr="48E8D4BE">
          <w:rPr>
            <w:rStyle w:val="Hyperlink"/>
            <w:b/>
            <w:bCs/>
          </w:rPr>
          <w:t>PRESENTACIÓN EN CANVA</w:t>
        </w:r>
      </w:hyperlink>
      <w:r w:rsidR="1881C37D" w:rsidRPr="48E8D4BE">
        <w:rPr>
          <w:b/>
          <w:bCs/>
        </w:rPr>
        <w:t xml:space="preserve"> </w:t>
      </w:r>
    </w:p>
    <w:p w14:paraId="57A55D5D" w14:textId="53258543" w:rsidR="13040E4A" w:rsidRDefault="13040E4A" w:rsidP="005A3AC8">
      <w:pPr>
        <w:pStyle w:val="ListParagraph"/>
        <w:numPr>
          <w:ilvl w:val="0"/>
          <w:numId w:val="4"/>
        </w:numPr>
        <w:jc w:val="both"/>
        <w:rPr>
          <w:b/>
          <w:bCs/>
        </w:rPr>
      </w:pPr>
      <w:r w:rsidRPr="294A45AE">
        <w:rPr>
          <w:b/>
          <w:bCs/>
        </w:rPr>
        <w:t>Breve descripción de la empresa y el estado de la industria antes de fallar y la experiencia que vivieron que llevo a su fallo.</w:t>
      </w:r>
    </w:p>
    <w:p w14:paraId="2BF8ED26" w14:textId="23100E0E" w:rsidR="64977589" w:rsidRDefault="64977589" w:rsidP="72026FCB">
      <w:pPr>
        <w:jc w:val="both"/>
      </w:pPr>
      <w:r>
        <w:t>Kodak, conocida oficialmente como Eastman Kodak Company, surgió como un gigante en la industria de la fotografía y la imagen desde su fundación en 1888 por George Eastman. Durante décadas, Kodak fue sinónimo de innovación y calidad en cámaras, películas fotográficas y productos relacionados, consolidando una posición dominante en el mercado global. Es más, Kodak tenía una participación del 90% en el mercado cinematográfico estadounidense en 1976.</w:t>
      </w:r>
    </w:p>
    <w:p w14:paraId="2DE18FDC" w14:textId="4DC086B9" w:rsidR="64977589" w:rsidRDefault="64977589" w:rsidP="72026FCB">
      <w:pPr>
        <w:jc w:val="both"/>
      </w:pPr>
      <w:r>
        <w:t>Sin embargo, la llegada de la era digital a fines del siglo XX trajo consigo desafíos cruciales para la empresa. Aunque Kodak fue pionera en la tecnología digital con el desarrollo de una de las primeras cámaras digitales en 1975, no logró capitalizar plenamente esta innovación. En lugar de apostar por el futuro digital, Kodak mantuvo su enfoque en el negocio tradicional de películas y papel fotográfico, subestimando la velocidad y el impacto de la transición hacia lo digital.</w:t>
      </w:r>
    </w:p>
    <w:p w14:paraId="4D50310D" w14:textId="2339EF27" w:rsidR="64977589" w:rsidRDefault="64977589" w:rsidP="72026FCB">
      <w:pPr>
        <w:jc w:val="both"/>
      </w:pPr>
      <w:r>
        <w:t xml:space="preserve">Esta falta de visión estratégica y agilidad para adaptarse al cambio tecnológico fue un factor clave en la experiencia que llevó al declive de Kodak. A medida que la industria fotográfica evolucionaba rápidamente hacia lo digital, Kodak se vio rezagada, enfrentando una competencia cada vez más feroz de empresas como Fujifilm, Canon y Nikon, que abrazaron con éxito la nueva tecnología. </w:t>
      </w:r>
      <w:r w:rsidR="2F855561">
        <w:t>La tardanza de Kodak en entrar al mercado digital, combinada con su resistencia al cambio y su incapacidad para competir efectivamente, disminuyó su participación.</w:t>
      </w:r>
    </w:p>
    <w:p w14:paraId="0A8A0B56" w14:textId="15C1FC16" w:rsidR="64977589" w:rsidRDefault="64977589" w:rsidP="72026FCB">
      <w:pPr>
        <w:jc w:val="both"/>
      </w:pPr>
      <w:r>
        <w:t>Finalmente, en 2012, Kodak se vio obligada a declararse en quiebra, marcando el fin de una era para la empresa.</w:t>
      </w:r>
    </w:p>
    <w:p w14:paraId="519243A5" w14:textId="77777777" w:rsidR="00F52321" w:rsidRDefault="00F52321" w:rsidP="005A3AC8">
      <w:pPr>
        <w:jc w:val="both"/>
      </w:pPr>
    </w:p>
    <w:p w14:paraId="3847EBBA" w14:textId="54FB8C59" w:rsidR="13040E4A" w:rsidRDefault="13040E4A" w:rsidP="005A3AC8">
      <w:pPr>
        <w:pStyle w:val="ListParagraph"/>
        <w:numPr>
          <w:ilvl w:val="0"/>
          <w:numId w:val="4"/>
        </w:numPr>
        <w:jc w:val="both"/>
        <w:rPr>
          <w:b/>
          <w:bCs/>
        </w:rPr>
      </w:pPr>
      <w:r w:rsidRPr="2E9261F3">
        <w:rPr>
          <w:b/>
          <w:bCs/>
        </w:rPr>
        <w:t xml:space="preserve">Defina bien cuál fue el problema que vivieron y cree un gráfico identificando la raíz del problema (fishbone </w:t>
      </w:r>
      <w:r w:rsidR="45784B8A" w:rsidRPr="48E8D4BE">
        <w:rPr>
          <w:b/>
          <w:bCs/>
        </w:rPr>
        <w:t>diagrama</w:t>
      </w:r>
      <w:r w:rsidRPr="2E9261F3">
        <w:rPr>
          <w:b/>
          <w:bCs/>
        </w:rPr>
        <w:t>)</w:t>
      </w:r>
    </w:p>
    <w:p w14:paraId="5D4229B2" w14:textId="2B49619C" w:rsidR="48E8D4BE" w:rsidRDefault="48E8D4BE" w:rsidP="48E8D4BE">
      <w:pPr>
        <w:jc w:val="both"/>
        <w:rPr>
          <w:b/>
          <w:bCs/>
        </w:rPr>
      </w:pPr>
    </w:p>
    <w:p w14:paraId="2F6C47D8" w14:textId="54003838" w:rsidR="005A3AC8" w:rsidRDefault="00CD7128" w:rsidP="005A3AC8">
      <w:pPr>
        <w:jc w:val="both"/>
      </w:pPr>
      <w:r w:rsidRPr="00CA73B5">
        <w:t>Kodak</w:t>
      </w:r>
      <w:r w:rsidR="00484DF0" w:rsidRPr="00CA73B5">
        <w:t xml:space="preserve"> </w:t>
      </w:r>
      <w:r w:rsidR="3597A916">
        <w:t>fracasó</w:t>
      </w:r>
      <w:r w:rsidR="00484DF0" w:rsidRPr="00CA73B5">
        <w:t xml:space="preserve"> en la captura del valor </w:t>
      </w:r>
      <w:r w:rsidR="3597A916">
        <w:t>y</w:t>
      </w:r>
      <w:r w:rsidR="00484DF0" w:rsidRPr="00CA73B5">
        <w:t xml:space="preserve"> en la creación del valor</w:t>
      </w:r>
      <w:r w:rsidR="00ED7A42">
        <w:t xml:space="preserve"> </w:t>
      </w:r>
      <w:r w:rsidR="3597A916">
        <w:t xml:space="preserve">al </w:t>
      </w:r>
      <w:r w:rsidR="00484DF0" w:rsidRPr="00CA73B5">
        <w:t xml:space="preserve">no </w:t>
      </w:r>
      <w:r w:rsidR="3597A916">
        <w:t>poder</w:t>
      </w:r>
      <w:r w:rsidR="00484DF0" w:rsidRPr="00CA73B5">
        <w:t xml:space="preserve"> </w:t>
      </w:r>
      <w:r w:rsidR="00753569" w:rsidRPr="00CA73B5">
        <w:t>crecer en su propio mercado ni expandirse a nuevos mercados creando valor,</w:t>
      </w:r>
      <w:r w:rsidR="00ED7A42">
        <w:t xml:space="preserve"> </w:t>
      </w:r>
      <w:r w:rsidR="3597A916">
        <w:t>por</w:t>
      </w:r>
      <w:r w:rsidR="00753569" w:rsidRPr="00CA73B5">
        <w:t xml:space="preserve"> su </w:t>
      </w:r>
      <w:r w:rsidR="00850646" w:rsidRPr="00CA73B5">
        <w:t>resistencia al cambio y a</w:t>
      </w:r>
      <w:r w:rsidR="00ED7A42">
        <w:t xml:space="preserve"> </w:t>
      </w:r>
      <w:r w:rsidR="00850646" w:rsidRPr="00CA73B5">
        <w:t>la</w:t>
      </w:r>
      <w:r w:rsidR="00ED7A42">
        <w:t xml:space="preserve"> poca</w:t>
      </w:r>
      <w:r w:rsidR="00850646" w:rsidRPr="00CA73B5">
        <w:t xml:space="preserve"> adaptación </w:t>
      </w:r>
      <w:r w:rsidR="00ED7A42">
        <w:t>a las nuevas necesidades del</w:t>
      </w:r>
      <w:r w:rsidR="00850646" w:rsidRPr="00CA73B5">
        <w:t xml:space="preserve"> mercado</w:t>
      </w:r>
      <w:r w:rsidR="42B9DCF5">
        <w:t>, la empresa no vio que ser grande no le garantizaba la supervivencia dentro de la industria de las tecnologías</w:t>
      </w:r>
      <w:r w:rsidR="00850646" w:rsidRPr="00CA73B5">
        <w:t xml:space="preserve">. </w:t>
      </w:r>
    </w:p>
    <w:p w14:paraId="74F40D10" w14:textId="5DDB7F4F" w:rsidR="001B4CC9" w:rsidRDefault="00CA73B5" w:rsidP="005A3AC8">
      <w:pPr>
        <w:jc w:val="both"/>
      </w:pPr>
      <w:r>
        <w:t>Mientras las empresas de la competencia de Kodak utilizaban sus capacidades para entrar en nuevos mercados o desarrollar nuevas estrategias como disminución de precios o campañas publicitarias</w:t>
      </w:r>
      <w:r w:rsidR="00ED7A42">
        <w:t>, K</w:t>
      </w:r>
      <w:r w:rsidR="005F2328">
        <w:t xml:space="preserve">odak seguía con sus mismas estrategias y sin lanzar nuevas ideas ni </w:t>
      </w:r>
      <w:r w:rsidR="006442CB">
        <w:t>diversifica</w:t>
      </w:r>
      <w:r w:rsidR="00ED7A42">
        <w:t>rse, siguiendo con su negocio base</w:t>
      </w:r>
      <w:r w:rsidR="005F2328">
        <w:t xml:space="preserve">. </w:t>
      </w:r>
      <w:r w:rsidR="00223374">
        <w:t>Por otro lado</w:t>
      </w:r>
      <w:r w:rsidR="006442CB">
        <w:t>,</w:t>
      </w:r>
      <w:r w:rsidR="00223374">
        <w:t xml:space="preserve"> la aparición de la cámara digital</w:t>
      </w:r>
      <w:r w:rsidR="009C3C2D">
        <w:t xml:space="preserve"> y </w:t>
      </w:r>
      <w:r w:rsidR="00223374">
        <w:t>el uso del teléfono celular con cámara</w:t>
      </w:r>
      <w:r w:rsidR="009C3C2D">
        <w:t xml:space="preserve"> </w:t>
      </w:r>
      <w:r w:rsidR="00223374">
        <w:t xml:space="preserve">hizo que las personas no </w:t>
      </w:r>
      <w:r w:rsidR="008B25D7">
        <w:t>tuvieran la necesidad de revelar sus fotos</w:t>
      </w:r>
      <w:r w:rsidR="008F5120">
        <w:t xml:space="preserve"> </w:t>
      </w:r>
      <w:r w:rsidR="007F5EFE">
        <w:t xml:space="preserve">e </w:t>
      </w:r>
      <w:r w:rsidR="008F5120">
        <w:t>hizo que su negocio comenzara a disminuir en ventas y participación de mercado de forma muy significativa</w:t>
      </w:r>
      <w:r w:rsidR="007F5EFE">
        <w:t xml:space="preserve">, su error estuvo en no seguir innovando ni </w:t>
      </w:r>
      <w:r w:rsidR="008B1A58">
        <w:t xml:space="preserve">en intentar adaptarse al mercado. </w:t>
      </w:r>
      <w:r w:rsidR="005B2545">
        <w:t>S</w:t>
      </w:r>
      <w:r w:rsidR="004B5231">
        <w:t>iendo que, s</w:t>
      </w:r>
      <w:r w:rsidR="005B2545">
        <w:t xml:space="preserve">egún la leyenda en </w:t>
      </w:r>
      <w:r w:rsidR="008065CD">
        <w:t xml:space="preserve">1975 </w:t>
      </w:r>
      <w:r w:rsidR="00D76C59" w:rsidRPr="00D76C59">
        <w:t>Steven Sasson</w:t>
      </w:r>
      <w:r w:rsidR="005B2545">
        <w:t xml:space="preserve"> un empleado de Kodak</w:t>
      </w:r>
      <w:r w:rsidR="00D76C59">
        <w:t xml:space="preserve"> diseño una cámara digital y el directorio la rechazo, sin saber que en un futuro sería lo que los llevaría a la quiebra</w:t>
      </w:r>
      <w:r w:rsidR="008F5120">
        <w:t xml:space="preserve">. </w:t>
      </w:r>
    </w:p>
    <w:p w14:paraId="1DACCF81" w14:textId="77777777" w:rsidR="005A3AC8" w:rsidRDefault="005A3AC8" w:rsidP="005A3AC8">
      <w:pPr>
        <w:jc w:val="both"/>
      </w:pPr>
    </w:p>
    <w:p w14:paraId="1D69B22F" w14:textId="4EE9FB46" w:rsidR="00080FEB" w:rsidRPr="00910E3C" w:rsidRDefault="001B4CC9" w:rsidP="00910E3C">
      <w:pPr>
        <w:jc w:val="both"/>
      </w:pPr>
      <w:r>
        <w:t xml:space="preserve">En conclusión, la razón de la quiebra de Kodak </w:t>
      </w:r>
      <w:r w:rsidR="00707D6D">
        <w:t xml:space="preserve">es que no supieron evolucionar su modelo de </w:t>
      </w:r>
      <w:r w:rsidR="00781611">
        <w:t>negocios</w:t>
      </w:r>
      <w:r w:rsidR="00707D6D">
        <w:t xml:space="preserve"> ni en </w:t>
      </w:r>
      <w:r w:rsidR="00781611">
        <w:t>cómo</w:t>
      </w:r>
      <w:r w:rsidR="00707D6D">
        <w:t xml:space="preserve"> </w:t>
      </w:r>
      <w:r w:rsidR="00781611">
        <w:t>crear y convertir sus productos en algo valioso para sus clientes.</w:t>
      </w:r>
    </w:p>
    <w:p w14:paraId="7559B035" w14:textId="23040780" w:rsidR="7BFD600C" w:rsidRDefault="7BFD600C" w:rsidP="7BFD600C">
      <w:pPr>
        <w:pStyle w:val="ListParagraph"/>
        <w:ind w:left="708"/>
        <w:rPr>
          <w:b/>
          <w:bCs/>
        </w:rPr>
      </w:pPr>
    </w:p>
    <w:p w14:paraId="53A0AD02" w14:textId="619658D6" w:rsidR="7BFD600C" w:rsidRDefault="7BFD600C" w:rsidP="7BFD600C">
      <w:pPr>
        <w:pStyle w:val="ListParagraph"/>
        <w:ind w:left="708"/>
        <w:rPr>
          <w:b/>
          <w:bCs/>
        </w:rPr>
      </w:pPr>
    </w:p>
    <w:p w14:paraId="27DBEB24" w14:textId="56A4EB2E" w:rsidR="7BFD600C" w:rsidRDefault="7BFD600C" w:rsidP="7BFD600C">
      <w:pPr>
        <w:pStyle w:val="ListParagraph"/>
        <w:ind w:left="708"/>
        <w:rPr>
          <w:b/>
          <w:bCs/>
        </w:rPr>
      </w:pPr>
    </w:p>
    <w:p w14:paraId="11572441" w14:textId="6C0AC6F8" w:rsidR="7BFD600C" w:rsidRDefault="7BFD600C" w:rsidP="7BFD600C">
      <w:pPr>
        <w:pStyle w:val="ListParagraph"/>
        <w:ind w:left="708"/>
        <w:rPr>
          <w:b/>
          <w:bCs/>
        </w:rPr>
      </w:pPr>
    </w:p>
    <w:p w14:paraId="6D72FCBB" w14:textId="3FF00BAB" w:rsidR="7BFD600C" w:rsidRDefault="7BFD600C" w:rsidP="7BFD600C">
      <w:pPr>
        <w:pStyle w:val="ListParagraph"/>
        <w:ind w:left="708"/>
        <w:rPr>
          <w:b/>
          <w:bCs/>
        </w:rPr>
      </w:pPr>
    </w:p>
    <w:p w14:paraId="4EDFEFC6" w14:textId="4B6842D1" w:rsidR="00080FEB" w:rsidRDefault="00003DBE" w:rsidP="00080FEB">
      <w:pPr>
        <w:pStyle w:val="ListParagraph"/>
        <w:rPr>
          <w:b/>
          <w:bCs/>
        </w:rPr>
      </w:pPr>
      <w:r>
        <w:rPr>
          <w:b/>
          <w:bCs/>
          <w:noProof/>
        </w:rPr>
        <mc:AlternateContent>
          <mc:Choice Requires="wps">
            <w:drawing>
              <wp:anchor distT="0" distB="0" distL="114300" distR="114300" simplePos="0" relativeHeight="251658250" behindDoc="0" locked="0" layoutInCell="1" allowOverlap="1" wp14:anchorId="03DDE736" wp14:editId="14C64F1C">
                <wp:simplePos x="0" y="0"/>
                <wp:positionH relativeFrom="column">
                  <wp:posOffset>2833470</wp:posOffset>
                </wp:positionH>
                <wp:positionV relativeFrom="paragraph">
                  <wp:posOffset>7987</wp:posOffset>
                </wp:positionV>
                <wp:extent cx="1676400" cy="847007"/>
                <wp:effectExtent l="0" t="0" r="12700" b="17145"/>
                <wp:wrapNone/>
                <wp:docPr id="240404312" name="Cuadro de texto 3"/>
                <wp:cNvGraphicFramePr/>
                <a:graphic xmlns:a="http://schemas.openxmlformats.org/drawingml/2006/main">
                  <a:graphicData uri="http://schemas.microsoft.com/office/word/2010/wordprocessingShape">
                    <wps:wsp>
                      <wps:cNvSpPr txBox="1"/>
                      <wps:spPr>
                        <a:xfrm>
                          <a:off x="0" y="0"/>
                          <a:ext cx="1676400" cy="847007"/>
                        </a:xfrm>
                        <a:prstGeom prst="rect">
                          <a:avLst/>
                        </a:prstGeom>
                        <a:solidFill>
                          <a:schemeClr val="lt1"/>
                        </a:solidFill>
                        <a:ln w="6350">
                          <a:solidFill>
                            <a:prstClr val="black"/>
                          </a:solidFill>
                        </a:ln>
                      </wps:spPr>
                      <wps:txbx>
                        <w:txbxContent>
                          <w:p w14:paraId="411AADEC" w14:textId="112943D3" w:rsidR="00CE72B2" w:rsidRPr="00CE72B2" w:rsidRDefault="00B83E13" w:rsidP="00CE72B2">
                            <w:pPr>
                              <w:rPr>
                                <w:lang w:val="es-ES_tradnl"/>
                              </w:rPr>
                            </w:pPr>
                            <w:r>
                              <w:rPr>
                                <w:lang w:val="es-ES_tradnl"/>
                              </w:rPr>
                              <w:t>Poca diversificación de productos y no aprovechamiento de sus tecnologías y capacidades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03DDE736">
                <v:stroke joinstyle="miter"/>
                <v:path gradientshapeok="t" o:connecttype="rect"/>
              </v:shapetype>
              <v:shape id="Cuadro de texto 3" style="position:absolute;left:0;text-align:left;margin-left:223.1pt;margin-top:.65pt;width:132pt;height:66.7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">
                <v:textbox>
                  <w:txbxContent>
                    <w:p w:rsidRPr="00CE72B2" w:rsidR="00CE72B2" w:rsidP="00CE72B2" w:rsidRDefault="00B83E13" w14:paraId="411AADEC" w14:textId="112943D3">
                      <w:pPr>
                        <w:rPr>
                          <w:lang w:val="es-ES_tradnl"/>
                        </w:rPr>
                      </w:pPr>
                      <w:r>
                        <w:rPr>
                          <w:lang w:val="es-ES_tradnl"/>
                        </w:rPr>
                        <w:t>Poca diversificación de productos y no aprovechamiento de sus tecnologías y capacidades</w:t>
                      </w:r>
                    </w:p>
                  </w:txbxContent>
                </v:textbox>
              </v:shape>
            </w:pict>
          </mc:Fallback>
        </mc:AlternateContent>
      </w:r>
      <w:r w:rsidR="00D61E25">
        <w:rPr>
          <w:b/>
          <w:bCs/>
          <w:noProof/>
        </w:rPr>
        <mc:AlternateContent>
          <mc:Choice Requires="wps">
            <w:drawing>
              <wp:anchor distT="0" distB="0" distL="114300" distR="114300" simplePos="0" relativeHeight="251658248" behindDoc="0" locked="0" layoutInCell="1" allowOverlap="1" wp14:anchorId="38B4C88D" wp14:editId="1F541F4C">
                <wp:simplePos x="0" y="0"/>
                <wp:positionH relativeFrom="column">
                  <wp:posOffset>56444</wp:posOffset>
                </wp:positionH>
                <wp:positionV relativeFrom="paragraph">
                  <wp:posOffset>19050</wp:posOffset>
                </wp:positionV>
                <wp:extent cx="1286510" cy="817668"/>
                <wp:effectExtent l="0" t="0" r="8890" b="8255"/>
                <wp:wrapNone/>
                <wp:docPr id="129007683" name="Cuadro de texto 3"/>
                <wp:cNvGraphicFramePr/>
                <a:graphic xmlns:a="http://schemas.openxmlformats.org/drawingml/2006/main">
                  <a:graphicData uri="http://schemas.microsoft.com/office/word/2010/wordprocessingShape">
                    <wps:wsp>
                      <wps:cNvSpPr txBox="1"/>
                      <wps:spPr>
                        <a:xfrm>
                          <a:off x="0" y="0"/>
                          <a:ext cx="1286510" cy="817668"/>
                        </a:xfrm>
                        <a:prstGeom prst="rect">
                          <a:avLst/>
                        </a:prstGeom>
                        <a:solidFill>
                          <a:schemeClr val="lt1"/>
                        </a:solidFill>
                        <a:ln w="6350">
                          <a:solidFill>
                            <a:prstClr val="black"/>
                          </a:solidFill>
                        </a:ln>
                      </wps:spPr>
                      <wps:txbx>
                        <w:txbxContent>
                          <w:p w14:paraId="1234835B" w14:textId="2EA52F77" w:rsidR="00CE72B2" w:rsidRPr="00CE72B2" w:rsidRDefault="00D34329" w:rsidP="00CE72B2">
                            <w:pPr>
                              <w:rPr>
                                <w:lang w:val="es-ES_tradnl"/>
                              </w:rPr>
                            </w:pPr>
                            <w:r>
                              <w:rPr>
                                <w:lang w:val="es-ES_tradnl"/>
                              </w:rPr>
                              <w:t>Competencia y cambios del mercado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27" style="position:absolute;left:0;text-align:left;margin-left:4.45pt;margin-top:1.5pt;width:101.3pt;height:64.4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" w14:anchorId="38B4C88D">
                <v:textbox>
                  <w:txbxContent>
                    <w:p w:rsidRPr="00CE72B2" w:rsidR="00CE72B2" w:rsidP="00CE72B2" w:rsidRDefault="00D34329" w14:paraId="1234835B" w14:textId="2EA52F77">
                      <w:pPr>
                        <w:rPr>
                          <w:lang w:val="es-ES_tradnl"/>
                        </w:rPr>
                      </w:pPr>
                      <w:r>
                        <w:rPr>
                          <w:lang w:val="es-ES_tradnl"/>
                        </w:rPr>
                        <w:t>Competencia y cambios del mercado</w:t>
                      </w:r>
                    </w:p>
                  </w:txbxContent>
                </v:textbox>
              </v:shape>
            </w:pict>
          </mc:Fallback>
        </mc:AlternateContent>
      </w:r>
      <w:r w:rsidR="00D34329">
        <w:rPr>
          <w:b/>
          <w:bCs/>
          <w:noProof/>
        </w:rPr>
        <mc:AlternateContent>
          <mc:Choice Requires="wps">
            <w:drawing>
              <wp:anchor distT="0" distB="0" distL="114300" distR="114300" simplePos="0" relativeHeight="251658249" behindDoc="0" locked="0" layoutInCell="1" allowOverlap="1" wp14:anchorId="24B05973" wp14:editId="732B1A09">
                <wp:simplePos x="0" y="0"/>
                <wp:positionH relativeFrom="column">
                  <wp:posOffset>1490870</wp:posOffset>
                </wp:positionH>
                <wp:positionV relativeFrom="paragraph">
                  <wp:posOffset>24654</wp:posOffset>
                </wp:positionV>
                <wp:extent cx="1114425" cy="820199"/>
                <wp:effectExtent l="0" t="0" r="15875" b="18415"/>
                <wp:wrapNone/>
                <wp:docPr id="1042355851" name="Cuadro de texto 3"/>
                <wp:cNvGraphicFramePr/>
                <a:graphic xmlns:a="http://schemas.openxmlformats.org/drawingml/2006/main">
                  <a:graphicData uri="http://schemas.microsoft.com/office/word/2010/wordprocessingShape">
                    <wps:wsp>
                      <wps:cNvSpPr txBox="1"/>
                      <wps:spPr>
                        <a:xfrm>
                          <a:off x="0" y="0"/>
                          <a:ext cx="1114425" cy="820199"/>
                        </a:xfrm>
                        <a:prstGeom prst="rect">
                          <a:avLst/>
                        </a:prstGeom>
                        <a:solidFill>
                          <a:schemeClr val="lt1"/>
                        </a:solidFill>
                        <a:ln w="6350">
                          <a:solidFill>
                            <a:prstClr val="black"/>
                          </a:solidFill>
                        </a:ln>
                      </wps:spPr>
                      <wps:txbx>
                        <w:txbxContent>
                          <w:p w14:paraId="225B4AE9" w14:textId="0AF8CEEF" w:rsidR="00CE72B2" w:rsidRPr="00CE72B2" w:rsidRDefault="00D34329" w:rsidP="00CE72B2">
                            <w:pPr>
                              <w:rPr>
                                <w:lang w:val="es-ES_tradnl"/>
                              </w:rPr>
                            </w:pPr>
                            <w:r>
                              <w:rPr>
                                <w:lang w:val="es-ES_tradnl"/>
                              </w:rPr>
                              <w:t>Cultura empresarial y resistencia al cambio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28" style="position:absolute;left:0;text-align:left;margin-left:117.4pt;margin-top:1.95pt;width:87.75pt;height:64.6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" w14:anchorId="24B05973">
                <v:textbox>
                  <w:txbxContent>
                    <w:p w:rsidRPr="00CE72B2" w:rsidR="00CE72B2" w:rsidP="00CE72B2" w:rsidRDefault="00D34329" w14:paraId="225B4AE9" w14:textId="0AF8CEEF">
                      <w:pPr>
                        <w:rPr>
                          <w:lang w:val="es-ES_tradnl"/>
                        </w:rPr>
                      </w:pPr>
                      <w:r>
                        <w:rPr>
                          <w:lang w:val="es-ES_tradnl"/>
                        </w:rPr>
                        <w:t>Cultura empresarial y resistencia al cambio</w:t>
                      </w:r>
                    </w:p>
                  </w:txbxContent>
                </v:textbox>
              </v:shape>
            </w:pict>
          </mc:Fallback>
        </mc:AlternateContent>
      </w:r>
    </w:p>
    <w:p w14:paraId="3435C8FE" w14:textId="64BAEFF7" w:rsidR="2E9261F3" w:rsidRDefault="2E9261F3" w:rsidP="00206FAE">
      <w:pPr>
        <w:rPr>
          <w:b/>
          <w:bCs/>
        </w:rPr>
      </w:pPr>
    </w:p>
    <w:p w14:paraId="5078DEA8" w14:textId="77777777" w:rsidR="00317AF0" w:rsidRDefault="00317AF0" w:rsidP="00206FAE">
      <w:pPr>
        <w:rPr>
          <w:b/>
          <w:bCs/>
        </w:rPr>
      </w:pPr>
    </w:p>
    <w:p w14:paraId="28FC80B4" w14:textId="3BF630D0" w:rsidR="00317AF0" w:rsidRDefault="000A3661" w:rsidP="00206FAE">
      <w:pPr>
        <w:rPr>
          <w:b/>
          <w:bCs/>
        </w:rPr>
      </w:pPr>
      <w:r>
        <w:rPr>
          <w:b/>
          <w:bCs/>
          <w:noProof/>
        </w:rPr>
        <mc:AlternateContent>
          <mc:Choice Requires="wps">
            <w:drawing>
              <wp:anchor distT="0" distB="0" distL="114300" distR="114300" simplePos="0" relativeHeight="251658247" behindDoc="0" locked="0" layoutInCell="1" allowOverlap="1" wp14:anchorId="649CB0D9" wp14:editId="25919E39">
                <wp:simplePos x="0" y="0"/>
                <wp:positionH relativeFrom="column">
                  <wp:posOffset>5308459</wp:posOffset>
                </wp:positionH>
                <wp:positionV relativeFrom="paragraph">
                  <wp:posOffset>129823</wp:posOffset>
                </wp:positionV>
                <wp:extent cx="1114473" cy="945136"/>
                <wp:effectExtent l="0" t="0" r="15875" b="7620"/>
                <wp:wrapNone/>
                <wp:docPr id="15680197" name="Cuadro de texto 3"/>
                <wp:cNvGraphicFramePr/>
                <a:graphic xmlns:a="http://schemas.openxmlformats.org/drawingml/2006/main">
                  <a:graphicData uri="http://schemas.microsoft.com/office/word/2010/wordprocessingShape">
                    <wps:wsp>
                      <wps:cNvSpPr txBox="1"/>
                      <wps:spPr>
                        <a:xfrm>
                          <a:off x="0" y="0"/>
                          <a:ext cx="1114473" cy="945136"/>
                        </a:xfrm>
                        <a:prstGeom prst="rect">
                          <a:avLst/>
                        </a:prstGeom>
                        <a:solidFill>
                          <a:schemeClr val="lt1"/>
                        </a:solidFill>
                        <a:ln w="6350">
                          <a:solidFill>
                            <a:prstClr val="black"/>
                          </a:solidFill>
                        </a:ln>
                      </wps:spPr>
                      <wps:txbx>
                        <w:txbxContent>
                          <w:p w14:paraId="6195E90D" w14:textId="1569764B" w:rsidR="00CE72B2" w:rsidRPr="00CE72B2" w:rsidRDefault="008C1072">
                            <w:pPr>
                              <w:rPr>
                                <w:lang w:val="es-ES_tradnl"/>
                              </w:rPr>
                            </w:pPr>
                            <w:r>
                              <w:rPr>
                                <w:lang w:val="es-ES_tradnl"/>
                              </w:rPr>
                              <w:t>Declaración en quiebra de la empresa</w:t>
                            </w:r>
                            <w:r w:rsidR="00F42852">
                              <w:rPr>
                                <w:lang w:val="es-ES_tradnl"/>
                              </w:rPr>
                              <w:t xml:space="preserve"> KODAK.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_x0000_s1029" style="position:absolute;margin-left:418pt;margin-top:10.2pt;width:87.75pt;height:74.4pt;z-index:251658247;visibility:visible;mso-wrap-style:square;mso-wrap-distance-left:9pt;mso-wrap-distance-top:0;mso-wrap-distance-right:9pt;mso-wrap-distance-bottom:0;mso-position-horizontal:absolute;mso-position-horizontal-relative:text;mso-position-vertical:absolute;mso-position-vertical-relative:text;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" w14:anchorId="649CB0D9">
                <v:textbox>
                  <w:txbxContent>
                    <w:p w:rsidRPr="00CE72B2" w:rsidR="00CE72B2" w:rsidRDefault="008C1072" w14:paraId="6195E90D" w14:textId="1569764B">
                      <w:pPr>
                        <w:rPr>
                          <w:lang w:val="es-ES_tradnl"/>
                        </w:rPr>
                      </w:pPr>
                      <w:r>
                        <w:rPr>
                          <w:lang w:val="es-ES_tradnl"/>
                        </w:rPr>
                        <w:t>Declaración en quiebra de la empresa</w:t>
                      </w:r>
                      <w:r w:rsidR="00F42852">
                        <w:rPr>
                          <w:lang w:val="es-ES_tradnl"/>
                        </w:rPr>
                        <w:t xml:space="preserve"> KODAK.</w:t>
                      </w:r>
                    </w:p>
                  </w:txbxContent>
                </v:textbox>
              </v:shape>
            </w:pict>
          </mc:Fallback>
        </mc:AlternateContent>
      </w:r>
      <w:r w:rsidR="00CE72B2">
        <w:rPr>
          <w:b/>
          <w:bCs/>
          <w:noProof/>
        </w:rPr>
        <mc:AlternateContent>
          <mc:Choice Requires="wps">
            <w:drawing>
              <wp:anchor distT="0" distB="0" distL="114300" distR="114300" simplePos="0" relativeHeight="251658243" behindDoc="0" locked="0" layoutInCell="1" allowOverlap="1" wp14:anchorId="24E545DF" wp14:editId="49CC915C">
                <wp:simplePos x="0" y="0"/>
                <wp:positionH relativeFrom="column">
                  <wp:posOffset>3318201</wp:posOffset>
                </wp:positionH>
                <wp:positionV relativeFrom="paragraph">
                  <wp:posOffset>13031</wp:posOffset>
                </wp:positionV>
                <wp:extent cx="753035" cy="527531"/>
                <wp:effectExtent l="0" t="0" r="22225" b="19050"/>
                <wp:wrapNone/>
                <wp:docPr id="307052754" name="Conector recto 2"/>
                <wp:cNvGraphicFramePr/>
                <a:graphic xmlns:a="http://schemas.openxmlformats.org/drawingml/2006/main">
                  <a:graphicData uri="http://schemas.microsoft.com/office/word/2010/wordprocessingShape">
                    <wps:wsp>
                      <wps:cNvCnPr/>
                      <wps:spPr>
                        <a:xfrm>
                          <a:off x="0" y="0"/>
                          <a:ext cx="753035" cy="5275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Conector recto 2"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261.3pt,1.05pt" to="320.6pt,42.6pt" w14:anchorId="6839BB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">
                <v:stroke joinstyle="miter"/>
              </v:line>
            </w:pict>
          </mc:Fallback>
        </mc:AlternateContent>
      </w:r>
      <w:r w:rsidR="00CE72B2">
        <w:rPr>
          <w:b/>
          <w:bCs/>
          <w:noProof/>
        </w:rPr>
        <mc:AlternateContent>
          <mc:Choice Requires="wps">
            <w:drawing>
              <wp:anchor distT="0" distB="0" distL="114300" distR="114300" simplePos="0" relativeHeight="251658242" behindDoc="0" locked="0" layoutInCell="1" allowOverlap="1" wp14:anchorId="6A64D6FB" wp14:editId="7285A9B6">
                <wp:simplePos x="0" y="0"/>
                <wp:positionH relativeFrom="column">
                  <wp:posOffset>2095500</wp:posOffset>
                </wp:positionH>
                <wp:positionV relativeFrom="paragraph">
                  <wp:posOffset>13511</wp:posOffset>
                </wp:positionV>
                <wp:extent cx="753035" cy="527531"/>
                <wp:effectExtent l="0" t="0" r="22225" b="19050"/>
                <wp:wrapNone/>
                <wp:docPr id="1747324571" name="Conector recto 2"/>
                <wp:cNvGraphicFramePr/>
                <a:graphic xmlns:a="http://schemas.openxmlformats.org/drawingml/2006/main">
                  <a:graphicData uri="http://schemas.microsoft.com/office/word/2010/wordprocessingShape">
                    <wps:wsp>
                      <wps:cNvCnPr/>
                      <wps:spPr>
                        <a:xfrm>
                          <a:off x="0" y="0"/>
                          <a:ext cx="753035" cy="5275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Conector recto 2" style="position:absolute;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65pt,1.05pt" to="224.3pt,42.6pt" w14:anchorId="0D9ACB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">
                <v:stroke joinstyle="miter"/>
              </v:line>
            </w:pict>
          </mc:Fallback>
        </mc:AlternateContent>
      </w:r>
      <w:r w:rsidR="00CE72B2">
        <w:rPr>
          <w:b/>
          <w:bCs/>
          <w:noProof/>
        </w:rPr>
        <mc:AlternateContent>
          <mc:Choice Requires="wps">
            <w:drawing>
              <wp:anchor distT="0" distB="0" distL="114300" distR="114300" simplePos="0" relativeHeight="251658241" behindDoc="0" locked="0" layoutInCell="1" allowOverlap="1" wp14:anchorId="6FDE2B07" wp14:editId="070FBD77">
                <wp:simplePos x="0" y="0"/>
                <wp:positionH relativeFrom="column">
                  <wp:posOffset>875596</wp:posOffset>
                </wp:positionH>
                <wp:positionV relativeFrom="paragraph">
                  <wp:posOffset>14781</wp:posOffset>
                </wp:positionV>
                <wp:extent cx="753035" cy="527531"/>
                <wp:effectExtent l="0" t="0" r="22225" b="19050"/>
                <wp:wrapNone/>
                <wp:docPr id="232405647" name="Conector recto 2"/>
                <wp:cNvGraphicFramePr/>
                <a:graphic xmlns:a="http://schemas.openxmlformats.org/drawingml/2006/main">
                  <a:graphicData uri="http://schemas.microsoft.com/office/word/2010/wordprocessingShape">
                    <wps:wsp>
                      <wps:cNvCnPr/>
                      <wps:spPr>
                        <a:xfrm>
                          <a:off x="0" y="0"/>
                          <a:ext cx="753035" cy="5275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Conector recto 2"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68.95pt,1.15pt" to="128.25pt,42.7pt" w14:anchorId="48A646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">
                <v:stroke joinstyle="miter"/>
              </v:line>
            </w:pict>
          </mc:Fallback>
        </mc:AlternateContent>
      </w:r>
    </w:p>
    <w:p w14:paraId="789A6762" w14:textId="5501AA7C" w:rsidR="00317AF0" w:rsidRDefault="00CE72B2" w:rsidP="00206FAE">
      <w:pPr>
        <w:rPr>
          <w:b/>
          <w:bCs/>
        </w:rPr>
      </w:pPr>
      <w:r>
        <w:rPr>
          <w:b/>
          <w:bCs/>
          <w:noProof/>
        </w:rPr>
        <mc:AlternateContent>
          <mc:Choice Requires="wps">
            <w:drawing>
              <wp:anchor distT="0" distB="0" distL="114300" distR="114300" simplePos="0" relativeHeight="251658240" behindDoc="0" locked="0" layoutInCell="1" allowOverlap="1" wp14:anchorId="18D92B57" wp14:editId="4089FB66">
                <wp:simplePos x="0" y="0"/>
                <wp:positionH relativeFrom="column">
                  <wp:posOffset>228600</wp:posOffset>
                </wp:positionH>
                <wp:positionV relativeFrom="paragraph">
                  <wp:posOffset>260985</wp:posOffset>
                </wp:positionV>
                <wp:extent cx="4972050" cy="135432"/>
                <wp:effectExtent l="0" t="12700" r="31750" b="29845"/>
                <wp:wrapNone/>
                <wp:docPr id="1181388014" name="Flecha derecha 1"/>
                <wp:cNvGraphicFramePr/>
                <a:graphic xmlns:a="http://schemas.openxmlformats.org/drawingml/2006/main">
                  <a:graphicData uri="http://schemas.microsoft.com/office/word/2010/wordprocessingShape">
                    <wps:wsp>
                      <wps:cNvSpPr/>
                      <wps:spPr>
                        <a:xfrm>
                          <a:off x="0" y="0"/>
                          <a:ext cx="4972050" cy="135432"/>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13" coordsize="21600,21600" o:spt="13" adj="16200,5400" path="m@0,l@0@1,0@1,0@2@0@2@0,21600,21600,10800xe" w14:anchorId="7FC100C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derecha 1" style="position:absolute;margin-left:18pt;margin-top:20.55pt;width:391.5pt;height:1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480]" strokeweight="1pt" type="#_x0000_t13" adj="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"/>
            </w:pict>
          </mc:Fallback>
        </mc:AlternateContent>
      </w:r>
    </w:p>
    <w:p w14:paraId="14978F55" w14:textId="19AA66C1" w:rsidR="00317AF0" w:rsidRPr="00206FAE" w:rsidRDefault="00CE72B2" w:rsidP="00206FAE">
      <w:pPr>
        <w:rPr>
          <w:b/>
          <w:bCs/>
        </w:rPr>
      </w:pPr>
      <w:r>
        <w:rPr>
          <w:b/>
          <w:bCs/>
          <w:noProof/>
        </w:rPr>
        <mc:AlternateContent>
          <mc:Choice Requires="wps">
            <w:drawing>
              <wp:anchor distT="0" distB="0" distL="114300" distR="114300" simplePos="0" relativeHeight="251658246" behindDoc="0" locked="0" layoutInCell="1" allowOverlap="1" wp14:anchorId="0215C687" wp14:editId="38894246">
                <wp:simplePos x="0" y="0"/>
                <wp:positionH relativeFrom="column">
                  <wp:posOffset>3233110</wp:posOffset>
                </wp:positionH>
                <wp:positionV relativeFrom="paragraph">
                  <wp:posOffset>102859</wp:posOffset>
                </wp:positionV>
                <wp:extent cx="798580" cy="617871"/>
                <wp:effectExtent l="0" t="0" r="14605" b="17145"/>
                <wp:wrapNone/>
                <wp:docPr id="309870545" name="Conector recto 2"/>
                <wp:cNvGraphicFramePr/>
                <a:graphic xmlns:a="http://schemas.openxmlformats.org/drawingml/2006/main">
                  <a:graphicData uri="http://schemas.microsoft.com/office/word/2010/wordprocessingShape">
                    <wps:wsp>
                      <wps:cNvCnPr/>
                      <wps:spPr>
                        <a:xfrm flipV="1">
                          <a:off x="0" y="0"/>
                          <a:ext cx="798580" cy="6178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line id="Conector recto 2"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54.6pt,8.1pt" to="317.5pt,56.75pt" w14:anchorId="789F48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">
                <v:stroke joinstyle="miter"/>
              </v:line>
            </w:pict>
          </mc:Fallback>
        </mc:AlternateContent>
      </w:r>
      <w:r>
        <w:rPr>
          <w:b/>
          <w:bCs/>
          <w:noProof/>
        </w:rPr>
        <mc:AlternateContent>
          <mc:Choice Requires="wps">
            <w:drawing>
              <wp:anchor distT="0" distB="0" distL="114300" distR="114300" simplePos="0" relativeHeight="251658245" behindDoc="0" locked="0" layoutInCell="1" allowOverlap="1" wp14:anchorId="7763523B" wp14:editId="16AA23E6">
                <wp:simplePos x="0" y="0"/>
                <wp:positionH relativeFrom="column">
                  <wp:posOffset>2050425</wp:posOffset>
                </wp:positionH>
                <wp:positionV relativeFrom="paragraph">
                  <wp:posOffset>104695</wp:posOffset>
                </wp:positionV>
                <wp:extent cx="798580" cy="617871"/>
                <wp:effectExtent l="0" t="0" r="14605" b="17145"/>
                <wp:wrapNone/>
                <wp:docPr id="655072474" name="Conector recto 2"/>
                <wp:cNvGraphicFramePr/>
                <a:graphic xmlns:a="http://schemas.openxmlformats.org/drawingml/2006/main">
                  <a:graphicData uri="http://schemas.microsoft.com/office/word/2010/wordprocessingShape">
                    <wps:wsp>
                      <wps:cNvCnPr/>
                      <wps:spPr>
                        <a:xfrm flipV="1">
                          <a:off x="0" y="0"/>
                          <a:ext cx="798580" cy="6178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line id="Conector recto 2"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61.45pt,8.25pt" to="224.35pt,56.9pt" w14:anchorId="44BA42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">
                <v:stroke joinstyle="miter"/>
              </v:line>
            </w:pict>
          </mc:Fallback>
        </mc:AlternateContent>
      </w:r>
      <w:r>
        <w:rPr>
          <w:b/>
          <w:bCs/>
          <w:noProof/>
        </w:rPr>
        <mc:AlternateContent>
          <mc:Choice Requires="wps">
            <w:drawing>
              <wp:anchor distT="0" distB="0" distL="114300" distR="114300" simplePos="0" relativeHeight="251658244" behindDoc="0" locked="0" layoutInCell="1" allowOverlap="1" wp14:anchorId="4293D541" wp14:editId="7699448C">
                <wp:simplePos x="0" y="0"/>
                <wp:positionH relativeFrom="column">
                  <wp:posOffset>875404</wp:posOffset>
                </wp:positionH>
                <wp:positionV relativeFrom="paragraph">
                  <wp:posOffset>46985</wp:posOffset>
                </wp:positionV>
                <wp:extent cx="798580" cy="617871"/>
                <wp:effectExtent l="0" t="0" r="14605" b="17145"/>
                <wp:wrapNone/>
                <wp:docPr id="1214009942" name="Conector recto 2"/>
                <wp:cNvGraphicFramePr/>
                <a:graphic xmlns:a="http://schemas.openxmlformats.org/drawingml/2006/main">
                  <a:graphicData uri="http://schemas.microsoft.com/office/word/2010/wordprocessingShape">
                    <wps:wsp>
                      <wps:cNvCnPr/>
                      <wps:spPr>
                        <a:xfrm flipV="1">
                          <a:off x="0" y="0"/>
                          <a:ext cx="798580" cy="6178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line id="Conector recto 2"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68.95pt,3.7pt" to="131.85pt,52.35pt" w14:anchorId="2E01E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">
                <v:stroke joinstyle="miter"/>
              </v:line>
            </w:pict>
          </mc:Fallback>
        </mc:AlternateContent>
      </w:r>
    </w:p>
    <w:p w14:paraId="3460E7C8" w14:textId="4CE3E940" w:rsidR="15874F15" w:rsidRDefault="15874F15" w:rsidP="15874F15">
      <w:pPr>
        <w:rPr>
          <w:b/>
          <w:bCs/>
        </w:rPr>
      </w:pPr>
    </w:p>
    <w:p w14:paraId="06B1E240" w14:textId="56ECC2B0" w:rsidR="15874F15" w:rsidRDefault="007A2F74" w:rsidP="15874F15">
      <w:pPr>
        <w:rPr>
          <w:b/>
          <w:bCs/>
        </w:rPr>
      </w:pPr>
      <w:r>
        <w:rPr>
          <w:b/>
          <w:bCs/>
          <w:noProof/>
        </w:rPr>
        <mc:AlternateContent>
          <mc:Choice Requires="wps">
            <w:drawing>
              <wp:anchor distT="0" distB="0" distL="114300" distR="114300" simplePos="0" relativeHeight="251658252" behindDoc="0" locked="0" layoutInCell="1" allowOverlap="1" wp14:anchorId="48E34817" wp14:editId="58A9CC7D">
                <wp:simplePos x="0" y="0"/>
                <wp:positionH relativeFrom="column">
                  <wp:posOffset>1535289</wp:posOffset>
                </wp:positionH>
                <wp:positionV relativeFrom="paragraph">
                  <wp:posOffset>130457</wp:posOffset>
                </wp:positionV>
                <wp:extent cx="1241778" cy="736741"/>
                <wp:effectExtent l="0" t="0" r="15875" b="12700"/>
                <wp:wrapNone/>
                <wp:docPr id="317110209" name="Cuadro de texto 3"/>
                <wp:cNvGraphicFramePr/>
                <a:graphic xmlns:a="http://schemas.openxmlformats.org/drawingml/2006/main">
                  <a:graphicData uri="http://schemas.microsoft.com/office/word/2010/wordprocessingShape">
                    <wps:wsp>
                      <wps:cNvSpPr txBox="1"/>
                      <wps:spPr>
                        <a:xfrm>
                          <a:off x="0" y="0"/>
                          <a:ext cx="1241778" cy="736741"/>
                        </a:xfrm>
                        <a:prstGeom prst="rect">
                          <a:avLst/>
                        </a:prstGeom>
                        <a:solidFill>
                          <a:schemeClr val="lt1"/>
                        </a:solidFill>
                        <a:ln w="6350">
                          <a:solidFill>
                            <a:prstClr val="black"/>
                          </a:solidFill>
                        </a:ln>
                      </wps:spPr>
                      <wps:txbx>
                        <w:txbxContent>
                          <w:p w14:paraId="37696A18" w14:textId="40765091" w:rsidR="00CE72B2" w:rsidRPr="00CE72B2" w:rsidRDefault="004F2013" w:rsidP="00CE72B2">
                            <w:pPr>
                              <w:rPr>
                                <w:lang w:val="es-ES_tradnl"/>
                              </w:rPr>
                            </w:pPr>
                            <w:r>
                              <w:rPr>
                                <w:lang w:val="es-ES_tradnl"/>
                              </w:rPr>
                              <w:t xml:space="preserve">Cambio </w:t>
                            </w:r>
                            <w:r w:rsidR="007A2F74">
                              <w:rPr>
                                <w:lang w:val="es-ES_tradnl"/>
                              </w:rPr>
                              <w:t>cultural</w:t>
                            </w:r>
                            <w:r>
                              <w:rPr>
                                <w:lang w:val="es-ES_tradnl"/>
                              </w:rPr>
                              <w:t xml:space="preserve"> y </w:t>
                            </w:r>
                            <w:r w:rsidR="007A2F74">
                              <w:rPr>
                                <w:lang w:val="es-ES_tradnl"/>
                              </w:rPr>
                              <w:t xml:space="preserve">poca </w:t>
                            </w:r>
                            <w:r w:rsidR="00FC38E0">
                              <w:rPr>
                                <w:lang w:val="es-ES_tradnl"/>
                              </w:rPr>
                              <w:t>adaptación empresarial</w:t>
                            </w:r>
                            <w:r w:rsidR="007A2F74">
                              <w:rPr>
                                <w:lang w:val="es-ES_tradnl"/>
                              </w:rPr>
                              <w:t xml:space="preserve"> a 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0" style="position:absolute;margin-left:120.9pt;margin-top:10.25pt;width:97.8pt;height:58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" w14:anchorId="48E34817">
                <v:textbox>
                  <w:txbxContent>
                    <w:p w:rsidRPr="00CE72B2" w:rsidR="00CE72B2" w:rsidP="00CE72B2" w:rsidRDefault="004F2013" w14:paraId="37696A18" w14:textId="40765091">
                      <w:pPr>
                        <w:rPr>
                          <w:lang w:val="es-ES_tradnl"/>
                        </w:rPr>
                      </w:pPr>
                      <w:r>
                        <w:rPr>
                          <w:lang w:val="es-ES_tradnl"/>
                        </w:rPr>
                        <w:t xml:space="preserve">Cambio </w:t>
                      </w:r>
                      <w:r w:rsidR="007A2F74">
                        <w:rPr>
                          <w:lang w:val="es-ES_tradnl"/>
                        </w:rPr>
                        <w:t>cultural</w:t>
                      </w:r>
                      <w:r>
                        <w:rPr>
                          <w:lang w:val="es-ES_tradnl"/>
                        </w:rPr>
                        <w:t xml:space="preserve"> y </w:t>
                      </w:r>
                      <w:r w:rsidR="007A2F74">
                        <w:rPr>
                          <w:lang w:val="es-ES_tradnl"/>
                        </w:rPr>
                        <w:t xml:space="preserve">poca </w:t>
                      </w:r>
                      <w:r w:rsidR="00FC38E0">
                        <w:rPr>
                          <w:lang w:val="es-ES_tradnl"/>
                        </w:rPr>
                        <w:t>adaptación empresarial</w:t>
                      </w:r>
                      <w:r w:rsidR="007A2F74">
                        <w:rPr>
                          <w:lang w:val="es-ES_tradnl"/>
                        </w:rPr>
                        <w:t xml:space="preserve"> a ello</w:t>
                      </w:r>
                    </w:p>
                  </w:txbxContent>
                </v:textbox>
              </v:shape>
            </w:pict>
          </mc:Fallback>
        </mc:AlternateContent>
      </w:r>
      <w:r w:rsidR="000A3661">
        <w:rPr>
          <w:b/>
          <w:bCs/>
          <w:noProof/>
        </w:rPr>
        <mc:AlternateContent>
          <mc:Choice Requires="wps">
            <w:drawing>
              <wp:anchor distT="0" distB="0" distL="114300" distR="114300" simplePos="0" relativeHeight="251658253" behindDoc="0" locked="0" layoutInCell="1" allowOverlap="1" wp14:anchorId="78262F6A" wp14:editId="5F4F7D90">
                <wp:simplePos x="0" y="0"/>
                <wp:positionH relativeFrom="column">
                  <wp:posOffset>3087757</wp:posOffset>
                </wp:positionH>
                <wp:positionV relativeFrom="paragraph">
                  <wp:posOffset>125509</wp:posOffset>
                </wp:positionV>
                <wp:extent cx="1543878" cy="748306"/>
                <wp:effectExtent l="0" t="0" r="18415" b="13970"/>
                <wp:wrapNone/>
                <wp:docPr id="1409248226" name="Cuadro de texto 3"/>
                <wp:cNvGraphicFramePr/>
                <a:graphic xmlns:a="http://schemas.openxmlformats.org/drawingml/2006/main">
                  <a:graphicData uri="http://schemas.microsoft.com/office/word/2010/wordprocessingShape">
                    <wps:wsp>
                      <wps:cNvSpPr txBox="1"/>
                      <wps:spPr>
                        <a:xfrm>
                          <a:off x="0" y="0"/>
                          <a:ext cx="1543878" cy="748306"/>
                        </a:xfrm>
                        <a:prstGeom prst="rect">
                          <a:avLst/>
                        </a:prstGeom>
                        <a:solidFill>
                          <a:schemeClr val="lt1"/>
                        </a:solidFill>
                        <a:ln w="6350">
                          <a:solidFill>
                            <a:prstClr val="black"/>
                          </a:solidFill>
                        </a:ln>
                      </wps:spPr>
                      <wps:txbx>
                        <w:txbxContent>
                          <w:p w14:paraId="770D4C8B" w14:textId="7A916A04" w:rsidR="00CE72B2" w:rsidRPr="00CE72B2" w:rsidRDefault="000A3661" w:rsidP="00CE72B2">
                            <w:pPr>
                              <w:rPr>
                                <w:lang w:val="es-ES_tradnl"/>
                              </w:rPr>
                            </w:pPr>
                            <w:r>
                              <w:rPr>
                                <w:lang w:val="es-ES_tradnl"/>
                              </w:rPr>
                              <w:t>Problemas de calidad y satisfacción del cliente con los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1" style="position:absolute;margin-left:243.15pt;margin-top:9.9pt;width:121.55pt;height:58.9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qOwIAAIM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" w14:anchorId="78262F6A">
                <v:textbox>
                  <w:txbxContent>
                    <w:p w:rsidRPr="00CE72B2" w:rsidR="00CE72B2" w:rsidP="00CE72B2" w:rsidRDefault="000A3661" w14:paraId="770D4C8B" w14:textId="7A916A04">
                      <w:pPr>
                        <w:rPr>
                          <w:lang w:val="es-ES_tradnl"/>
                        </w:rPr>
                      </w:pPr>
                      <w:r>
                        <w:rPr>
                          <w:lang w:val="es-ES_tradnl"/>
                        </w:rPr>
                        <w:t>Problemas de calidad y satisfacción del cliente con los productos</w:t>
                      </w:r>
                    </w:p>
                  </w:txbxContent>
                </v:textbox>
              </v:shape>
            </w:pict>
          </mc:Fallback>
        </mc:AlternateContent>
      </w:r>
      <w:r w:rsidR="00CC036D">
        <w:rPr>
          <w:b/>
          <w:bCs/>
          <w:noProof/>
        </w:rPr>
        <mc:AlternateContent>
          <mc:Choice Requires="wps">
            <w:drawing>
              <wp:anchor distT="0" distB="0" distL="114300" distR="114300" simplePos="0" relativeHeight="251658251" behindDoc="0" locked="0" layoutInCell="1" allowOverlap="1" wp14:anchorId="454C7CD6" wp14:editId="2966BA05">
                <wp:simplePos x="0" y="0"/>
                <wp:positionH relativeFrom="column">
                  <wp:posOffset>145774</wp:posOffset>
                </wp:positionH>
                <wp:positionV relativeFrom="paragraph">
                  <wp:posOffset>145386</wp:posOffset>
                </wp:positionV>
                <wp:extent cx="1114425" cy="662609"/>
                <wp:effectExtent l="0" t="0" r="15875" b="10795"/>
                <wp:wrapNone/>
                <wp:docPr id="95613832" name="Cuadro de texto 3"/>
                <wp:cNvGraphicFramePr/>
                <a:graphic xmlns:a="http://schemas.openxmlformats.org/drawingml/2006/main">
                  <a:graphicData uri="http://schemas.microsoft.com/office/word/2010/wordprocessingShape">
                    <wps:wsp>
                      <wps:cNvSpPr txBox="1"/>
                      <wps:spPr>
                        <a:xfrm>
                          <a:off x="0" y="0"/>
                          <a:ext cx="1114425" cy="662609"/>
                        </a:xfrm>
                        <a:prstGeom prst="rect">
                          <a:avLst/>
                        </a:prstGeom>
                        <a:solidFill>
                          <a:schemeClr val="lt1"/>
                        </a:solidFill>
                        <a:ln w="6350">
                          <a:solidFill>
                            <a:prstClr val="black"/>
                          </a:solidFill>
                        </a:ln>
                      </wps:spPr>
                      <wps:txbx>
                        <w:txbxContent>
                          <w:p w14:paraId="3CC63EB7" w14:textId="26409856" w:rsidR="00CE72B2" w:rsidRPr="00CE72B2" w:rsidRDefault="00D61E25" w:rsidP="00CE72B2">
                            <w:pPr>
                              <w:rPr>
                                <w:lang w:val="es-ES_tradnl"/>
                              </w:rPr>
                            </w:pPr>
                            <w:r>
                              <w:rPr>
                                <w:lang w:val="es-ES_tradnl"/>
                              </w:rPr>
                              <w:t>Aparición de nuevas tecnologías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2" style="position:absolute;margin-left:11.5pt;margin-top:11.45pt;width:87.75pt;height:52.1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" w14:anchorId="454C7CD6">
                <v:textbox>
                  <w:txbxContent>
                    <w:p w:rsidRPr="00CE72B2" w:rsidR="00CE72B2" w:rsidP="00CE72B2" w:rsidRDefault="00D61E25" w14:paraId="3CC63EB7" w14:textId="26409856">
                      <w:pPr>
                        <w:rPr>
                          <w:lang w:val="es-ES_tradnl"/>
                        </w:rPr>
                      </w:pPr>
                      <w:r>
                        <w:rPr>
                          <w:lang w:val="es-ES_tradnl"/>
                        </w:rPr>
                        <w:t>Aparición de nuevas tecnologías</w:t>
                      </w:r>
                    </w:p>
                  </w:txbxContent>
                </v:textbox>
              </v:shape>
            </w:pict>
          </mc:Fallback>
        </mc:AlternateContent>
      </w:r>
    </w:p>
    <w:p w14:paraId="172CA43E" w14:textId="3C731D9C" w:rsidR="15874F15" w:rsidRDefault="15874F15" w:rsidP="15874F15">
      <w:pPr>
        <w:rPr>
          <w:b/>
          <w:bCs/>
        </w:rPr>
      </w:pPr>
    </w:p>
    <w:p w14:paraId="2DDA8AEF" w14:textId="77777777" w:rsidR="00FD1611" w:rsidRDefault="00FD1611" w:rsidP="15874F15">
      <w:pPr>
        <w:rPr>
          <w:b/>
          <w:bCs/>
        </w:rPr>
      </w:pPr>
    </w:p>
    <w:p w14:paraId="56818B7B" w14:textId="77777777" w:rsidR="005A3AC8" w:rsidRDefault="005A3AC8" w:rsidP="6A144BB8"/>
    <w:p w14:paraId="49E81172" w14:textId="77777777" w:rsidR="005A3AC8" w:rsidRDefault="005A3AC8" w:rsidP="6A144BB8"/>
    <w:p w14:paraId="37AB587D" w14:textId="77777777" w:rsidR="00781611" w:rsidRDefault="13040E4A" w:rsidP="00781611">
      <w:pPr>
        <w:pStyle w:val="ListParagraph"/>
        <w:numPr>
          <w:ilvl w:val="0"/>
          <w:numId w:val="4"/>
        </w:numPr>
        <w:rPr>
          <w:b/>
          <w:bCs/>
        </w:rPr>
      </w:pPr>
      <w:r w:rsidRPr="2E9261F3">
        <w:rPr>
          <w:b/>
          <w:bCs/>
        </w:rPr>
        <w:t>Cree un listado de lecciones aprendidas del error y evalúe el impacto que tuvo para la empresa.</w:t>
      </w:r>
    </w:p>
    <w:p w14:paraId="55D004BE" w14:textId="00C879E2" w:rsidR="48E8D4BE" w:rsidRDefault="48E8D4BE" w:rsidP="48E8D4BE"/>
    <w:p w14:paraId="0093BB5F" w14:textId="324A0CB9" w:rsidR="00781611" w:rsidRPr="00781611" w:rsidRDefault="00781611" w:rsidP="000613FE">
      <w:pPr>
        <w:pStyle w:val="ListParagraph"/>
        <w:numPr>
          <w:ilvl w:val="1"/>
          <w:numId w:val="4"/>
        </w:numPr>
        <w:jc w:val="both"/>
      </w:pPr>
      <w:r>
        <w:t>Ser capaces de comprender las necesidades cambiantes del mercado</w:t>
      </w:r>
      <w:r w:rsidR="00AC41B1">
        <w:t>.</w:t>
      </w:r>
    </w:p>
    <w:p w14:paraId="415CCAF9" w14:textId="566FFABD" w:rsidR="3ACA41B1" w:rsidRDefault="3ACA41B1" w:rsidP="48E8D4BE">
      <w:pPr>
        <w:pStyle w:val="ListParagraph"/>
        <w:numPr>
          <w:ilvl w:val="1"/>
          <w:numId w:val="4"/>
        </w:numPr>
        <w:jc w:val="both"/>
      </w:pPr>
      <w:r>
        <w:t>No hay que buscar sólo ser grande, sino que poder adaptarnos a la industria y mantenernos como los grandes.</w:t>
      </w:r>
    </w:p>
    <w:p w14:paraId="7510E383" w14:textId="00EBA4C8" w:rsidR="00781611" w:rsidRPr="007A2F74" w:rsidRDefault="00781611" w:rsidP="000613FE">
      <w:pPr>
        <w:pStyle w:val="ListParagraph"/>
        <w:numPr>
          <w:ilvl w:val="1"/>
          <w:numId w:val="4"/>
        </w:numPr>
        <w:jc w:val="both"/>
      </w:pPr>
      <w:r>
        <w:t xml:space="preserve">Buscar como mis tecnologías y capacidades pueden satisfacer alguna necesidad, no necesariamente dentro de mi propia industria. </w:t>
      </w:r>
    </w:p>
    <w:p w14:paraId="556395D9" w14:textId="0BCDCF1B" w:rsidR="007A2F74" w:rsidRPr="00781611" w:rsidRDefault="007A2F74" w:rsidP="000613FE">
      <w:pPr>
        <w:pStyle w:val="ListParagraph"/>
        <w:numPr>
          <w:ilvl w:val="1"/>
          <w:numId w:val="4"/>
        </w:numPr>
        <w:jc w:val="both"/>
      </w:pPr>
      <w:r>
        <w:t>Aprender por qué están surgiendo nuevas tecnologías y como puedo adaptarme a las necesidades nuevas que están crean en el mercado.</w:t>
      </w:r>
    </w:p>
    <w:p w14:paraId="6C6D25A5" w14:textId="4BB5AAA9" w:rsidR="00AC41B1" w:rsidRPr="007D5727" w:rsidRDefault="001B68AA" w:rsidP="000613FE">
      <w:pPr>
        <w:pStyle w:val="ListParagraph"/>
        <w:numPr>
          <w:ilvl w:val="1"/>
          <w:numId w:val="4"/>
        </w:numPr>
        <w:jc w:val="both"/>
      </w:pPr>
      <w:r>
        <w:t xml:space="preserve">La importancia que tiene </w:t>
      </w:r>
      <w:r w:rsidR="00AC41B1">
        <w:t>tener una mentalidad abierta y no resistirse al cambio, comprender que la adaptación es necesaria.</w:t>
      </w:r>
    </w:p>
    <w:p w14:paraId="799606D5" w14:textId="7A4F8CBD" w:rsidR="00BE50B3" w:rsidRPr="00CA2C4F" w:rsidRDefault="00BE50B3" w:rsidP="000613FE">
      <w:pPr>
        <w:pStyle w:val="ListParagraph"/>
        <w:numPr>
          <w:ilvl w:val="1"/>
          <w:numId w:val="4"/>
        </w:numPr>
        <w:jc w:val="both"/>
      </w:pPr>
      <w:r>
        <w:t>Comprender la capacidad de entregar valor nuevo y de forma eficiente</w:t>
      </w:r>
      <w:r w:rsidR="00D513B4">
        <w:t>, entender que es lo que necesita y quiere realmente el cliente</w:t>
      </w:r>
      <w:r>
        <w:t>.</w:t>
      </w:r>
    </w:p>
    <w:p w14:paraId="4321C25E" w14:textId="20E32DDE" w:rsidR="2F497C0F" w:rsidRDefault="2F497C0F" w:rsidP="48E8D4BE">
      <w:pPr>
        <w:pStyle w:val="ListParagraph"/>
        <w:numPr>
          <w:ilvl w:val="1"/>
          <w:numId w:val="4"/>
        </w:numPr>
        <w:jc w:val="both"/>
      </w:pPr>
      <w:r>
        <w:t>Tener la capacidad de explorar nuevos modelos de negocios, no buscar mantener lo tradicional.</w:t>
      </w:r>
    </w:p>
    <w:p w14:paraId="76859705" w14:textId="68831617" w:rsidR="2F497C0F" w:rsidRDefault="2F497C0F" w:rsidP="48E8D4BE">
      <w:pPr>
        <w:pStyle w:val="ListParagraph"/>
        <w:numPr>
          <w:ilvl w:val="1"/>
          <w:numId w:val="4"/>
        </w:numPr>
        <w:jc w:val="both"/>
      </w:pPr>
      <w:r>
        <w:t xml:space="preserve"> </w:t>
      </w:r>
      <w:r w:rsidR="506D027E">
        <w:t>Estar alerta a las tendencias y tener la ambición alta para mejorar y renovarse.</w:t>
      </w:r>
    </w:p>
    <w:p w14:paraId="09F546A3" w14:textId="22032A45" w:rsidR="476898AE" w:rsidRDefault="476898AE" w:rsidP="48E8D4BE">
      <w:pPr>
        <w:pStyle w:val="ListParagraph"/>
        <w:numPr>
          <w:ilvl w:val="1"/>
          <w:numId w:val="4"/>
        </w:numPr>
        <w:jc w:val="both"/>
      </w:pPr>
      <w:r>
        <w:t>Poder visualizar posibles errores y fallas, no solo centrarse en la mejor forma de trabajar, tomar riesgos.</w:t>
      </w:r>
    </w:p>
    <w:p w14:paraId="6D4BA34A" w14:textId="220C6C84" w:rsidR="48E8D4BE" w:rsidRDefault="48E8D4BE" w:rsidP="48E8D4BE">
      <w:pPr>
        <w:ind w:left="720"/>
        <w:jc w:val="both"/>
        <w:rPr>
          <w:b/>
          <w:bCs/>
        </w:rPr>
      </w:pPr>
    </w:p>
    <w:p w14:paraId="771CCF23" w14:textId="33686BD7" w:rsidR="6A144BB8" w:rsidRDefault="00D513B4" w:rsidP="000613FE">
      <w:pPr>
        <w:jc w:val="both"/>
      </w:pPr>
      <w:r w:rsidRPr="000613FE">
        <w:t xml:space="preserve">Kodak si no hubiese </w:t>
      </w:r>
      <w:r w:rsidR="00C633ED" w:rsidRPr="000613FE">
        <w:t xml:space="preserve">evadido los cambios en el mercado y hubiese estado abierto a aprender y a mejorar para sus clientes, no habría caído en quiebra. Era una empresa muy grande y con mucha capacidad y tecnología para </w:t>
      </w:r>
      <w:r w:rsidR="000613FE" w:rsidRPr="000613FE">
        <w:t>desarrollar nuevos productos y desenvolverse en otros mercados y negocios, sin embargo</w:t>
      </w:r>
      <w:r w:rsidR="000613FE">
        <w:t>,</w:t>
      </w:r>
      <w:r w:rsidR="000613FE" w:rsidRPr="000613FE">
        <w:t xml:space="preserve"> su resistencia al cambio fue lo que la mantuvo al margen y la dejo atrás en la industria, provocándole la quiebra en el año 2012.</w:t>
      </w:r>
      <w:r w:rsidR="6787CADC">
        <w:t xml:space="preserve"> </w:t>
      </w:r>
    </w:p>
    <w:p w14:paraId="765C9BDD" w14:textId="7E7738A5" w:rsidR="6787CADC" w:rsidRDefault="6787CADC" w:rsidP="48E8D4BE">
      <w:pPr>
        <w:jc w:val="both"/>
      </w:pPr>
      <w:r>
        <w:t xml:space="preserve">Una empresa al enfrentarse en un mercado tan variable y cambiante, las empresas deben adoptar la capacidad de adaptarse a las necesidades nuevas y las nuevas tecnologías que van surgiendo. </w:t>
      </w:r>
      <w:r w:rsidR="5FC420BA">
        <w:t>Por lo que</w:t>
      </w:r>
      <w:r>
        <w:t xml:space="preserve"> las empresas </w:t>
      </w:r>
      <w:r w:rsidR="623D644F">
        <w:t>deben tener</w:t>
      </w:r>
      <w:r>
        <w:t xml:space="preserve"> la capacidad de poder reinventarse y de </w:t>
      </w:r>
      <w:r w:rsidR="48D444F4">
        <w:t>buscar crear</w:t>
      </w:r>
      <w:r>
        <w:t xml:space="preserve"> valor en nuevos mercados con las </w:t>
      </w:r>
      <w:r w:rsidR="5989CE7F">
        <w:t xml:space="preserve">capacidades que presentan. </w:t>
      </w:r>
      <w:r w:rsidR="6FE5E462">
        <w:t>También</w:t>
      </w:r>
      <w:r w:rsidR="5989CE7F">
        <w:t xml:space="preserve"> intentar abrirse a otros tipos de creación de negocios y no sólo enfocarse por mantener los modelos tradicionales, sino que aprender y reinventarse y comprender por qué existen estos cambios radicales en la industria</w:t>
      </w:r>
      <w:r w:rsidR="0BE5B90B">
        <w:t>. Siempre estar alerta de lo que puede ocurrir y mantener su ambición alta para tener una mejora y aprendizaje constante</w:t>
      </w:r>
      <w:r w:rsidR="5989CE7F">
        <w:t>.</w:t>
      </w:r>
    </w:p>
    <w:p w14:paraId="75183980" w14:textId="0ACB721E" w:rsidR="005A3AC8" w:rsidRDefault="002C1C22" w:rsidP="000613FE">
      <w:pPr>
        <w:jc w:val="both"/>
      </w:pPr>
      <w:r>
        <w:t xml:space="preserve">Hoy, Kodak </w:t>
      </w:r>
      <w:r w:rsidR="00BA6381">
        <w:t xml:space="preserve">se anuncia a </w:t>
      </w:r>
      <w:r w:rsidR="00116A1D">
        <w:t>sí</w:t>
      </w:r>
      <w:r w:rsidR="00BA6381">
        <w:t xml:space="preserve"> misma </w:t>
      </w:r>
      <w:r w:rsidR="00116A1D">
        <w:t xml:space="preserve">como una </w:t>
      </w:r>
      <w:r w:rsidR="00116A1D" w:rsidRPr="00116A1D">
        <w:t>empresa de tecnología centrada en imágenes</w:t>
      </w:r>
      <w:r w:rsidR="00116A1D">
        <w:t xml:space="preserve"> que p</w:t>
      </w:r>
      <w:r w:rsidR="00116A1D" w:rsidRPr="00116A1D">
        <w:t>roporciona hardware, software, consumibles y servicios a clientes en los mercados de artes gráficas, impresión comercial, publicaciones, embalaje, entretenimiento y películas comerciales, y productos de consumo.</w:t>
      </w:r>
      <w:r w:rsidR="00116A1D">
        <w:t xml:space="preserve"> </w:t>
      </w:r>
      <w:r w:rsidR="4AFE1156">
        <w:t>Es</w:t>
      </w:r>
      <w:r w:rsidR="00813C27">
        <w:t xml:space="preserve"> probable que Kodak </w:t>
      </w:r>
      <w:r w:rsidR="4AFE1156">
        <w:t>no</w:t>
      </w:r>
      <w:r w:rsidR="00813C27">
        <w:t xml:space="preserve"> vuelva a ser lo que era antes, pero </w:t>
      </w:r>
      <w:r w:rsidR="4AFE1156">
        <w:t xml:space="preserve">pudo </w:t>
      </w:r>
      <w:r w:rsidR="00813C27">
        <w:t>resurgir</w:t>
      </w:r>
      <w:r w:rsidR="004A3B9D">
        <w:t xml:space="preserve"> y reinventarse, esperando no volver a cometer los mismos errores que cometió.</w:t>
      </w:r>
    </w:p>
    <w:p w14:paraId="511B69BD" w14:textId="391651D2" w:rsidR="00C16474" w:rsidRDefault="00C16474" w:rsidP="000613FE">
      <w:pPr>
        <w:jc w:val="both"/>
      </w:pPr>
    </w:p>
    <w:p w14:paraId="6DD89FBA" w14:textId="2476FA90" w:rsidR="294A45AE" w:rsidRDefault="13040E4A" w:rsidP="005A3AC8">
      <w:pPr>
        <w:pStyle w:val="ListParagraph"/>
        <w:numPr>
          <w:ilvl w:val="0"/>
          <w:numId w:val="4"/>
        </w:numPr>
        <w:jc w:val="both"/>
        <w:rPr>
          <w:b/>
          <w:bCs/>
        </w:rPr>
      </w:pPr>
      <w:r w:rsidRPr="2E9261F3">
        <w:rPr>
          <w:b/>
          <w:bCs/>
        </w:rPr>
        <w:t>Defina un set de acciones correctivas, un proceso o guías que se deberían seguir para ayudar a una empresa a no caer en ese error.</w:t>
      </w:r>
    </w:p>
    <w:p w14:paraId="0DF0EBDB" w14:textId="77777777" w:rsidR="004A3B9D" w:rsidRPr="004A3B9D" w:rsidRDefault="004A3B9D" w:rsidP="005A3AC8">
      <w:pPr>
        <w:ind w:left="360"/>
        <w:jc w:val="both"/>
        <w:rPr>
          <w:b/>
          <w:bCs/>
        </w:rPr>
      </w:pPr>
    </w:p>
    <w:p w14:paraId="51EB591D" w14:textId="59A80983" w:rsidR="5716495F" w:rsidRDefault="5716495F" w:rsidP="005A3AC8">
      <w:pPr>
        <w:pStyle w:val="ListParagraph"/>
        <w:numPr>
          <w:ilvl w:val="0"/>
          <w:numId w:val="5"/>
        </w:numPr>
        <w:jc w:val="both"/>
      </w:pPr>
      <w:r w:rsidRPr="294A45AE">
        <w:rPr>
          <w:b/>
          <w:bCs/>
        </w:rPr>
        <w:t>Fomentar una cultura de innovación:</w:t>
      </w:r>
      <w:r>
        <w:t xml:space="preserve"> Establecer un ambiente que promueva la creatividad, la experimentación y la innovación dentro de la empresa. Incentivar a los empleados a proponer ideas nuevas y a estar abiertos al cambio.</w:t>
      </w:r>
    </w:p>
    <w:p w14:paraId="733B0CEB" w14:textId="6D354F37" w:rsidR="5716495F" w:rsidRDefault="5716495F" w:rsidP="005A3AC8">
      <w:pPr>
        <w:pStyle w:val="ListParagraph"/>
        <w:numPr>
          <w:ilvl w:val="0"/>
          <w:numId w:val="5"/>
        </w:numPr>
        <w:jc w:val="both"/>
      </w:pPr>
      <w:r w:rsidRPr="294A45AE">
        <w:rPr>
          <w:b/>
          <w:bCs/>
        </w:rPr>
        <w:t>Monitorear constantemente el entorno empresarial:</w:t>
      </w:r>
      <w:r>
        <w:t xml:space="preserve"> Mantenerse al tanto de las tendencias del mercado, los avances tecnológicos y las estrategias de la competencia para poder anticipar cambios y adaptarse de manera proactiva.</w:t>
      </w:r>
    </w:p>
    <w:p w14:paraId="7EC3CBDD" w14:textId="57F11E57" w:rsidR="5716495F" w:rsidRDefault="5716495F" w:rsidP="005A3AC8">
      <w:pPr>
        <w:pStyle w:val="ListParagraph"/>
        <w:numPr>
          <w:ilvl w:val="0"/>
          <w:numId w:val="5"/>
        </w:numPr>
        <w:jc w:val="both"/>
      </w:pPr>
      <w:r w:rsidRPr="294A45AE">
        <w:rPr>
          <w:b/>
          <w:bCs/>
        </w:rPr>
        <w:t xml:space="preserve">Priorizar la satisfacción del cliente futuro: </w:t>
      </w:r>
      <w:r>
        <w:t>Enfocarse en comprender las necesidades y preferencias del cliente futuro, incluso antes de que estas sean evidentes en el mercado. Desarrollar productos y servicios que anticipen y satisfagan esas demandas.</w:t>
      </w:r>
    </w:p>
    <w:p w14:paraId="43AC4370" w14:textId="03844832" w:rsidR="5716495F" w:rsidRDefault="5716495F" w:rsidP="005A3AC8">
      <w:pPr>
        <w:pStyle w:val="ListParagraph"/>
        <w:numPr>
          <w:ilvl w:val="0"/>
          <w:numId w:val="5"/>
        </w:numPr>
        <w:jc w:val="both"/>
      </w:pPr>
      <w:r w:rsidRPr="294A45AE">
        <w:rPr>
          <w:b/>
          <w:bCs/>
        </w:rPr>
        <w:t xml:space="preserve">Diversificar estratégicamente: </w:t>
      </w:r>
      <w:r>
        <w:t>Explorar oportunidades en diferentes segmentos de mercado y no depender excesivamente de un solo producto o servicio. La diversificación estratégica puede ayudar a mitigar riesgos y a aprovechar nuevas oportunidades de crecimiento.</w:t>
      </w:r>
    </w:p>
    <w:p w14:paraId="5F5D8C74" w14:textId="23246A6B" w:rsidR="5716495F" w:rsidRDefault="5716495F" w:rsidP="005A3AC8">
      <w:pPr>
        <w:pStyle w:val="ListParagraph"/>
        <w:numPr>
          <w:ilvl w:val="0"/>
          <w:numId w:val="5"/>
        </w:numPr>
        <w:jc w:val="both"/>
      </w:pPr>
      <w:r w:rsidRPr="294A45AE">
        <w:rPr>
          <w:b/>
          <w:bCs/>
        </w:rPr>
        <w:t>Aprender de la competencia:</w:t>
      </w:r>
      <w:r>
        <w:t xml:space="preserve"> Analizar las estrategias y acciones de los competidores para identificar oportunidades de mejora y diferenciación. Estar al tanto de las mejores prácticas del sector y adaptarlas a la propia empresa.</w:t>
      </w:r>
    </w:p>
    <w:p w14:paraId="62CFAF5D" w14:textId="0BF151CD" w:rsidR="5716495F" w:rsidRDefault="5716495F" w:rsidP="005A3AC8">
      <w:pPr>
        <w:pStyle w:val="ListParagraph"/>
        <w:numPr>
          <w:ilvl w:val="0"/>
          <w:numId w:val="5"/>
        </w:numPr>
        <w:jc w:val="both"/>
      </w:pPr>
      <w:r w:rsidRPr="294A45AE">
        <w:rPr>
          <w:b/>
          <w:bCs/>
        </w:rPr>
        <w:t xml:space="preserve">Promover la agilidad y adaptabilidad: </w:t>
      </w:r>
      <w:r>
        <w:t>Estar preparado para ajustar rápidamente las operaciones, estrategias y productos en respuesta a cambios en el entorno empresarial. La flexibilidad y la capacidad de adaptación son clave para la supervivencia a largo plazo.</w:t>
      </w:r>
    </w:p>
    <w:p w14:paraId="3756E9BD" w14:textId="48CCDFA5" w:rsidR="5716495F" w:rsidRDefault="5716495F" w:rsidP="005A3AC8">
      <w:pPr>
        <w:pStyle w:val="ListParagraph"/>
        <w:numPr>
          <w:ilvl w:val="0"/>
          <w:numId w:val="5"/>
        </w:numPr>
        <w:jc w:val="both"/>
      </w:pPr>
      <w:r w:rsidRPr="294A45AE">
        <w:rPr>
          <w:b/>
          <w:bCs/>
        </w:rPr>
        <w:t xml:space="preserve">Establecer métricas de éxito claras: </w:t>
      </w:r>
      <w:r>
        <w:t>Definir indicadores clave de rendimiento (KPIs) que permitan medir el progreso hacia los objetivos estratégicos de la empresa. Evaluar regularmente el desempeño y ajustar las estrategias según sea necesario.</w:t>
      </w:r>
    </w:p>
    <w:p w14:paraId="282BC411" w14:textId="4673C569" w:rsidR="5716495F" w:rsidRDefault="5716495F" w:rsidP="005A3AC8">
      <w:pPr>
        <w:pStyle w:val="ListParagraph"/>
        <w:numPr>
          <w:ilvl w:val="0"/>
          <w:numId w:val="5"/>
        </w:numPr>
        <w:jc w:val="both"/>
      </w:pPr>
      <w:r w:rsidRPr="294A45AE">
        <w:rPr>
          <w:b/>
          <w:bCs/>
        </w:rPr>
        <w:t>Invertir en desarrollo de talento:</w:t>
      </w:r>
      <w:r>
        <w:t xml:space="preserve"> Capacitar y empoderar a los empleados para que puedan contribuir de manera efectiva a la innovación y al crecimiento de la empresa. Fomentar un ambiente de aprendizaje continuo y desarrollo profesional.</w:t>
      </w:r>
    </w:p>
    <w:p w14:paraId="0FA6F352" w14:textId="748F5D19" w:rsidR="6A144BB8" w:rsidRDefault="6A144BB8" w:rsidP="005A3AC8">
      <w:pPr>
        <w:jc w:val="both"/>
      </w:pPr>
    </w:p>
    <w:p w14:paraId="1B74D667" w14:textId="246C3322" w:rsidR="48E8D4BE" w:rsidRDefault="48E8D4BE" w:rsidP="48E8D4BE">
      <w:pPr>
        <w:jc w:val="both"/>
      </w:pPr>
    </w:p>
    <w:p w14:paraId="6F0BFEF9" w14:textId="14E3DE40" w:rsidR="48E8D4BE" w:rsidRDefault="48E8D4BE" w:rsidP="48E8D4BE">
      <w:pPr>
        <w:jc w:val="both"/>
      </w:pPr>
    </w:p>
    <w:p w14:paraId="15565AFB" w14:textId="4759FDC7" w:rsidR="48E8D4BE" w:rsidRDefault="48E8D4BE" w:rsidP="48E8D4BE">
      <w:pPr>
        <w:jc w:val="both"/>
      </w:pPr>
    </w:p>
    <w:p w14:paraId="4FA5F5E4" w14:textId="4C7AAB1F" w:rsidR="48E8D4BE" w:rsidRDefault="48E8D4BE" w:rsidP="48E8D4BE">
      <w:pPr>
        <w:jc w:val="both"/>
      </w:pPr>
    </w:p>
    <w:p w14:paraId="7A2D50F7" w14:textId="3C71B0AF" w:rsidR="6A144BB8" w:rsidRDefault="13040E4A" w:rsidP="005A3AC8">
      <w:pPr>
        <w:pStyle w:val="ListParagraph"/>
        <w:numPr>
          <w:ilvl w:val="0"/>
          <w:numId w:val="4"/>
        </w:numPr>
        <w:jc w:val="both"/>
        <w:rPr>
          <w:b/>
          <w:bCs/>
        </w:rPr>
      </w:pPr>
      <w:r w:rsidRPr="2E9261F3">
        <w:rPr>
          <w:b/>
          <w:bCs/>
        </w:rPr>
        <w:t>Defina un set de métricas que deberían ser evaluadas constantemente para comprender si la organización está atenta a posibles cambios.</w:t>
      </w:r>
    </w:p>
    <w:p w14:paraId="3C342A62" w14:textId="55B3898D" w:rsidR="48E8D4BE" w:rsidRDefault="48E8D4BE" w:rsidP="48E8D4BE">
      <w:pPr>
        <w:jc w:val="both"/>
        <w:rPr>
          <w:b/>
          <w:bCs/>
        </w:rPr>
      </w:pPr>
    </w:p>
    <w:p w14:paraId="4C4C7A0F" w14:textId="3E17D373" w:rsidR="005A3AC8" w:rsidRDefault="00A753DB" w:rsidP="00A753DB">
      <w:pPr>
        <w:pStyle w:val="ListParagraph"/>
        <w:numPr>
          <w:ilvl w:val="0"/>
          <w:numId w:val="6"/>
        </w:numPr>
        <w:jc w:val="both"/>
      </w:pPr>
      <w:r w:rsidRPr="48E8D4BE">
        <w:rPr>
          <w:b/>
        </w:rPr>
        <w:t xml:space="preserve">Índice de </w:t>
      </w:r>
      <w:r w:rsidR="00721D67" w:rsidRPr="48E8D4BE">
        <w:rPr>
          <w:b/>
        </w:rPr>
        <w:t xml:space="preserve">satisfacción </w:t>
      </w:r>
      <w:r w:rsidRPr="48E8D4BE">
        <w:rPr>
          <w:b/>
        </w:rPr>
        <w:t xml:space="preserve">del </w:t>
      </w:r>
      <w:r w:rsidR="00721D67" w:rsidRPr="48E8D4BE">
        <w:rPr>
          <w:b/>
        </w:rPr>
        <w:t>cliente</w:t>
      </w:r>
      <w:r w:rsidR="008C7C3C" w:rsidRPr="48E8D4BE">
        <w:rPr>
          <w:b/>
        </w:rPr>
        <w:t>:</w:t>
      </w:r>
      <w:r w:rsidR="0047021A">
        <w:t xml:space="preserve"> cuan contentos están los clientes con los productos que ofrece una empresa, se mide solicitando feedback</w:t>
      </w:r>
      <w:r w:rsidR="00A25F33">
        <w:t xml:space="preserve"> a ellos.</w:t>
      </w:r>
    </w:p>
    <w:p w14:paraId="6E7C50B5" w14:textId="0C2F07FC" w:rsidR="00596278" w:rsidRDefault="2D0BC5AA" w:rsidP="00A753DB">
      <w:pPr>
        <w:pStyle w:val="ListParagraph"/>
        <w:numPr>
          <w:ilvl w:val="0"/>
          <w:numId w:val="6"/>
        </w:numPr>
        <w:jc w:val="both"/>
      </w:pPr>
      <w:r w:rsidRPr="5575AC4B">
        <w:rPr>
          <w:b/>
          <w:bCs/>
        </w:rPr>
        <w:t>Rotación del personal</w:t>
      </w:r>
      <w:r w:rsidR="733CF606">
        <w:t>:</w:t>
      </w:r>
      <w:r w:rsidR="1FA36DF7">
        <w:t xml:space="preserve"> </w:t>
      </w:r>
      <w:r w:rsidR="2196EC57">
        <w:t xml:space="preserve">medida que indica el porcentaje de empleados que dejan una empresa durante un período determinado, </w:t>
      </w:r>
      <w:r w:rsidR="1FCD57A9">
        <w:t xml:space="preserve">es importante ya que </w:t>
      </w:r>
      <w:r w:rsidR="0D0EDF23">
        <w:t xml:space="preserve">en empresas tecnológicas si el índice es alto es porque puede haber empresas donde sus capacidades son </w:t>
      </w:r>
      <w:r w:rsidR="70BCB604">
        <w:t>más</w:t>
      </w:r>
      <w:r w:rsidR="0D0EDF23">
        <w:t xml:space="preserve"> valoradas y se están haciendo cosas nuevas y mejores, es importante mantener </w:t>
      </w:r>
      <w:r w:rsidR="4DA6DC68">
        <w:t>e</w:t>
      </w:r>
      <w:r w:rsidR="50340960">
        <w:t>l</w:t>
      </w:r>
      <w:r w:rsidR="4DA6DC68">
        <w:t xml:space="preserve"> ratio</w:t>
      </w:r>
      <w:r w:rsidR="0D0EDF23">
        <w:t xml:space="preserve"> bajo.</w:t>
      </w:r>
    </w:p>
    <w:p w14:paraId="4DF097D8" w14:textId="700D4CF1" w:rsidR="00596278" w:rsidRDefault="2D0BC5AA" w:rsidP="00A753DB">
      <w:pPr>
        <w:pStyle w:val="ListParagraph"/>
        <w:numPr>
          <w:ilvl w:val="0"/>
          <w:numId w:val="6"/>
        </w:numPr>
        <w:jc w:val="both"/>
      </w:pPr>
      <w:r w:rsidRPr="1DFA9FAA">
        <w:rPr>
          <w:b/>
          <w:bCs/>
        </w:rPr>
        <w:t>Tasa de innovación</w:t>
      </w:r>
      <w:r w:rsidR="733CF606" w:rsidRPr="1DFA9FAA">
        <w:rPr>
          <w:b/>
          <w:bCs/>
        </w:rPr>
        <w:t>:</w:t>
      </w:r>
      <w:r w:rsidR="294210FB" w:rsidRPr="1DFA9FAA">
        <w:rPr>
          <w:b/>
          <w:bCs/>
        </w:rPr>
        <w:t xml:space="preserve"> Representa su actividad de innovación en relación con sus ventas. También muestra si sus nuevos desarrollos tienen éxito en el mercado, </w:t>
      </w:r>
      <w:r w:rsidR="1178ACD1">
        <w:t xml:space="preserve">es importante mantener la innovación alta para mantener una adaptación al mercado cambiante, por ello tener </w:t>
      </w:r>
      <w:r w:rsidR="4DA6DC68">
        <w:t>esta ratio</w:t>
      </w:r>
      <w:r w:rsidR="1178ACD1">
        <w:t xml:space="preserve"> en considerando es </w:t>
      </w:r>
      <w:r w:rsidR="4DA6DC68">
        <w:t>vital ya que nos dice que estamos pensando en nuevas ideas y en nuevos productos constantemente.</w:t>
      </w:r>
    </w:p>
    <w:p w14:paraId="10076137" w14:textId="498F1246" w:rsidR="00596278" w:rsidRDefault="3537852B" w:rsidP="00A753DB">
      <w:pPr>
        <w:pStyle w:val="ListParagraph"/>
        <w:numPr>
          <w:ilvl w:val="0"/>
          <w:numId w:val="6"/>
        </w:numPr>
        <w:jc w:val="both"/>
      </w:pPr>
      <w:r w:rsidRPr="1DFA9FAA">
        <w:rPr>
          <w:b/>
          <w:bCs/>
        </w:rPr>
        <w:t>Tiempo de ciclo de desarrollo de productos</w:t>
      </w:r>
      <w:r w:rsidR="733CF606">
        <w:t>:</w:t>
      </w:r>
      <w:r w:rsidR="4DA6DC68">
        <w:t xml:space="preserve"> </w:t>
      </w:r>
      <w:r w:rsidR="6DC95A6E">
        <w:t>Mide la cantidad de tiempo que se necesita para desarrollar un producto o generar un servicio, s</w:t>
      </w:r>
      <w:r w:rsidR="4DA6DC68">
        <w:t>e debe mantener e</w:t>
      </w:r>
      <w:r w:rsidR="6BC5457A">
        <w:t>l</w:t>
      </w:r>
      <w:r w:rsidR="4DA6DC68">
        <w:t xml:space="preserve"> ratio bajo, ya </w:t>
      </w:r>
      <w:r w:rsidR="2580BC67">
        <w:t>que</w:t>
      </w:r>
      <w:r w:rsidR="4DA6DC68">
        <w:t xml:space="preserve"> mientras menos demoramos en desarrollar un producto </w:t>
      </w:r>
      <w:r w:rsidR="2580BC67">
        <w:t>menos nos vamos a demorar en responder las nuevas necesidades que surgen en nuestro mercado.</w:t>
      </w:r>
    </w:p>
    <w:p w14:paraId="55768941" w14:textId="00376BF8" w:rsidR="00B10524" w:rsidRPr="00596278" w:rsidRDefault="733CF606" w:rsidP="00A753DB">
      <w:pPr>
        <w:pStyle w:val="ListParagraph"/>
        <w:numPr>
          <w:ilvl w:val="0"/>
          <w:numId w:val="6"/>
        </w:numPr>
        <w:jc w:val="both"/>
      </w:pPr>
      <w:r w:rsidRPr="02B21F52">
        <w:rPr>
          <w:b/>
          <w:bCs/>
        </w:rPr>
        <w:t>Índice de Alerta Temprana de Tendencias de Mercado:</w:t>
      </w:r>
      <w:r w:rsidR="22D0AAEE">
        <w:t xml:space="preserve"> </w:t>
      </w:r>
      <w:r w:rsidR="11C42A10">
        <w:t>Radar de tendencias e investigación del entorno y el mercado cambiante en la industria</w:t>
      </w:r>
      <w:r w:rsidR="22D0AAEE">
        <w:t xml:space="preserve">, de esta forma podemos anticiparnos frente a los cambios y vamos a estar alerta y preparados para desarrollar soluciones nuevas e ingeniosas. </w:t>
      </w:r>
    </w:p>
    <w:p w14:paraId="795F4AA9" w14:textId="77777777" w:rsidR="005A3AC8" w:rsidRPr="005A3AC8" w:rsidRDefault="005A3AC8" w:rsidP="005A3AC8">
      <w:pPr>
        <w:jc w:val="both"/>
      </w:pPr>
    </w:p>
    <w:p w14:paraId="1D393A02" w14:textId="1189364C" w:rsidR="72026FCB" w:rsidRDefault="72026FCB" w:rsidP="72026FCB">
      <w:pPr>
        <w:jc w:val="both"/>
      </w:pPr>
    </w:p>
    <w:p w14:paraId="0DB14C30" w14:textId="74D7E64A" w:rsidR="72026FCB" w:rsidRDefault="72026FCB" w:rsidP="72026FCB">
      <w:pPr>
        <w:jc w:val="both"/>
      </w:pPr>
    </w:p>
    <w:p w14:paraId="211FCDB6" w14:textId="33594627" w:rsidR="72026FCB" w:rsidRDefault="72026FCB" w:rsidP="72026FCB">
      <w:pPr>
        <w:jc w:val="both"/>
      </w:pPr>
    </w:p>
    <w:p w14:paraId="7A7EB175" w14:textId="1CB5EDEC" w:rsidR="72026FCB" w:rsidRDefault="72026FCB" w:rsidP="72026FCB">
      <w:pPr>
        <w:jc w:val="both"/>
      </w:pPr>
    </w:p>
    <w:p w14:paraId="3F6D2570" w14:textId="0EB43D24" w:rsidR="72026FCB" w:rsidRDefault="72026FCB" w:rsidP="72026FCB">
      <w:pPr>
        <w:jc w:val="both"/>
      </w:pPr>
    </w:p>
    <w:p w14:paraId="2AC8C282" w14:textId="13D7CC47" w:rsidR="72026FCB" w:rsidRDefault="72026FCB" w:rsidP="72026FCB">
      <w:pPr>
        <w:jc w:val="both"/>
      </w:pPr>
    </w:p>
    <w:p w14:paraId="3FE543A4" w14:textId="18EDAA76" w:rsidR="72026FCB" w:rsidRDefault="72026FCB" w:rsidP="72026FCB">
      <w:pPr>
        <w:jc w:val="both"/>
      </w:pPr>
    </w:p>
    <w:p w14:paraId="69467BDD" w14:textId="58476B4D" w:rsidR="72026FCB" w:rsidRDefault="72026FCB" w:rsidP="72026FCB">
      <w:pPr>
        <w:jc w:val="both"/>
      </w:pPr>
    </w:p>
    <w:p w14:paraId="28D1241E" w14:textId="65BB90BF" w:rsidR="72026FCB" w:rsidRDefault="72026FCB" w:rsidP="72026FCB">
      <w:pPr>
        <w:jc w:val="both"/>
      </w:pPr>
    </w:p>
    <w:p w14:paraId="5D064267" w14:textId="55E90F2A" w:rsidR="07BD3234" w:rsidRDefault="07BD3234" w:rsidP="005A3AC8">
      <w:pPr>
        <w:jc w:val="both"/>
      </w:pPr>
      <w:r>
        <w:t>Bibliografía</w:t>
      </w:r>
      <w:r w:rsidR="1286B43D">
        <w:t>:</w:t>
      </w:r>
    </w:p>
    <w:p w14:paraId="61DD4C4C" w14:textId="7685C352" w:rsidR="07BD3234" w:rsidRDefault="00305D7A" w:rsidP="005A3AC8">
      <w:pPr>
        <w:jc w:val="both"/>
      </w:pPr>
      <w:hyperlink r:id="rId7">
        <w:r w:rsidR="07BD3234" w:rsidRPr="72DFAF76">
          <w:rPr>
            <w:rStyle w:val="Hyperlink"/>
          </w:rPr>
          <w:t>https://www.redalyc.org/pdf/1995/199524411050.pdf</w:t>
        </w:r>
      </w:hyperlink>
      <w:r w:rsidR="07BD3234">
        <w:t xml:space="preserve"> </w:t>
      </w:r>
    </w:p>
    <w:p w14:paraId="1CF72942" w14:textId="07AE88E6" w:rsidR="21551D99" w:rsidRPr="00003DBE" w:rsidRDefault="7E3ACC79" w:rsidP="005A3AC8">
      <w:pPr>
        <w:jc w:val="both"/>
        <w:rPr>
          <w:lang w:val="en-US"/>
        </w:rPr>
      </w:pPr>
      <w:r w:rsidRPr="00003DBE">
        <w:rPr>
          <w:lang w:val="en-US"/>
        </w:rPr>
        <w:t xml:space="preserve">FORRESTER: </w:t>
      </w:r>
      <w:hyperlink r:id="rId8">
        <w:r w:rsidR="21551D99" w:rsidRPr="00003DBE">
          <w:rPr>
            <w:rStyle w:val="Hyperlink"/>
            <w:lang w:val="en-US"/>
          </w:rPr>
          <w:t>https://www.forrester.com/blogs/tier-how-not-to-evolve-your-business-model/?ref_search=0_1711231916766</w:t>
        </w:r>
      </w:hyperlink>
      <w:r w:rsidR="21551D99" w:rsidRPr="00003DBE">
        <w:rPr>
          <w:lang w:val="en-US"/>
        </w:rPr>
        <w:t xml:space="preserve"> </w:t>
      </w:r>
    </w:p>
    <w:p w14:paraId="7FDA4AE0" w14:textId="5E1A5B73" w:rsidR="00795606" w:rsidRPr="00003DBE" w:rsidRDefault="21D49FE3" w:rsidP="005A3AC8">
      <w:pPr>
        <w:jc w:val="both"/>
        <w:rPr>
          <w:lang w:val="en-US"/>
        </w:rPr>
      </w:pPr>
      <w:r w:rsidRPr="00003DBE">
        <w:rPr>
          <w:lang w:val="en-US"/>
        </w:rPr>
        <w:t xml:space="preserve">FORRESTER: </w:t>
      </w:r>
      <w:hyperlink r:id="rId9">
        <w:r w:rsidR="00795606" w:rsidRPr="00003DBE">
          <w:rPr>
            <w:rStyle w:val="Hyperlink"/>
            <w:lang w:val="en-US"/>
          </w:rPr>
          <w:t>https://www.forrester.com/blogs/growth-requires-new-recipes-not-new-ingredients/</w:t>
        </w:r>
      </w:hyperlink>
      <w:r w:rsidR="00795606" w:rsidRPr="00003DBE">
        <w:rPr>
          <w:lang w:val="en-US"/>
        </w:rPr>
        <w:t xml:space="preserve"> </w:t>
      </w:r>
    </w:p>
    <w:p w14:paraId="6B40FDC8" w14:textId="0E9BF66A" w:rsidR="6A144BB8" w:rsidRPr="00003DBE" w:rsidRDefault="6F1B7480" w:rsidP="48E8D4BE">
      <w:pPr>
        <w:jc w:val="both"/>
        <w:rPr>
          <w:lang w:val="en-US"/>
        </w:rPr>
      </w:pPr>
      <w:r w:rsidRPr="00003DBE">
        <w:rPr>
          <w:lang w:val="en-US"/>
        </w:rPr>
        <w:t xml:space="preserve">GARTNER: </w:t>
      </w:r>
      <w:hyperlink r:id="rId10">
        <w:r w:rsidR="00D6467F" w:rsidRPr="00003DBE">
          <w:rPr>
            <w:rStyle w:val="Hyperlink"/>
            <w:lang w:val="en-US"/>
          </w:rPr>
          <w:t>https://www.gartner.com/en/supply-chain/insights/beyond-supply-chain-blog/kodak-eyes-moment-millennials</w:t>
        </w:r>
      </w:hyperlink>
      <w:r w:rsidR="00D6467F" w:rsidRPr="00003DBE">
        <w:rPr>
          <w:lang w:val="en-US"/>
        </w:rPr>
        <w:t xml:space="preserve"> </w:t>
      </w:r>
    </w:p>
    <w:p w14:paraId="1236BB75" w14:textId="3B5E2706" w:rsidR="4C6E5A9D" w:rsidRPr="00003DBE" w:rsidRDefault="4C6E5A9D" w:rsidP="48E8D4BE">
      <w:pPr>
        <w:jc w:val="both"/>
        <w:rPr>
          <w:lang w:val="en-US"/>
        </w:rPr>
      </w:pPr>
      <w:r w:rsidRPr="00003DBE">
        <w:rPr>
          <w:lang w:val="en-US"/>
        </w:rPr>
        <w:t>MCKINSEY:</w:t>
      </w:r>
      <w:r w:rsidR="4AD08C7C" w:rsidRPr="00003DBE">
        <w:rPr>
          <w:lang w:val="en-US"/>
        </w:rPr>
        <w:t xml:space="preserve"> </w:t>
      </w:r>
      <w:hyperlink r:id="rId11">
        <w:r w:rsidR="0CA5B517" w:rsidRPr="00003DBE">
          <w:rPr>
            <w:rStyle w:val="Hyperlink"/>
            <w:lang w:val="en-US"/>
          </w:rPr>
          <w:t>https://www.mckinsey.com/capabilities/strategy-and-corporate-finance/our-insights/the-strategy-and-corporate-finance-blog/what-happened-to-the-worlds-greatest-companies</w:t>
        </w:r>
      </w:hyperlink>
      <w:r w:rsidR="0CA5B517" w:rsidRPr="00003DBE">
        <w:rPr>
          <w:lang w:val="en-US"/>
        </w:rPr>
        <w:t xml:space="preserve"> </w:t>
      </w:r>
    </w:p>
    <w:p w14:paraId="43047D0D" w14:textId="1B90845E" w:rsidR="176014EE" w:rsidRPr="00003DBE" w:rsidRDefault="176014EE" w:rsidP="48E8D4BE">
      <w:pPr>
        <w:jc w:val="both"/>
        <w:rPr>
          <w:lang w:val="en-US"/>
        </w:rPr>
      </w:pPr>
      <w:r w:rsidRPr="00003DBE">
        <w:rPr>
          <w:lang w:val="en-US"/>
        </w:rPr>
        <w:t>BCG:</w:t>
      </w:r>
      <w:r w:rsidRPr="00003DBE">
        <w:rPr>
          <w:lang w:val="en-US"/>
        </w:rPr>
        <w:tab/>
      </w:r>
      <w:hyperlink r:id="rId12">
        <w:r w:rsidR="25653460" w:rsidRPr="00003DBE">
          <w:rPr>
            <w:rStyle w:val="Hyperlink"/>
            <w:lang w:val="en-US"/>
          </w:rPr>
          <w:t>https://web-assets.bcg.com/img-src/BCG-The-Five-Rules-for-Digital-Strategy-May-2019_tcm9-220981.pdf</w:t>
        </w:r>
      </w:hyperlink>
      <w:r w:rsidR="25653460" w:rsidRPr="00003DBE">
        <w:rPr>
          <w:lang w:val="en-US"/>
        </w:rPr>
        <w:t xml:space="preserve"> </w:t>
      </w:r>
    </w:p>
    <w:p w14:paraId="500E4CA3" w14:textId="708CB2EB" w:rsidR="6A144BB8" w:rsidRDefault="57ACD060" w:rsidP="005A3AC8">
      <w:pPr>
        <w:jc w:val="both"/>
        <w:rPr>
          <w:lang w:val="fr-FR"/>
        </w:rPr>
      </w:pPr>
      <w:r w:rsidRPr="48E8D4BE">
        <w:rPr>
          <w:lang w:val="fr-FR"/>
        </w:rPr>
        <w:t>BAIN:</w:t>
      </w:r>
      <w:r w:rsidRPr="00003DBE">
        <w:rPr>
          <w:lang w:val="en-US"/>
        </w:rPr>
        <w:tab/>
      </w:r>
      <w:hyperlink r:id="rId13">
        <w:r w:rsidR="0F3B6F96" w:rsidRPr="48E8D4BE">
          <w:rPr>
            <w:rStyle w:val="Hyperlink"/>
            <w:lang w:val="fr-FR"/>
          </w:rPr>
          <w:t>https://www.bain.com/insights/a-strategy-for-thriving-in-uncertainty/</w:t>
        </w:r>
      </w:hyperlink>
      <w:r w:rsidR="0F3B6F96" w:rsidRPr="48E8D4BE">
        <w:rPr>
          <w:lang w:val="fr-FR"/>
        </w:rPr>
        <w:t xml:space="preserve"> </w:t>
      </w:r>
    </w:p>
    <w:sectPr w:rsidR="6A144B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haCCT8euq5AKVj" int2:id="hfpoRXEO">
      <int2:state int2:value="Rejected" int2:type="AugLoop_Text_Critique"/>
    </int2:textHash>
    <int2:textHash int2:hashCode="7xX0jJZUuFeEo9" int2:id="uqdfwwvy">
      <int2:state int2:value="Rejected" int2:type="AugLoop_Text_Critique"/>
    </int2:textHash>
    <int2:textHash int2:hashCode="UcOYQXlV6wXJ+o" int2:id="zlRzZx3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F73D"/>
    <w:multiLevelType w:val="hybridMultilevel"/>
    <w:tmpl w:val="79427CA0"/>
    <w:lvl w:ilvl="0" w:tplc="653E5A94">
      <w:start w:val="1"/>
      <w:numFmt w:val="bullet"/>
      <w:lvlText w:val="-"/>
      <w:lvlJc w:val="left"/>
      <w:pPr>
        <w:ind w:left="720" w:hanging="360"/>
      </w:pPr>
      <w:rPr>
        <w:rFonts w:ascii="Calibri" w:hAnsi="Calibri" w:hint="default"/>
      </w:rPr>
    </w:lvl>
    <w:lvl w:ilvl="1" w:tplc="43381210">
      <w:start w:val="1"/>
      <w:numFmt w:val="bullet"/>
      <w:lvlText w:val="o"/>
      <w:lvlJc w:val="left"/>
      <w:pPr>
        <w:ind w:left="1440" w:hanging="360"/>
      </w:pPr>
      <w:rPr>
        <w:rFonts w:ascii="Courier New" w:hAnsi="Courier New" w:hint="default"/>
      </w:rPr>
    </w:lvl>
    <w:lvl w:ilvl="2" w:tplc="540A76B4">
      <w:start w:val="1"/>
      <w:numFmt w:val="bullet"/>
      <w:lvlText w:val=""/>
      <w:lvlJc w:val="left"/>
      <w:pPr>
        <w:ind w:left="2160" w:hanging="360"/>
      </w:pPr>
      <w:rPr>
        <w:rFonts w:ascii="Wingdings" w:hAnsi="Wingdings" w:hint="default"/>
      </w:rPr>
    </w:lvl>
    <w:lvl w:ilvl="3" w:tplc="4DEEFF98">
      <w:start w:val="1"/>
      <w:numFmt w:val="bullet"/>
      <w:lvlText w:val=""/>
      <w:lvlJc w:val="left"/>
      <w:pPr>
        <w:ind w:left="2880" w:hanging="360"/>
      </w:pPr>
      <w:rPr>
        <w:rFonts w:ascii="Symbol" w:hAnsi="Symbol" w:hint="default"/>
      </w:rPr>
    </w:lvl>
    <w:lvl w:ilvl="4" w:tplc="09A44FC4">
      <w:start w:val="1"/>
      <w:numFmt w:val="bullet"/>
      <w:lvlText w:val="o"/>
      <w:lvlJc w:val="left"/>
      <w:pPr>
        <w:ind w:left="3600" w:hanging="360"/>
      </w:pPr>
      <w:rPr>
        <w:rFonts w:ascii="Courier New" w:hAnsi="Courier New" w:hint="default"/>
      </w:rPr>
    </w:lvl>
    <w:lvl w:ilvl="5" w:tplc="65840A40">
      <w:start w:val="1"/>
      <w:numFmt w:val="bullet"/>
      <w:lvlText w:val=""/>
      <w:lvlJc w:val="left"/>
      <w:pPr>
        <w:ind w:left="4320" w:hanging="360"/>
      </w:pPr>
      <w:rPr>
        <w:rFonts w:ascii="Wingdings" w:hAnsi="Wingdings" w:hint="default"/>
      </w:rPr>
    </w:lvl>
    <w:lvl w:ilvl="6" w:tplc="7DEAFC32">
      <w:start w:val="1"/>
      <w:numFmt w:val="bullet"/>
      <w:lvlText w:val=""/>
      <w:lvlJc w:val="left"/>
      <w:pPr>
        <w:ind w:left="5040" w:hanging="360"/>
      </w:pPr>
      <w:rPr>
        <w:rFonts w:ascii="Symbol" w:hAnsi="Symbol" w:hint="default"/>
      </w:rPr>
    </w:lvl>
    <w:lvl w:ilvl="7" w:tplc="B4F005E2">
      <w:start w:val="1"/>
      <w:numFmt w:val="bullet"/>
      <w:lvlText w:val="o"/>
      <w:lvlJc w:val="left"/>
      <w:pPr>
        <w:ind w:left="5760" w:hanging="360"/>
      </w:pPr>
      <w:rPr>
        <w:rFonts w:ascii="Courier New" w:hAnsi="Courier New" w:hint="default"/>
      </w:rPr>
    </w:lvl>
    <w:lvl w:ilvl="8" w:tplc="134EF948">
      <w:start w:val="1"/>
      <w:numFmt w:val="bullet"/>
      <w:lvlText w:val=""/>
      <w:lvlJc w:val="left"/>
      <w:pPr>
        <w:ind w:left="6480" w:hanging="360"/>
      </w:pPr>
      <w:rPr>
        <w:rFonts w:ascii="Wingdings" w:hAnsi="Wingdings" w:hint="default"/>
      </w:rPr>
    </w:lvl>
  </w:abstractNum>
  <w:abstractNum w:abstractNumId="1" w15:restartNumberingAfterBreak="0">
    <w:nsid w:val="10B6D06D"/>
    <w:multiLevelType w:val="hybridMultilevel"/>
    <w:tmpl w:val="21E6FF3C"/>
    <w:lvl w:ilvl="0" w:tplc="59E4F296">
      <w:start w:val="1"/>
      <w:numFmt w:val="decimal"/>
      <w:lvlText w:val="%1."/>
      <w:lvlJc w:val="left"/>
      <w:pPr>
        <w:ind w:left="720" w:hanging="360"/>
      </w:pPr>
    </w:lvl>
    <w:lvl w:ilvl="1" w:tplc="2946ADAA">
      <w:start w:val="1"/>
      <w:numFmt w:val="lowerLetter"/>
      <w:lvlText w:val="%2."/>
      <w:lvlJc w:val="left"/>
      <w:pPr>
        <w:ind w:left="1440" w:hanging="360"/>
      </w:pPr>
    </w:lvl>
    <w:lvl w:ilvl="2" w:tplc="F5044C40">
      <w:start w:val="1"/>
      <w:numFmt w:val="lowerRoman"/>
      <w:lvlText w:val="%3."/>
      <w:lvlJc w:val="right"/>
      <w:pPr>
        <w:ind w:left="2160" w:hanging="180"/>
      </w:pPr>
    </w:lvl>
    <w:lvl w:ilvl="3" w:tplc="B810CCCA">
      <w:start w:val="1"/>
      <w:numFmt w:val="decimal"/>
      <w:lvlText w:val="%4."/>
      <w:lvlJc w:val="left"/>
      <w:pPr>
        <w:ind w:left="2880" w:hanging="360"/>
      </w:pPr>
    </w:lvl>
    <w:lvl w:ilvl="4" w:tplc="1AB87D24">
      <w:start w:val="1"/>
      <w:numFmt w:val="lowerLetter"/>
      <w:lvlText w:val="%5."/>
      <w:lvlJc w:val="left"/>
      <w:pPr>
        <w:ind w:left="3600" w:hanging="360"/>
      </w:pPr>
    </w:lvl>
    <w:lvl w:ilvl="5" w:tplc="58E60388">
      <w:start w:val="1"/>
      <w:numFmt w:val="lowerRoman"/>
      <w:lvlText w:val="%6."/>
      <w:lvlJc w:val="right"/>
      <w:pPr>
        <w:ind w:left="4320" w:hanging="180"/>
      </w:pPr>
    </w:lvl>
    <w:lvl w:ilvl="6" w:tplc="EC7A9CEC">
      <w:start w:val="1"/>
      <w:numFmt w:val="decimal"/>
      <w:lvlText w:val="%7."/>
      <w:lvlJc w:val="left"/>
      <w:pPr>
        <w:ind w:left="5040" w:hanging="360"/>
      </w:pPr>
    </w:lvl>
    <w:lvl w:ilvl="7" w:tplc="B6E868EC">
      <w:start w:val="1"/>
      <w:numFmt w:val="lowerLetter"/>
      <w:lvlText w:val="%8."/>
      <w:lvlJc w:val="left"/>
      <w:pPr>
        <w:ind w:left="5760" w:hanging="360"/>
      </w:pPr>
    </w:lvl>
    <w:lvl w:ilvl="8" w:tplc="B48CF182">
      <w:start w:val="1"/>
      <w:numFmt w:val="lowerRoman"/>
      <w:lvlText w:val="%9."/>
      <w:lvlJc w:val="right"/>
      <w:pPr>
        <w:ind w:left="6480" w:hanging="180"/>
      </w:pPr>
    </w:lvl>
  </w:abstractNum>
  <w:abstractNum w:abstractNumId="2" w15:restartNumberingAfterBreak="0">
    <w:nsid w:val="2E8265F3"/>
    <w:multiLevelType w:val="hybridMultilevel"/>
    <w:tmpl w:val="8C16A5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0D86A2"/>
    <w:multiLevelType w:val="hybridMultilevel"/>
    <w:tmpl w:val="32DC7C2C"/>
    <w:lvl w:ilvl="0" w:tplc="0E8A1732">
      <w:start w:val="1"/>
      <w:numFmt w:val="bullet"/>
      <w:lvlText w:val=""/>
      <w:lvlJc w:val="left"/>
      <w:pPr>
        <w:ind w:left="720" w:hanging="360"/>
      </w:pPr>
      <w:rPr>
        <w:rFonts w:ascii="Symbol" w:hAnsi="Symbol" w:hint="default"/>
      </w:rPr>
    </w:lvl>
    <w:lvl w:ilvl="1" w:tplc="52AE4986">
      <w:start w:val="1"/>
      <w:numFmt w:val="bullet"/>
      <w:lvlText w:val="o"/>
      <w:lvlJc w:val="left"/>
      <w:pPr>
        <w:ind w:left="1440" w:hanging="360"/>
      </w:pPr>
      <w:rPr>
        <w:rFonts w:ascii="Courier New" w:hAnsi="Courier New" w:hint="default"/>
      </w:rPr>
    </w:lvl>
    <w:lvl w:ilvl="2" w:tplc="0B9A5934">
      <w:start w:val="1"/>
      <w:numFmt w:val="bullet"/>
      <w:lvlText w:val=""/>
      <w:lvlJc w:val="left"/>
      <w:pPr>
        <w:ind w:left="2160" w:hanging="360"/>
      </w:pPr>
      <w:rPr>
        <w:rFonts w:ascii="Wingdings" w:hAnsi="Wingdings" w:hint="default"/>
      </w:rPr>
    </w:lvl>
    <w:lvl w:ilvl="3" w:tplc="A6CA07C6">
      <w:start w:val="1"/>
      <w:numFmt w:val="bullet"/>
      <w:lvlText w:val=""/>
      <w:lvlJc w:val="left"/>
      <w:pPr>
        <w:ind w:left="2880" w:hanging="360"/>
      </w:pPr>
      <w:rPr>
        <w:rFonts w:ascii="Symbol" w:hAnsi="Symbol" w:hint="default"/>
      </w:rPr>
    </w:lvl>
    <w:lvl w:ilvl="4" w:tplc="90F0A8F8">
      <w:start w:val="1"/>
      <w:numFmt w:val="bullet"/>
      <w:lvlText w:val="o"/>
      <w:lvlJc w:val="left"/>
      <w:pPr>
        <w:ind w:left="3600" w:hanging="360"/>
      </w:pPr>
      <w:rPr>
        <w:rFonts w:ascii="Courier New" w:hAnsi="Courier New" w:hint="default"/>
      </w:rPr>
    </w:lvl>
    <w:lvl w:ilvl="5" w:tplc="C4B032EE">
      <w:start w:val="1"/>
      <w:numFmt w:val="bullet"/>
      <w:lvlText w:val=""/>
      <w:lvlJc w:val="left"/>
      <w:pPr>
        <w:ind w:left="4320" w:hanging="360"/>
      </w:pPr>
      <w:rPr>
        <w:rFonts w:ascii="Wingdings" w:hAnsi="Wingdings" w:hint="default"/>
      </w:rPr>
    </w:lvl>
    <w:lvl w:ilvl="6" w:tplc="6636A598">
      <w:start w:val="1"/>
      <w:numFmt w:val="bullet"/>
      <w:lvlText w:val=""/>
      <w:lvlJc w:val="left"/>
      <w:pPr>
        <w:ind w:left="5040" w:hanging="360"/>
      </w:pPr>
      <w:rPr>
        <w:rFonts w:ascii="Symbol" w:hAnsi="Symbol" w:hint="default"/>
      </w:rPr>
    </w:lvl>
    <w:lvl w:ilvl="7" w:tplc="3EDC0D58">
      <w:start w:val="1"/>
      <w:numFmt w:val="bullet"/>
      <w:lvlText w:val="o"/>
      <w:lvlJc w:val="left"/>
      <w:pPr>
        <w:ind w:left="5760" w:hanging="360"/>
      </w:pPr>
      <w:rPr>
        <w:rFonts w:ascii="Courier New" w:hAnsi="Courier New" w:hint="default"/>
      </w:rPr>
    </w:lvl>
    <w:lvl w:ilvl="8" w:tplc="5DCE2C5A">
      <w:start w:val="1"/>
      <w:numFmt w:val="bullet"/>
      <w:lvlText w:val=""/>
      <w:lvlJc w:val="left"/>
      <w:pPr>
        <w:ind w:left="6480" w:hanging="360"/>
      </w:pPr>
      <w:rPr>
        <w:rFonts w:ascii="Wingdings" w:hAnsi="Wingdings" w:hint="default"/>
      </w:rPr>
    </w:lvl>
  </w:abstractNum>
  <w:abstractNum w:abstractNumId="4" w15:restartNumberingAfterBreak="0">
    <w:nsid w:val="48E50837"/>
    <w:multiLevelType w:val="hybridMultilevel"/>
    <w:tmpl w:val="B994154C"/>
    <w:lvl w:ilvl="0" w:tplc="78E20EEC">
      <w:start w:val="1"/>
      <w:numFmt w:val="decimal"/>
      <w:lvlText w:val="%1."/>
      <w:lvlJc w:val="left"/>
      <w:pPr>
        <w:ind w:left="720" w:hanging="360"/>
      </w:pPr>
    </w:lvl>
    <w:lvl w:ilvl="1" w:tplc="D3BEDBDA">
      <w:start w:val="1"/>
      <w:numFmt w:val="lowerLetter"/>
      <w:lvlText w:val="%2."/>
      <w:lvlJc w:val="left"/>
      <w:pPr>
        <w:ind w:left="1440" w:hanging="360"/>
      </w:pPr>
    </w:lvl>
    <w:lvl w:ilvl="2" w:tplc="F5D45BCA">
      <w:start w:val="1"/>
      <w:numFmt w:val="lowerRoman"/>
      <w:lvlText w:val="%3."/>
      <w:lvlJc w:val="right"/>
      <w:pPr>
        <w:ind w:left="2160" w:hanging="180"/>
      </w:pPr>
    </w:lvl>
    <w:lvl w:ilvl="3" w:tplc="CD8268FC">
      <w:start w:val="1"/>
      <w:numFmt w:val="decimal"/>
      <w:lvlText w:val="%4."/>
      <w:lvlJc w:val="left"/>
      <w:pPr>
        <w:ind w:left="2880" w:hanging="360"/>
      </w:pPr>
    </w:lvl>
    <w:lvl w:ilvl="4" w:tplc="F2B48508">
      <w:start w:val="1"/>
      <w:numFmt w:val="lowerLetter"/>
      <w:lvlText w:val="%5."/>
      <w:lvlJc w:val="left"/>
      <w:pPr>
        <w:ind w:left="3600" w:hanging="360"/>
      </w:pPr>
    </w:lvl>
    <w:lvl w:ilvl="5" w:tplc="13B2E80A">
      <w:start w:val="1"/>
      <w:numFmt w:val="lowerRoman"/>
      <w:lvlText w:val="%6."/>
      <w:lvlJc w:val="right"/>
      <w:pPr>
        <w:ind w:left="4320" w:hanging="180"/>
      </w:pPr>
    </w:lvl>
    <w:lvl w:ilvl="6" w:tplc="84681DF8">
      <w:start w:val="1"/>
      <w:numFmt w:val="decimal"/>
      <w:lvlText w:val="%7."/>
      <w:lvlJc w:val="left"/>
      <w:pPr>
        <w:ind w:left="5040" w:hanging="360"/>
      </w:pPr>
    </w:lvl>
    <w:lvl w:ilvl="7" w:tplc="25C09A08">
      <w:start w:val="1"/>
      <w:numFmt w:val="lowerLetter"/>
      <w:lvlText w:val="%8."/>
      <w:lvlJc w:val="left"/>
      <w:pPr>
        <w:ind w:left="5760" w:hanging="360"/>
      </w:pPr>
    </w:lvl>
    <w:lvl w:ilvl="8" w:tplc="D082CA8A">
      <w:start w:val="1"/>
      <w:numFmt w:val="lowerRoman"/>
      <w:lvlText w:val="%9."/>
      <w:lvlJc w:val="right"/>
      <w:pPr>
        <w:ind w:left="6480" w:hanging="180"/>
      </w:pPr>
    </w:lvl>
  </w:abstractNum>
  <w:abstractNum w:abstractNumId="5" w15:restartNumberingAfterBreak="0">
    <w:nsid w:val="67619171"/>
    <w:multiLevelType w:val="hybridMultilevel"/>
    <w:tmpl w:val="1F02F3A6"/>
    <w:lvl w:ilvl="0" w:tplc="AAC61030">
      <w:start w:val="1"/>
      <w:numFmt w:val="decimal"/>
      <w:lvlText w:val="%1."/>
      <w:lvlJc w:val="left"/>
      <w:pPr>
        <w:ind w:left="720" w:hanging="360"/>
      </w:pPr>
    </w:lvl>
    <w:lvl w:ilvl="1" w:tplc="72DA8C74">
      <w:start w:val="1"/>
      <w:numFmt w:val="lowerLetter"/>
      <w:lvlText w:val="%2."/>
      <w:lvlJc w:val="left"/>
      <w:pPr>
        <w:ind w:left="1440" w:hanging="360"/>
      </w:pPr>
    </w:lvl>
    <w:lvl w:ilvl="2" w:tplc="D554AA7E">
      <w:start w:val="1"/>
      <w:numFmt w:val="lowerRoman"/>
      <w:lvlText w:val="%3."/>
      <w:lvlJc w:val="right"/>
      <w:pPr>
        <w:ind w:left="2160" w:hanging="180"/>
      </w:pPr>
    </w:lvl>
    <w:lvl w:ilvl="3" w:tplc="4BCAE028">
      <w:start w:val="1"/>
      <w:numFmt w:val="decimal"/>
      <w:lvlText w:val="%4."/>
      <w:lvlJc w:val="left"/>
      <w:pPr>
        <w:ind w:left="2880" w:hanging="360"/>
      </w:pPr>
    </w:lvl>
    <w:lvl w:ilvl="4" w:tplc="003C7C3A">
      <w:start w:val="1"/>
      <w:numFmt w:val="lowerLetter"/>
      <w:lvlText w:val="%5."/>
      <w:lvlJc w:val="left"/>
      <w:pPr>
        <w:ind w:left="3600" w:hanging="360"/>
      </w:pPr>
    </w:lvl>
    <w:lvl w:ilvl="5" w:tplc="3E24671E">
      <w:start w:val="1"/>
      <w:numFmt w:val="lowerRoman"/>
      <w:lvlText w:val="%6."/>
      <w:lvlJc w:val="right"/>
      <w:pPr>
        <w:ind w:left="4320" w:hanging="180"/>
      </w:pPr>
    </w:lvl>
    <w:lvl w:ilvl="6" w:tplc="853CE2E6">
      <w:start w:val="1"/>
      <w:numFmt w:val="decimal"/>
      <w:lvlText w:val="%7."/>
      <w:lvlJc w:val="left"/>
      <w:pPr>
        <w:ind w:left="5040" w:hanging="360"/>
      </w:pPr>
    </w:lvl>
    <w:lvl w:ilvl="7" w:tplc="483A25CC">
      <w:start w:val="1"/>
      <w:numFmt w:val="lowerLetter"/>
      <w:lvlText w:val="%8."/>
      <w:lvlJc w:val="left"/>
      <w:pPr>
        <w:ind w:left="5760" w:hanging="360"/>
      </w:pPr>
    </w:lvl>
    <w:lvl w:ilvl="8" w:tplc="7494EB32">
      <w:start w:val="1"/>
      <w:numFmt w:val="lowerRoman"/>
      <w:lvlText w:val="%9."/>
      <w:lvlJc w:val="right"/>
      <w:pPr>
        <w:ind w:left="6480" w:hanging="180"/>
      </w:pPr>
    </w:lvl>
  </w:abstractNum>
  <w:abstractNum w:abstractNumId="6" w15:restartNumberingAfterBreak="0">
    <w:nsid w:val="6CFB2614"/>
    <w:multiLevelType w:val="hybridMultilevel"/>
    <w:tmpl w:val="277C21DE"/>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12400350">
    <w:abstractNumId w:val="0"/>
  </w:num>
  <w:num w:numId="2" w16cid:durableId="2085106296">
    <w:abstractNumId w:val="5"/>
  </w:num>
  <w:num w:numId="3" w16cid:durableId="246159191">
    <w:abstractNumId w:val="1"/>
  </w:num>
  <w:num w:numId="4" w16cid:durableId="880899992">
    <w:abstractNumId w:val="4"/>
  </w:num>
  <w:num w:numId="5" w16cid:durableId="120539651">
    <w:abstractNumId w:val="6"/>
  </w:num>
  <w:num w:numId="6" w16cid:durableId="1098717630">
    <w:abstractNumId w:val="2"/>
  </w:num>
  <w:num w:numId="7" w16cid:durableId="2014334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EB9EC4"/>
    <w:rsid w:val="00003DBE"/>
    <w:rsid w:val="00041E75"/>
    <w:rsid w:val="00043CF2"/>
    <w:rsid w:val="00050470"/>
    <w:rsid w:val="000613FE"/>
    <w:rsid w:val="00080FEB"/>
    <w:rsid w:val="000A1BF0"/>
    <w:rsid w:val="000A3661"/>
    <w:rsid w:val="000E5B8A"/>
    <w:rsid w:val="001049E2"/>
    <w:rsid w:val="00116A1D"/>
    <w:rsid w:val="001B4CC9"/>
    <w:rsid w:val="001B68AA"/>
    <w:rsid w:val="001D123F"/>
    <w:rsid w:val="001D70FB"/>
    <w:rsid w:val="00206FAE"/>
    <w:rsid w:val="00223374"/>
    <w:rsid w:val="002A44FA"/>
    <w:rsid w:val="002C1C22"/>
    <w:rsid w:val="00305D7A"/>
    <w:rsid w:val="00317AF0"/>
    <w:rsid w:val="00330C0C"/>
    <w:rsid w:val="00366586"/>
    <w:rsid w:val="003B3B50"/>
    <w:rsid w:val="004601AE"/>
    <w:rsid w:val="0047021A"/>
    <w:rsid w:val="00484DF0"/>
    <w:rsid w:val="004A3B9D"/>
    <w:rsid w:val="004B5231"/>
    <w:rsid w:val="004C12E5"/>
    <w:rsid w:val="004F2013"/>
    <w:rsid w:val="0055063F"/>
    <w:rsid w:val="00591478"/>
    <w:rsid w:val="00596278"/>
    <w:rsid w:val="005A3AC8"/>
    <w:rsid w:val="005A45F5"/>
    <w:rsid w:val="005B2545"/>
    <w:rsid w:val="005F2328"/>
    <w:rsid w:val="006442CB"/>
    <w:rsid w:val="00670D44"/>
    <w:rsid w:val="00681E03"/>
    <w:rsid w:val="006D36BC"/>
    <w:rsid w:val="00707D6D"/>
    <w:rsid w:val="00721D67"/>
    <w:rsid w:val="00753569"/>
    <w:rsid w:val="00781611"/>
    <w:rsid w:val="00795606"/>
    <w:rsid w:val="007A2AD8"/>
    <w:rsid w:val="007A2F74"/>
    <w:rsid w:val="007B7416"/>
    <w:rsid w:val="007D5727"/>
    <w:rsid w:val="007E2A55"/>
    <w:rsid w:val="007F5EFE"/>
    <w:rsid w:val="008065CD"/>
    <w:rsid w:val="00813C27"/>
    <w:rsid w:val="00850646"/>
    <w:rsid w:val="0086273F"/>
    <w:rsid w:val="008B1A58"/>
    <w:rsid w:val="008B25D7"/>
    <w:rsid w:val="008C1072"/>
    <w:rsid w:val="008C7C3C"/>
    <w:rsid w:val="008F5120"/>
    <w:rsid w:val="00910E3C"/>
    <w:rsid w:val="00945588"/>
    <w:rsid w:val="009C3C2D"/>
    <w:rsid w:val="00A11218"/>
    <w:rsid w:val="00A25F33"/>
    <w:rsid w:val="00A753DB"/>
    <w:rsid w:val="00AC41B1"/>
    <w:rsid w:val="00AD1B36"/>
    <w:rsid w:val="00B10524"/>
    <w:rsid w:val="00B453CD"/>
    <w:rsid w:val="00B83E13"/>
    <w:rsid w:val="00BA6381"/>
    <w:rsid w:val="00BB1BF8"/>
    <w:rsid w:val="00BD187C"/>
    <w:rsid w:val="00BE50B3"/>
    <w:rsid w:val="00BF39CC"/>
    <w:rsid w:val="00BF4E7C"/>
    <w:rsid w:val="00C16474"/>
    <w:rsid w:val="00C633ED"/>
    <w:rsid w:val="00C67275"/>
    <w:rsid w:val="00CA2C4F"/>
    <w:rsid w:val="00CA73B5"/>
    <w:rsid w:val="00CC036D"/>
    <w:rsid w:val="00CC5A25"/>
    <w:rsid w:val="00CD7128"/>
    <w:rsid w:val="00CE72B2"/>
    <w:rsid w:val="00D27C42"/>
    <w:rsid w:val="00D34329"/>
    <w:rsid w:val="00D513B4"/>
    <w:rsid w:val="00D61E25"/>
    <w:rsid w:val="00D6467F"/>
    <w:rsid w:val="00D76C59"/>
    <w:rsid w:val="00DA113D"/>
    <w:rsid w:val="00DD21AF"/>
    <w:rsid w:val="00E11D2F"/>
    <w:rsid w:val="00E26226"/>
    <w:rsid w:val="00E614B4"/>
    <w:rsid w:val="00ED7A42"/>
    <w:rsid w:val="00F2C76C"/>
    <w:rsid w:val="00F42852"/>
    <w:rsid w:val="00F52321"/>
    <w:rsid w:val="00F76745"/>
    <w:rsid w:val="00F83DF0"/>
    <w:rsid w:val="00F94127"/>
    <w:rsid w:val="00FC38E0"/>
    <w:rsid w:val="00FD1611"/>
    <w:rsid w:val="00FF4C3C"/>
    <w:rsid w:val="02B21F52"/>
    <w:rsid w:val="041D30BC"/>
    <w:rsid w:val="045771B0"/>
    <w:rsid w:val="07BD3234"/>
    <w:rsid w:val="07D497E7"/>
    <w:rsid w:val="07DF82BC"/>
    <w:rsid w:val="08EB9EC4"/>
    <w:rsid w:val="08FDD951"/>
    <w:rsid w:val="092BFCA4"/>
    <w:rsid w:val="0A329A32"/>
    <w:rsid w:val="0BE5B90B"/>
    <w:rsid w:val="0C0EE185"/>
    <w:rsid w:val="0CA5B517"/>
    <w:rsid w:val="0CCE8394"/>
    <w:rsid w:val="0CFD47A3"/>
    <w:rsid w:val="0D0EDF23"/>
    <w:rsid w:val="0DB059EE"/>
    <w:rsid w:val="0E1F2298"/>
    <w:rsid w:val="0E7A71B0"/>
    <w:rsid w:val="0F3B6F96"/>
    <w:rsid w:val="0F468247"/>
    <w:rsid w:val="1178ACD1"/>
    <w:rsid w:val="11C42A10"/>
    <w:rsid w:val="1286B43D"/>
    <w:rsid w:val="13040E4A"/>
    <w:rsid w:val="1382B02C"/>
    <w:rsid w:val="15874F15"/>
    <w:rsid w:val="15FC7522"/>
    <w:rsid w:val="176014EE"/>
    <w:rsid w:val="1881C37D"/>
    <w:rsid w:val="193415E4"/>
    <w:rsid w:val="1944D27A"/>
    <w:rsid w:val="1C5AD757"/>
    <w:rsid w:val="1D263873"/>
    <w:rsid w:val="1DC8C336"/>
    <w:rsid w:val="1DFA9FAA"/>
    <w:rsid w:val="1EC208D4"/>
    <w:rsid w:val="1FA36DF7"/>
    <w:rsid w:val="1FCD57A9"/>
    <w:rsid w:val="20A16F5E"/>
    <w:rsid w:val="21551D99"/>
    <w:rsid w:val="2196EC57"/>
    <w:rsid w:val="21D49FE3"/>
    <w:rsid w:val="223D3FBF"/>
    <w:rsid w:val="22D0AAEE"/>
    <w:rsid w:val="24F3F792"/>
    <w:rsid w:val="25653460"/>
    <w:rsid w:val="2580BC67"/>
    <w:rsid w:val="27AB3900"/>
    <w:rsid w:val="294210FB"/>
    <w:rsid w:val="294A45AE"/>
    <w:rsid w:val="294F3DDC"/>
    <w:rsid w:val="2C29FD93"/>
    <w:rsid w:val="2D0BC5AA"/>
    <w:rsid w:val="2D4449C3"/>
    <w:rsid w:val="2D5C7506"/>
    <w:rsid w:val="2E9261F3"/>
    <w:rsid w:val="2F497C0F"/>
    <w:rsid w:val="2F855561"/>
    <w:rsid w:val="2FF71AF3"/>
    <w:rsid w:val="307BEA85"/>
    <w:rsid w:val="30A8F407"/>
    <w:rsid w:val="33049DDE"/>
    <w:rsid w:val="3537852B"/>
    <w:rsid w:val="3597A916"/>
    <w:rsid w:val="3993FFF3"/>
    <w:rsid w:val="39E30BE0"/>
    <w:rsid w:val="3ACA41B1"/>
    <w:rsid w:val="3B7EDC41"/>
    <w:rsid w:val="3CB1D3AC"/>
    <w:rsid w:val="3EAB8891"/>
    <w:rsid w:val="404758F2"/>
    <w:rsid w:val="42794CB2"/>
    <w:rsid w:val="42B9DCF5"/>
    <w:rsid w:val="430BD345"/>
    <w:rsid w:val="437EF9B4"/>
    <w:rsid w:val="45784B8A"/>
    <w:rsid w:val="476898AE"/>
    <w:rsid w:val="48D444F4"/>
    <w:rsid w:val="48E8D4BE"/>
    <w:rsid w:val="4AD08C7C"/>
    <w:rsid w:val="4AFE1156"/>
    <w:rsid w:val="4C6E5A9D"/>
    <w:rsid w:val="4DA6DC68"/>
    <w:rsid w:val="50340960"/>
    <w:rsid w:val="5036156F"/>
    <w:rsid w:val="506D027E"/>
    <w:rsid w:val="5182CCAF"/>
    <w:rsid w:val="53327E35"/>
    <w:rsid w:val="538F00E0"/>
    <w:rsid w:val="53E6C347"/>
    <w:rsid w:val="5575AC4B"/>
    <w:rsid w:val="55CEFEC4"/>
    <w:rsid w:val="5716495F"/>
    <w:rsid w:val="57ACD060"/>
    <w:rsid w:val="57B76DAF"/>
    <w:rsid w:val="5937ACCE"/>
    <w:rsid w:val="5989CE7F"/>
    <w:rsid w:val="5A277FB2"/>
    <w:rsid w:val="5B7D0AD4"/>
    <w:rsid w:val="5BB320AC"/>
    <w:rsid w:val="5CDA7A4C"/>
    <w:rsid w:val="5F6AB145"/>
    <w:rsid w:val="5F8C5D41"/>
    <w:rsid w:val="5FC420BA"/>
    <w:rsid w:val="623D644F"/>
    <w:rsid w:val="63F98D12"/>
    <w:rsid w:val="64977589"/>
    <w:rsid w:val="66883047"/>
    <w:rsid w:val="6787CADC"/>
    <w:rsid w:val="68787B57"/>
    <w:rsid w:val="69035603"/>
    <w:rsid w:val="6A144BB8"/>
    <w:rsid w:val="6A56CA71"/>
    <w:rsid w:val="6AB3F981"/>
    <w:rsid w:val="6BC5457A"/>
    <w:rsid w:val="6BF29AD2"/>
    <w:rsid w:val="6BF852DE"/>
    <w:rsid w:val="6C4627CC"/>
    <w:rsid w:val="6CA3CFBB"/>
    <w:rsid w:val="6DC95A6E"/>
    <w:rsid w:val="6E3FA01C"/>
    <w:rsid w:val="6F1B7480"/>
    <w:rsid w:val="6FE5E462"/>
    <w:rsid w:val="70BCB604"/>
    <w:rsid w:val="717740DE"/>
    <w:rsid w:val="72026FCB"/>
    <w:rsid w:val="726ED397"/>
    <w:rsid w:val="72DFAF76"/>
    <w:rsid w:val="733CF606"/>
    <w:rsid w:val="73DAC9DD"/>
    <w:rsid w:val="74E3F27E"/>
    <w:rsid w:val="78563556"/>
    <w:rsid w:val="78DA4555"/>
    <w:rsid w:val="7B2F02B2"/>
    <w:rsid w:val="7BFD600C"/>
    <w:rsid w:val="7C387EA5"/>
    <w:rsid w:val="7E3ACC79"/>
    <w:rsid w:val="7E9C75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9EC4"/>
  <w15:chartTrackingRefBased/>
  <w15:docId w15:val="{AE7CD18E-81AB-409A-9148-B333837D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95606"/>
    <w:rPr>
      <w:color w:val="605E5C"/>
      <w:shd w:val="clear" w:color="auto" w:fill="E1DFDD"/>
    </w:rPr>
  </w:style>
  <w:style w:type="character" w:styleId="FollowedHyperlink">
    <w:name w:val="FollowedHyperlink"/>
    <w:basedOn w:val="DefaultParagraphFont"/>
    <w:uiPriority w:val="99"/>
    <w:semiHidden/>
    <w:unhideWhenUsed/>
    <w:rsid w:val="00F94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rester.com/blogs/tier-how-not-to-evolve-your-business-model/?ref_search=0_1711231916766" TargetMode="External"/><Relationship Id="rId13" Type="http://schemas.openxmlformats.org/officeDocument/2006/relationships/hyperlink" Target="https://www.bain.com/insights/a-strategy-for-thriving-in-uncertainty/" TargetMode="External"/><Relationship Id="rId3" Type="http://schemas.openxmlformats.org/officeDocument/2006/relationships/settings" Target="settings.xml"/><Relationship Id="rId7" Type="http://schemas.openxmlformats.org/officeDocument/2006/relationships/hyperlink" Target="https://www.redalyc.org/pdf/1995/199524411050.pdf" TargetMode="External"/><Relationship Id="rId12" Type="http://schemas.openxmlformats.org/officeDocument/2006/relationships/hyperlink" Target="https://web-assets.bcg.com/img-src/BCG-The-Five-Rules-for-Digital-Strategy-May-2019_tcm9-220981.pdf"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www.canva.com/design/DAGAdNpilaw/dXN019H_RQ7nHKBkRwqvNw/edit?utm_content=DAGAdNpilaw&amp;utm_campaign=designshare&amp;utm_medium=link2&amp;utm_source=sharebutton" TargetMode="External"/><Relationship Id="rId11" Type="http://schemas.openxmlformats.org/officeDocument/2006/relationships/hyperlink" Target="https://www.mckinsey.com/capabilities/strategy-and-corporate-finance/our-insights/the-strategy-and-corporate-finance-blog/what-happened-to-the-worlds-greatest-compani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artner.com/en/supply-chain/insights/beyond-supply-chain-blog/kodak-eyes-moment-millennials" TargetMode="External"/><Relationship Id="rId4" Type="http://schemas.openxmlformats.org/officeDocument/2006/relationships/webSettings" Target="webSettings.xml"/><Relationship Id="rId9" Type="http://schemas.openxmlformats.org/officeDocument/2006/relationships/hyperlink" Target="https://www.forrester.com/blogs/growth-requires-new-recipes-not-new-ingredi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1738</Words>
  <Characters>9908</Characters>
  <Application>Microsoft Office Word</Application>
  <DocSecurity>4</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Del Pozo Valiente</dc:creator>
  <cp:keywords/>
  <dc:description/>
  <cp:lastModifiedBy>Javiera  Herrera Concha</cp:lastModifiedBy>
  <cp:revision>92</cp:revision>
  <dcterms:created xsi:type="dcterms:W3CDTF">2024-03-21T03:50:00Z</dcterms:created>
  <dcterms:modified xsi:type="dcterms:W3CDTF">2024-03-25T02:21:00Z</dcterms:modified>
</cp:coreProperties>
</file>