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36406148" w:rsidR="00480550" w:rsidRDefault="00480550" w:rsidP="00C76978">
      <w:pPr>
        <w:pStyle w:val="BodyText"/>
        <w:spacing w:before="0" w:after="0"/>
      </w:pPr>
      <w:r w:rsidRPr="00480550">
        <w:rPr>
          <w:b/>
          <w:bCs/>
        </w:rPr>
        <w:lastRenderedPageBreak/>
        <w:t>Table S3:</w:t>
      </w:r>
      <w:r>
        <w:t xml:space="preserve"> </w:t>
      </w:r>
      <w:r w:rsidR="00587C11">
        <w:t xml:space="preserve">As for Table S2, but excluding species richness hotspots. </w:t>
      </w:r>
      <w:r w:rsidR="00C76978">
        <w:rPr>
          <w:rFonts w:hAnsi="Times New Roman" w:cs="Times New Roman"/>
        </w:rPr>
        <w:t>ANOVAs for the heterogeneity variables (including interactions with region) used in the three multiple regression models of vascular plant species richness, across the GCFR and SWAFR, excluding species richness hotspots. The variables in each model are arranged in descending order according to their proportion of variance explained. The significance</w:t>
      </w:r>
      <w:r w:rsidR="00C76978" w:rsidRPr="007721A7">
        <w:rPr>
          <w:rFonts w:hAnsi="Times New Roman" w:cs="Times New Roman"/>
          <w:vertAlign w:val="superscript"/>
        </w:rPr>
        <w:t>1</w:t>
      </w:r>
      <w:r w:rsidR="00C76978">
        <w:rPr>
          <w:rFonts w:hAnsi="Times New Roman" w:cs="Times New Roman"/>
        </w:rPr>
        <w:t xml:space="preserve"> of each variable’s contribution to each model is also shown. Abbreviations follow that in Table</w:t>
      </w:r>
      <w:r w:rsidR="00AC2C9B">
        <w:rPr>
          <w:rFonts w:hAnsi="Times New Roman" w:cs="Times New Roman"/>
        </w:rPr>
        <w:t>s</w:t>
      </w:r>
      <w:r w:rsidR="00C76978">
        <w:rPr>
          <w:rFonts w:hAnsi="Times New Roman" w:cs="Times New Roman"/>
        </w:rPr>
        <w:t xml:space="preserve"> S1</w:t>
      </w:r>
      <w:r w:rsidR="00AC2C9B">
        <w:rPr>
          <w:rFonts w:hAnsi="Times New Roman" w:cs="Times New Roman"/>
        </w:rPr>
        <w:t xml:space="preserve"> and S2</w:t>
      </w:r>
      <w:bookmarkStart w:id="1" w:name="_GoBack"/>
      <w:bookmarkEnd w:id="1"/>
      <w:r w:rsidR="00C76978">
        <w:rPr>
          <w:rFonts w:hAnsi="Times New Roman" w:cs="Times New Roman"/>
        </w:rPr>
        <w:t>.</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 xml:space="preserve"> and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9C118D">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746253">
            <w:pPr>
              <w:spacing w:after="0"/>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9C118D">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9C118D">
        <w:trPr>
          <w:trHeight w:val="285"/>
        </w:trPr>
        <w:tc>
          <w:tcPr>
            <w:tcW w:w="1080" w:type="dxa"/>
            <w:shd w:val="clear" w:color="auto" w:fill="auto"/>
            <w:noWrap/>
            <w:vAlign w:val="bottom"/>
            <w:hideMark/>
          </w:tcPr>
          <w:p w14:paraId="383D182C" w14:textId="77777777" w:rsidR="009C118D" w:rsidRPr="008A6391" w:rsidRDefault="009C118D" w:rsidP="00FF2984">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9C118D">
        <w:trPr>
          <w:trHeight w:val="285"/>
        </w:trPr>
        <w:tc>
          <w:tcPr>
            <w:tcW w:w="1080" w:type="dxa"/>
            <w:shd w:val="clear" w:color="auto" w:fill="auto"/>
            <w:noWrap/>
            <w:vAlign w:val="bottom"/>
          </w:tcPr>
          <w:p w14:paraId="298DED5B"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9C118D">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CE30C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9C118D">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9C118D">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9C118D">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00853DEC" w:rsidR="00890018" w:rsidRDefault="00E55333">
      <w:r w:rsidRPr="00890018">
        <w:rPr>
          <w:b/>
        </w:rPr>
        <w:lastRenderedPageBreak/>
        <w:t>Figure S</w:t>
      </w:r>
      <w:r w:rsidR="00001FED">
        <w:rPr>
          <w:b/>
        </w:rPr>
        <w:t>5</w:t>
      </w:r>
      <w:r w:rsidR="00775BDB">
        <w:rPr>
          <w:b/>
        </w:rPr>
        <w:t xml:space="preserve"> (previous page)</w:t>
      </w:r>
      <w:r w:rsidRPr="00890018">
        <w:rPr>
          <w:b/>
        </w:rPr>
        <w:t xml:space="preserve">: </w:t>
      </w:r>
      <w:r w:rsidR="00890018">
        <w:t>[</w:t>
      </w:r>
      <w:r w:rsidR="00890018" w:rsidRPr="00890018">
        <w:rPr>
          <w:highlight w:val="yellow"/>
        </w:rPr>
        <w:t>QDS maps</w:t>
      </w:r>
      <w:r w:rsidR="00890018">
        <w:t>]</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1C247C1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284932F5">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5B3456AC">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2FB0B02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Pr="004F4894">
        <w:rPr>
          <w:highlight w:val="yellow"/>
        </w:rPr>
        <w:t>…</w:t>
      </w:r>
      <w:r>
        <w:t>] PC1 outliers</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0304040A" w:rsidR="00F662DD" w:rsidRDefault="003F24C4" w:rsidP="00F662DD">
      <w:r w:rsidRPr="003F24C4">
        <w:rPr>
          <w:b/>
          <w:bCs/>
        </w:rPr>
        <w:lastRenderedPageBreak/>
        <w:t>Figure S9</w:t>
      </w:r>
      <w:r w:rsidR="00D2057A">
        <w:rPr>
          <w:b/>
          <w:bCs/>
        </w:rPr>
        <w:t xml:space="preserve"> (previous page)</w:t>
      </w:r>
      <w:r w:rsidRPr="003F24C4">
        <w:rPr>
          <w:b/>
          <w:bCs/>
        </w:rPr>
        <w:t>:</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73AC7" w14:textId="77777777" w:rsidR="003A2EFD" w:rsidRDefault="003A2EFD">
      <w:pPr>
        <w:spacing w:after="0"/>
      </w:pPr>
      <w:r>
        <w:separator/>
      </w:r>
    </w:p>
  </w:endnote>
  <w:endnote w:type="continuationSeparator" w:id="0">
    <w:p w14:paraId="033CBA00" w14:textId="77777777" w:rsidR="003A2EFD" w:rsidRDefault="003A2EFD">
      <w:pPr>
        <w:spacing w:after="0"/>
      </w:pPr>
      <w:r>
        <w:continuationSeparator/>
      </w:r>
    </w:p>
  </w:endnote>
  <w:endnote w:type="continuationNotice" w:id="1">
    <w:p w14:paraId="79D20E06" w14:textId="77777777" w:rsidR="003A2EFD" w:rsidRDefault="003A2EF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8A6391" w:rsidRDefault="008A639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8A6391" w:rsidRDefault="008A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694A1" w14:textId="77777777" w:rsidR="003A2EFD" w:rsidRDefault="003A2EFD">
      <w:r>
        <w:separator/>
      </w:r>
    </w:p>
  </w:footnote>
  <w:footnote w:type="continuationSeparator" w:id="0">
    <w:p w14:paraId="037981F6" w14:textId="77777777" w:rsidR="003A2EFD" w:rsidRDefault="003A2EFD">
      <w:r>
        <w:continuationSeparator/>
      </w:r>
    </w:p>
  </w:footnote>
  <w:footnote w:type="continuationNotice" w:id="1">
    <w:p w14:paraId="06A1B897" w14:textId="77777777" w:rsidR="003A2EFD" w:rsidRDefault="003A2EF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2EFD"/>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C9B"/>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B5A8D-F540-4623-B7B6-0E5140DD1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19</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11048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249</cp:revision>
  <cp:lastPrinted>2019-11-19T13:01:00Z</cp:lastPrinted>
  <dcterms:created xsi:type="dcterms:W3CDTF">2019-12-03T09:32:00Z</dcterms:created>
  <dcterms:modified xsi:type="dcterms:W3CDTF">2020-01-07T13:01:00Z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