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1798" w14:textId="098F19DB" w:rsidR="003B0173" w:rsidRPr="00047BFB" w:rsidRDefault="000307E3" w:rsidP="000307E3">
      <w:pPr>
        <w:pStyle w:val="Title"/>
        <w:jc w:val="center"/>
        <w:rPr>
          <w:sz w:val="40"/>
          <w:szCs w:val="40"/>
          <w:lang w:eastAsia="zh-CN"/>
        </w:rPr>
      </w:pPr>
      <w:r w:rsidRPr="00047BFB">
        <w:rPr>
          <w:rFonts w:ascii="Calibri" w:hAnsi="Calibri"/>
          <w:b/>
          <w:sz w:val="40"/>
          <w:szCs w:val="40"/>
        </w:rPr>
        <w:t>MAS</w:t>
      </w:r>
      <w:r w:rsidR="005B3485">
        <w:rPr>
          <w:rFonts w:ascii="Calibri" w:hAnsi="Calibri"/>
          <w:b/>
          <w:sz w:val="40"/>
          <w:szCs w:val="40"/>
        </w:rPr>
        <w:t xml:space="preserve"> </w:t>
      </w:r>
      <w:r w:rsidRPr="00047BFB">
        <w:rPr>
          <w:rFonts w:ascii="Calibri" w:hAnsi="Calibri"/>
          <w:b/>
          <w:sz w:val="40"/>
          <w:szCs w:val="40"/>
        </w:rPr>
        <w:t xml:space="preserve">651 Mid-term Project: Predicting HDL Cholesterol </w:t>
      </w:r>
      <w:r w:rsidR="00B5571B" w:rsidRPr="00047BFB">
        <w:rPr>
          <w:rFonts w:ascii="Calibri" w:hAnsi="Calibri"/>
          <w:b/>
          <w:sz w:val="40"/>
          <w:szCs w:val="40"/>
        </w:rPr>
        <w:t xml:space="preserve">with </w:t>
      </w:r>
      <w:r w:rsidRPr="00047BFB">
        <w:rPr>
          <w:rFonts w:ascii="Calibri" w:hAnsi="Calibri"/>
          <w:b/>
          <w:sz w:val="40"/>
          <w:szCs w:val="40"/>
        </w:rPr>
        <w:t>Deep Learning</w:t>
      </w:r>
    </w:p>
    <w:p w14:paraId="4C82CF66" w14:textId="77777777" w:rsidR="003B0173" w:rsidRDefault="00000000">
      <w:pPr>
        <w:pStyle w:val="Heading1"/>
      </w:pPr>
      <w:r>
        <w:t>1. Project Overview</w:t>
      </w:r>
    </w:p>
    <w:p w14:paraId="515B6A33" w14:textId="31A1AB5F" w:rsidR="003B0173" w:rsidRDefault="00000000">
      <w:r>
        <w:t xml:space="preserve">This project uses </w:t>
      </w:r>
      <w:r w:rsidR="00B5571B">
        <w:t xml:space="preserve">a data set from an ongoing </w:t>
      </w:r>
      <w:r w:rsidR="00B5571B" w:rsidRPr="00B5571B">
        <w:t>2026 ASA South Florida Student Data Challenge</w:t>
      </w:r>
      <w:r w:rsidR="00D61AA9">
        <w:t xml:space="preserve">. </w:t>
      </w:r>
      <w:r w:rsidR="00B5571B">
        <w:t>The goal is predict HDL cholesterol (</w:t>
      </w:r>
      <w:proofErr w:type="spellStart"/>
      <w:r w:rsidR="00B5571B">
        <w:t>LBDHDD_outcome</w:t>
      </w:r>
      <w:proofErr w:type="spellEnd"/>
      <w:r w:rsidR="00B5571B">
        <w:t>) using demographic, dietary, behavioral, and body-measure variables.</w:t>
      </w:r>
    </w:p>
    <w:p w14:paraId="5647EBFA" w14:textId="3C0ADAEF" w:rsidR="00DC33D8" w:rsidRDefault="00917543">
      <w:hyperlink r:id="rId6" w:history="1">
        <w:r w:rsidRPr="009E5B0B">
          <w:rPr>
            <w:rStyle w:val="Hyperlink"/>
          </w:rPr>
          <w:t>https://luminwin.github.io/ASASF/</w:t>
        </w:r>
      </w:hyperlink>
    </w:p>
    <w:p w14:paraId="2082F539" w14:textId="37A2EC30" w:rsidR="00DC33D8" w:rsidRDefault="00DC33D8">
      <w:r>
        <w:t xml:space="preserve">Each team is required to </w:t>
      </w:r>
      <w:r>
        <w:t xml:space="preserve">submit a </w:t>
      </w:r>
      <w:proofErr w:type="spellStart"/>
      <w:r w:rsidR="006D577E" w:rsidRPr="006D577E">
        <w:t>Jupyter</w:t>
      </w:r>
      <w:proofErr w:type="spellEnd"/>
      <w:r w:rsidR="006D577E">
        <w:t xml:space="preserve"> </w:t>
      </w:r>
      <w:r>
        <w:t xml:space="preserve">notebook and a 2-page report (you may include an appendix for figures, tables, and other outputs) and  </w:t>
      </w:r>
      <w:proofErr w:type="spellStart"/>
      <w:r>
        <w:t>Jupter</w:t>
      </w:r>
      <w:proofErr w:type="spellEnd"/>
      <w:r>
        <w:t xml:space="preserve"> notebook</w:t>
      </w:r>
      <w:r>
        <w:t xml:space="preserve"> by 11:59 pm on </w:t>
      </w:r>
      <w:r w:rsidRPr="005765C6">
        <w:rPr>
          <w:b/>
          <w:bCs/>
        </w:rPr>
        <w:t>Feb 9</w:t>
      </w:r>
      <w:r>
        <w:t>.</w:t>
      </w:r>
    </w:p>
    <w:p w14:paraId="56B42799" w14:textId="49BBDBB6" w:rsidR="00F33697" w:rsidRPr="00E53FF7" w:rsidRDefault="00F33697">
      <w:pPr>
        <w:rPr>
          <w:b/>
          <w:bCs/>
          <w:color w:val="000000" w:themeColor="text1"/>
        </w:rPr>
      </w:pPr>
      <w:r w:rsidRPr="00E53FF7">
        <w:rPr>
          <w:b/>
          <w:bCs/>
          <w:color w:val="000000" w:themeColor="text1"/>
        </w:rPr>
        <w:t xml:space="preserve">The </w:t>
      </w:r>
      <w:r w:rsidR="00DC33D8">
        <w:rPr>
          <w:b/>
          <w:bCs/>
          <w:color w:val="000000" w:themeColor="text1"/>
        </w:rPr>
        <w:t xml:space="preserve">top 5 </w:t>
      </w:r>
      <w:r w:rsidRPr="00E53FF7">
        <w:rPr>
          <w:b/>
          <w:bCs/>
          <w:color w:val="000000" w:themeColor="text1"/>
        </w:rPr>
        <w:t>team</w:t>
      </w:r>
      <w:r w:rsidR="00DC33D8">
        <w:rPr>
          <w:b/>
          <w:bCs/>
          <w:color w:val="000000" w:themeColor="text1"/>
        </w:rPr>
        <w:t>s</w:t>
      </w:r>
      <w:r w:rsidRPr="00E53FF7">
        <w:rPr>
          <w:b/>
          <w:bCs/>
          <w:color w:val="000000" w:themeColor="text1"/>
        </w:rPr>
        <w:t xml:space="preserve"> </w:t>
      </w:r>
      <w:r w:rsidR="00E53FF7" w:rsidRPr="00E53FF7">
        <w:rPr>
          <w:b/>
          <w:bCs/>
          <w:color w:val="000000" w:themeColor="text1"/>
        </w:rPr>
        <w:t>(</w:t>
      </w:r>
      <w:r w:rsidR="00DC33D8">
        <w:rPr>
          <w:b/>
          <w:bCs/>
          <w:color w:val="000000" w:themeColor="text1"/>
        </w:rPr>
        <w:t>performance</w:t>
      </w:r>
      <w:r w:rsidR="00E53FF7" w:rsidRPr="00E53FF7">
        <w:rPr>
          <w:b/>
          <w:bCs/>
          <w:color w:val="000000" w:themeColor="text1"/>
        </w:rPr>
        <w:t xml:space="preserve"> measured by RMSE on the testing data) </w:t>
      </w:r>
      <w:r w:rsidRPr="00E53FF7">
        <w:rPr>
          <w:b/>
          <w:bCs/>
          <w:color w:val="000000" w:themeColor="text1"/>
        </w:rPr>
        <w:t xml:space="preserve">from our class will </w:t>
      </w:r>
      <w:r w:rsidR="00DC33D8">
        <w:rPr>
          <w:b/>
          <w:bCs/>
          <w:color w:val="000000" w:themeColor="text1"/>
        </w:rPr>
        <w:t xml:space="preserve">be informed by Feb 15 and will be encouraged to </w:t>
      </w:r>
      <w:r w:rsidRPr="00E53FF7">
        <w:rPr>
          <w:b/>
          <w:bCs/>
          <w:color w:val="000000" w:themeColor="text1"/>
        </w:rPr>
        <w:t>submit their work to this competition</w:t>
      </w:r>
      <w:r w:rsidR="00DC33D8">
        <w:rPr>
          <w:b/>
          <w:bCs/>
          <w:color w:val="000000" w:themeColor="text1"/>
        </w:rPr>
        <w:t xml:space="preserve">, which has the deadline </w:t>
      </w:r>
      <w:r w:rsidR="00DC33D8" w:rsidRPr="00DC33D8">
        <w:rPr>
          <w:b/>
          <w:bCs/>
          <w:color w:val="000000" w:themeColor="text1"/>
        </w:rPr>
        <w:t>February 20, 2026 (11:59pm EST)</w:t>
      </w:r>
    </w:p>
    <w:p w14:paraId="0F30C899" w14:textId="77777777" w:rsidR="00917543" w:rsidRDefault="00917543" w:rsidP="00917543">
      <w:pPr>
        <w:pStyle w:val="Heading2"/>
        <w:pBdr>
          <w:top w:val="single" w:sz="4" w:space="14" w:color="E6E6E6"/>
        </w:pBdr>
        <w:shd w:val="clear" w:color="auto" w:fill="FFFFFF"/>
        <w:spacing w:before="420" w:after="1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Award</w:t>
      </w:r>
    </w:p>
    <w:p w14:paraId="5D8C52F2" w14:textId="77777777" w:rsidR="00917543" w:rsidRDefault="00917543" w:rsidP="00917543">
      <w:pPr>
        <w:numPr>
          <w:ilvl w:val="0"/>
          <w:numId w:val="10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Style w:val="Strong"/>
          <w:rFonts w:ascii="Segoe UI" w:hAnsi="Segoe UI" w:cs="Segoe UI"/>
          <w:color w:val="111111"/>
        </w:rPr>
        <w:t>$150 per winner</w:t>
      </w:r>
      <w:r>
        <w:rPr>
          <w:rFonts w:ascii="Segoe UI" w:hAnsi="Segoe UI" w:cs="Segoe UI"/>
          <w:color w:val="111111"/>
        </w:rPr>
        <w:t>, with four winners total:</w:t>
      </w:r>
      <w:r>
        <w:rPr>
          <w:rFonts w:ascii="Segoe UI" w:hAnsi="Segoe UI" w:cs="Segoe UI"/>
          <w:color w:val="111111"/>
        </w:rPr>
        <w:br/>
        <w:t>– High School (Prediction Track)</w:t>
      </w:r>
      <w:r>
        <w:rPr>
          <w:rFonts w:ascii="Segoe UI" w:hAnsi="Segoe UI" w:cs="Segoe UI"/>
          <w:color w:val="111111"/>
        </w:rPr>
        <w:br/>
        <w:t>– High School (Visualization Track)</w:t>
      </w:r>
      <w:r>
        <w:rPr>
          <w:rFonts w:ascii="Segoe UI" w:hAnsi="Segoe UI" w:cs="Segoe UI"/>
          <w:color w:val="111111"/>
        </w:rPr>
        <w:br/>
        <w:t>– Undergraduate (Prediction Track)</w:t>
      </w:r>
      <w:r>
        <w:rPr>
          <w:rFonts w:ascii="Segoe UI" w:hAnsi="Segoe UI" w:cs="Segoe UI"/>
          <w:color w:val="111111"/>
        </w:rPr>
        <w:br/>
        <w:t>– Graduate (Prediction Track)</w:t>
      </w:r>
    </w:p>
    <w:p w14:paraId="6B57050C" w14:textId="77777777" w:rsidR="00917543" w:rsidRDefault="00917543" w:rsidP="00917543">
      <w:pPr>
        <w:numPr>
          <w:ilvl w:val="0"/>
          <w:numId w:val="10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Winners will be recognized and invited to present posters at the </w:t>
      </w:r>
      <w:r>
        <w:rPr>
          <w:rStyle w:val="Strong"/>
          <w:rFonts w:ascii="Segoe UI" w:hAnsi="Segoe UI" w:cs="Segoe UI"/>
          <w:color w:val="111111"/>
        </w:rPr>
        <w:t>2026 Annual ASA Florida Chapter Meeting</w:t>
      </w:r>
      <w:r>
        <w:rPr>
          <w:rFonts w:ascii="Segoe UI" w:hAnsi="Segoe UI" w:cs="Segoe UI"/>
          <w:color w:val="111111"/>
        </w:rPr>
        <w:t>.</w:t>
      </w:r>
    </w:p>
    <w:p w14:paraId="04699639" w14:textId="77777777" w:rsidR="00917543" w:rsidRDefault="00917543" w:rsidP="00917543">
      <w:pPr>
        <w:numPr>
          <w:ilvl w:val="0"/>
          <w:numId w:val="10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The </w:t>
      </w:r>
      <w:r>
        <w:rPr>
          <w:rStyle w:val="Strong"/>
          <w:rFonts w:ascii="Segoe UI" w:hAnsi="Segoe UI" w:cs="Segoe UI"/>
          <w:color w:val="111111"/>
        </w:rPr>
        <w:t>top 20%</w:t>
      </w:r>
      <w:r>
        <w:rPr>
          <w:rFonts w:ascii="Segoe UI" w:hAnsi="Segoe UI" w:cs="Segoe UI"/>
          <w:color w:val="111111"/>
        </w:rPr>
        <w:t> of participants will receive a certificate of recognition.</w:t>
      </w:r>
    </w:p>
    <w:p w14:paraId="61B4BBBB" w14:textId="77777777" w:rsidR="00917543" w:rsidRDefault="00917543" w:rsidP="00917543">
      <w:pPr>
        <w:numPr>
          <w:ilvl w:val="0"/>
          <w:numId w:val="10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The </w:t>
      </w:r>
      <w:r>
        <w:rPr>
          <w:rStyle w:val="Strong"/>
          <w:rFonts w:ascii="Segoe UI" w:hAnsi="Segoe UI" w:cs="Segoe UI"/>
          <w:color w:val="111111"/>
        </w:rPr>
        <w:t>top 10%</w:t>
      </w:r>
      <w:r>
        <w:rPr>
          <w:rFonts w:ascii="Segoe UI" w:hAnsi="Segoe UI" w:cs="Segoe UI"/>
          <w:color w:val="111111"/>
        </w:rPr>
        <w:t> of participants will receive a waived registration fee for the </w:t>
      </w:r>
      <w:r>
        <w:rPr>
          <w:rStyle w:val="Strong"/>
          <w:rFonts w:ascii="Segoe UI" w:hAnsi="Segoe UI" w:cs="Segoe UI"/>
          <w:color w:val="111111"/>
        </w:rPr>
        <w:t>2026 Annual ASA Florida Chapter Meeting</w:t>
      </w:r>
      <w:r>
        <w:rPr>
          <w:rFonts w:ascii="Segoe UI" w:hAnsi="Segoe UI" w:cs="Segoe UI"/>
          <w:color w:val="111111"/>
        </w:rPr>
        <w:t>.</w:t>
      </w:r>
    </w:p>
    <w:p w14:paraId="6D972F81" w14:textId="77777777" w:rsidR="007D635F" w:rsidRDefault="007D635F" w:rsidP="007D635F">
      <w:pPr>
        <w:pStyle w:val="Heading2"/>
        <w:pBdr>
          <w:top w:val="single" w:sz="4" w:space="14" w:color="E6E6E6"/>
        </w:pBdr>
        <w:shd w:val="clear" w:color="auto" w:fill="FFFFFF"/>
        <w:spacing w:before="420" w:after="1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Eligibility</w:t>
      </w:r>
    </w:p>
    <w:p w14:paraId="5C065A94" w14:textId="77777777" w:rsidR="007D635F" w:rsidRDefault="007D635F" w:rsidP="007D635F">
      <w:pPr>
        <w:numPr>
          <w:ilvl w:val="0"/>
          <w:numId w:val="11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Any student is eligible to participate, including </w:t>
      </w:r>
      <w:r>
        <w:rPr>
          <w:rStyle w:val="Strong"/>
          <w:rFonts w:ascii="Segoe UI" w:hAnsi="Segoe UI" w:cs="Segoe UI"/>
          <w:color w:val="111111"/>
        </w:rPr>
        <w:t>high school</w:t>
      </w:r>
      <w:r>
        <w:rPr>
          <w:rFonts w:ascii="Segoe UI" w:hAnsi="Segoe UI" w:cs="Segoe UI"/>
          <w:color w:val="111111"/>
        </w:rPr>
        <w:t>, </w:t>
      </w:r>
      <w:r>
        <w:rPr>
          <w:rStyle w:val="Strong"/>
          <w:rFonts w:ascii="Segoe UI" w:hAnsi="Segoe UI" w:cs="Segoe UI"/>
          <w:color w:val="111111"/>
        </w:rPr>
        <w:t>undergraduate</w:t>
      </w:r>
      <w:r>
        <w:rPr>
          <w:rFonts w:ascii="Segoe UI" w:hAnsi="Segoe UI" w:cs="Segoe UI"/>
          <w:color w:val="111111"/>
        </w:rPr>
        <w:t>, and </w:t>
      </w:r>
      <w:r>
        <w:rPr>
          <w:rStyle w:val="Strong"/>
          <w:rFonts w:ascii="Segoe UI" w:hAnsi="Segoe UI" w:cs="Segoe UI"/>
          <w:color w:val="111111"/>
        </w:rPr>
        <w:t>graduate</w:t>
      </w:r>
      <w:r>
        <w:rPr>
          <w:rFonts w:ascii="Segoe UI" w:hAnsi="Segoe UI" w:cs="Segoe UI"/>
          <w:color w:val="111111"/>
        </w:rPr>
        <w:t> students, with no geographic restrictions.</w:t>
      </w:r>
    </w:p>
    <w:p w14:paraId="7ACDBD33" w14:textId="77777777" w:rsidR="007D635F" w:rsidRDefault="007D635F" w:rsidP="007D635F">
      <w:pPr>
        <w:numPr>
          <w:ilvl w:val="0"/>
          <w:numId w:val="11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Submissions may be made by an </w:t>
      </w:r>
      <w:r>
        <w:rPr>
          <w:rStyle w:val="Strong"/>
          <w:rFonts w:ascii="Segoe UI" w:hAnsi="Segoe UI" w:cs="Segoe UI"/>
          <w:color w:val="111111"/>
        </w:rPr>
        <w:t>individual</w:t>
      </w:r>
      <w:r>
        <w:rPr>
          <w:rFonts w:ascii="Segoe UI" w:hAnsi="Segoe UI" w:cs="Segoe UI"/>
          <w:color w:val="111111"/>
        </w:rPr>
        <w:t> or a </w:t>
      </w:r>
      <w:r>
        <w:rPr>
          <w:rStyle w:val="Strong"/>
          <w:rFonts w:ascii="Segoe UI" w:hAnsi="Segoe UI" w:cs="Segoe UI"/>
          <w:color w:val="111111"/>
        </w:rPr>
        <w:t>team of up to 4 members</w:t>
      </w:r>
      <w:r>
        <w:rPr>
          <w:rFonts w:ascii="Segoe UI" w:hAnsi="Segoe UI" w:cs="Segoe UI"/>
          <w:color w:val="111111"/>
        </w:rPr>
        <w:t>.</w:t>
      </w:r>
    </w:p>
    <w:p w14:paraId="41E03AC6" w14:textId="77777777" w:rsidR="007D635F" w:rsidRDefault="007D635F" w:rsidP="007D635F">
      <w:pPr>
        <w:numPr>
          <w:ilvl w:val="0"/>
          <w:numId w:val="11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Each participant or team is allowed </w:t>
      </w:r>
      <w:r>
        <w:rPr>
          <w:rStyle w:val="Strong"/>
          <w:rFonts w:ascii="Segoe UI" w:hAnsi="Segoe UI" w:cs="Segoe UI"/>
          <w:color w:val="111111"/>
        </w:rPr>
        <w:t>one submission</w:t>
      </w:r>
      <w:r>
        <w:rPr>
          <w:rFonts w:ascii="Segoe UI" w:hAnsi="Segoe UI" w:cs="Segoe UI"/>
          <w:color w:val="111111"/>
        </w:rPr>
        <w:t>.</w:t>
      </w:r>
    </w:p>
    <w:p w14:paraId="523B9153" w14:textId="77777777" w:rsidR="007D635F" w:rsidRDefault="007D635F" w:rsidP="007D635F">
      <w:pPr>
        <w:numPr>
          <w:ilvl w:val="0"/>
          <w:numId w:val="11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lastRenderedPageBreak/>
        <w:t>For team submissions, the competition level is determined by the </w:t>
      </w:r>
      <w:r>
        <w:rPr>
          <w:rStyle w:val="Strong"/>
          <w:rFonts w:ascii="Segoe UI" w:hAnsi="Segoe UI" w:cs="Segoe UI"/>
          <w:color w:val="111111"/>
        </w:rPr>
        <w:t>highest academic level among all team members</w:t>
      </w:r>
      <w:r>
        <w:rPr>
          <w:rFonts w:ascii="Segoe UI" w:hAnsi="Segoe UI" w:cs="Segoe UI"/>
          <w:color w:val="111111"/>
        </w:rPr>
        <w:t>. Mixed-level teams will be evaluated in the category corresponding to that highest level.</w:t>
      </w:r>
    </w:p>
    <w:p w14:paraId="0DEF7C25" w14:textId="77777777" w:rsidR="007D635F" w:rsidRDefault="007D635F" w:rsidP="002F5BC3">
      <w:pPr>
        <w:shd w:val="clear" w:color="auto" w:fill="FFFFFF"/>
        <w:spacing w:before="90" w:after="90" w:line="240" w:lineRule="auto"/>
        <w:jc w:val="both"/>
        <w:rPr>
          <w:rFonts w:ascii="Segoe UI" w:hAnsi="Segoe UI" w:cs="Segoe UI"/>
          <w:color w:val="111111"/>
        </w:rPr>
      </w:pPr>
    </w:p>
    <w:p w14:paraId="15B2F7D1" w14:textId="4BD1C2E7" w:rsidR="00B5571B" w:rsidRDefault="00000000" w:rsidP="00B5571B">
      <w:pPr>
        <w:pStyle w:val="Heading1"/>
      </w:pPr>
      <w:r>
        <w:t xml:space="preserve">2. Data Source </w:t>
      </w:r>
    </w:p>
    <w:p w14:paraId="0DD9D5D6" w14:textId="77777777" w:rsidR="00B5571B" w:rsidRDefault="00B5571B" w:rsidP="00B5571B">
      <w:r>
        <w:t xml:space="preserve">The ASASF page provides </w:t>
      </w:r>
      <w:proofErr w:type="spellStart"/>
      <w:r>
        <w:t>train.rds</w:t>
      </w:r>
      <w:proofErr w:type="spellEnd"/>
      <w:r>
        <w:t xml:space="preserve"> and </w:t>
      </w:r>
      <w:proofErr w:type="spellStart"/>
      <w:r>
        <w:t>test.rds</w:t>
      </w:r>
      <w:proofErr w:type="spellEnd"/>
      <w:r>
        <w:t>. In many MSBA workflows, you can load them in either R or Python.</w:t>
      </w:r>
    </w:p>
    <w:p w14:paraId="78ED1C19" w14:textId="77777777" w:rsidR="00B5571B" w:rsidRDefault="00B5571B" w:rsidP="00B5571B">
      <w:pPr>
        <w:pStyle w:val="ListBullet"/>
      </w:pPr>
      <w:r>
        <w:t>Python example (download and read .</w:t>
      </w:r>
      <w:proofErr w:type="spellStart"/>
      <w:r>
        <w:t>rds</w:t>
      </w:r>
      <w:proofErr w:type="spellEnd"/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5571B" w14:paraId="51E50FAD" w14:textId="77777777" w:rsidTr="008D41BA">
        <w:tc>
          <w:tcPr>
            <w:tcW w:w="86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BF57A" w14:textId="77777777" w:rsidR="00B5571B" w:rsidRDefault="00B5571B" w:rsidP="008D41BA">
            <w:pPr>
              <w:pStyle w:val="NoSpacing"/>
            </w:pPr>
            <w:r>
              <w:rPr>
                <w:rFonts w:ascii="Consolas" w:hAnsi="Consolas"/>
                <w:sz w:val="19"/>
              </w:rPr>
              <w:t xml:space="preserve"># pip install </w:t>
            </w:r>
            <w:proofErr w:type="spellStart"/>
            <w:r>
              <w:rPr>
                <w:rFonts w:ascii="Consolas" w:hAnsi="Consolas"/>
                <w:sz w:val="19"/>
              </w:rPr>
              <w:t>pyreadr</w:t>
            </w:r>
            <w:proofErr w:type="spellEnd"/>
            <w:r>
              <w:rPr>
                <w:rFonts w:ascii="Consolas" w:hAnsi="Consolas"/>
                <w:sz w:val="19"/>
              </w:rPr>
              <w:t xml:space="preserve"> pandas requests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import requests, </w:t>
            </w:r>
            <w:proofErr w:type="spellStart"/>
            <w:r>
              <w:rPr>
                <w:rFonts w:ascii="Consolas" w:hAnsi="Consolas"/>
                <w:sz w:val="19"/>
              </w:rPr>
              <w:t>tempfile</w:t>
            </w:r>
            <w:proofErr w:type="spellEnd"/>
            <w:r>
              <w:rPr>
                <w:rFonts w:ascii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pyreadr</w:t>
            </w:r>
            <w:proofErr w:type="spellEnd"/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sz w:val="19"/>
              </w:rPr>
              <w:t>read_rds_from_url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</w:rPr>
              <w:t>):</w:t>
            </w:r>
            <w:r>
              <w:rPr>
                <w:rFonts w:ascii="Consolas" w:hAnsi="Consolas"/>
                <w:sz w:val="19"/>
              </w:rPr>
              <w:br/>
              <w:t xml:space="preserve">    r = </w:t>
            </w:r>
            <w:proofErr w:type="spellStart"/>
            <w:r>
              <w:rPr>
                <w:rFonts w:ascii="Consolas" w:hAnsi="Consolas"/>
                <w:sz w:val="19"/>
              </w:rPr>
              <w:t>requests.get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r.raise_for_status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  <w:r>
              <w:rPr>
                <w:rFonts w:ascii="Consolas" w:hAnsi="Consolas"/>
                <w:sz w:val="19"/>
              </w:rPr>
              <w:br/>
              <w:t xml:space="preserve">    with </w:t>
            </w:r>
            <w:proofErr w:type="spellStart"/>
            <w:r>
              <w:rPr>
                <w:rFonts w:ascii="Consolas" w:hAnsi="Consolas"/>
                <w:sz w:val="19"/>
              </w:rPr>
              <w:t>tempfile.NamedTemporaryFile</w:t>
            </w:r>
            <w:proofErr w:type="spellEnd"/>
            <w:r>
              <w:rPr>
                <w:rFonts w:ascii="Consolas" w:hAnsi="Consolas"/>
                <w:sz w:val="19"/>
              </w:rPr>
              <w:t>(suffix=".</w:t>
            </w:r>
            <w:proofErr w:type="spellStart"/>
            <w:r>
              <w:rPr>
                <w:rFonts w:ascii="Consolas" w:hAnsi="Consolas"/>
                <w:sz w:val="19"/>
              </w:rPr>
              <w:t>rds</w:t>
            </w:r>
            <w:proofErr w:type="spellEnd"/>
            <w:r>
              <w:rPr>
                <w:rFonts w:ascii="Consolas" w:hAnsi="Consolas"/>
                <w:sz w:val="19"/>
              </w:rPr>
              <w:t>") as f: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f.write</w:t>
            </w:r>
            <w:proofErr w:type="spellEnd"/>
            <w:r>
              <w:rPr>
                <w:rFonts w:ascii="Consolas" w:hAnsi="Consolas"/>
                <w:sz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</w:rPr>
              <w:t>r.content</w:t>
            </w:r>
            <w:proofErr w:type="spell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9"/>
              </w:rPr>
              <w:t>f.flush</w:t>
            </w:r>
            <w:proofErr w:type="spellEnd"/>
            <w:r>
              <w:rPr>
                <w:rFonts w:ascii="Consolas" w:hAnsi="Consolas"/>
                <w:sz w:val="19"/>
              </w:rPr>
              <w:t>()</w:t>
            </w:r>
            <w:r>
              <w:rPr>
                <w:rFonts w:ascii="Consolas" w:hAnsi="Consolas"/>
                <w:sz w:val="19"/>
              </w:rPr>
              <w:br/>
              <w:t xml:space="preserve">        obj = </w:t>
            </w:r>
            <w:proofErr w:type="spellStart"/>
            <w:r>
              <w:rPr>
                <w:rFonts w:ascii="Consolas" w:hAnsi="Consolas"/>
                <w:sz w:val="19"/>
              </w:rPr>
              <w:t>pyreadr.read_r</w:t>
            </w:r>
            <w:proofErr w:type="spellEnd"/>
            <w:r>
              <w:rPr>
                <w:rFonts w:ascii="Consolas" w:hAnsi="Consolas"/>
                <w:sz w:val="19"/>
              </w:rPr>
              <w:t>(f.name)</w:t>
            </w:r>
            <w:r>
              <w:rPr>
                <w:rFonts w:ascii="Consolas" w:hAnsi="Consolas"/>
                <w:sz w:val="19"/>
              </w:rPr>
              <w:br/>
              <w:t xml:space="preserve">    return list(</w:t>
            </w:r>
            <w:proofErr w:type="spellStart"/>
            <w:r>
              <w:rPr>
                <w:rFonts w:ascii="Consolas" w:hAnsi="Consolas"/>
                <w:sz w:val="19"/>
              </w:rPr>
              <w:t>obj.values</w:t>
            </w:r>
            <w:proofErr w:type="spellEnd"/>
            <w:r>
              <w:rPr>
                <w:rFonts w:ascii="Consolas" w:hAnsi="Consolas"/>
                <w:sz w:val="19"/>
              </w:rPr>
              <w:t>())[0]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train = </w:t>
            </w:r>
            <w:proofErr w:type="spellStart"/>
            <w:r>
              <w:rPr>
                <w:rFonts w:ascii="Consolas" w:hAnsi="Consolas"/>
                <w:sz w:val="19"/>
              </w:rPr>
              <w:t>read_rds_from_url</w:t>
            </w:r>
            <w:proofErr w:type="spellEnd"/>
            <w:r>
              <w:rPr>
                <w:rFonts w:ascii="Consolas" w:hAnsi="Consolas"/>
                <w:sz w:val="19"/>
              </w:rPr>
              <w:t>("https://luminwin.github.io/ASASF/</w:t>
            </w:r>
            <w:proofErr w:type="spellStart"/>
            <w:r>
              <w:rPr>
                <w:rFonts w:ascii="Consolas" w:hAnsi="Consolas"/>
                <w:sz w:val="19"/>
              </w:rPr>
              <w:t>train.rds</w:t>
            </w:r>
            <w:proofErr w:type="spellEnd"/>
            <w:r>
              <w:rPr>
                <w:rFonts w:ascii="Consolas" w:hAnsi="Consolas"/>
                <w:sz w:val="19"/>
              </w:rPr>
              <w:t>")</w:t>
            </w:r>
            <w:r>
              <w:rPr>
                <w:rFonts w:ascii="Consolas" w:hAnsi="Consolas"/>
                <w:sz w:val="19"/>
              </w:rPr>
              <w:br/>
              <w:t xml:space="preserve">test  = </w:t>
            </w:r>
            <w:proofErr w:type="spellStart"/>
            <w:r>
              <w:rPr>
                <w:rFonts w:ascii="Consolas" w:hAnsi="Consolas"/>
                <w:sz w:val="19"/>
              </w:rPr>
              <w:t>read_rds_from_url</w:t>
            </w:r>
            <w:proofErr w:type="spellEnd"/>
            <w:r>
              <w:rPr>
                <w:rFonts w:ascii="Consolas" w:hAnsi="Consolas"/>
                <w:sz w:val="19"/>
              </w:rPr>
              <w:t>("https://luminwin.github.io/ASASF/</w:t>
            </w:r>
            <w:proofErr w:type="spellStart"/>
            <w:r>
              <w:rPr>
                <w:rFonts w:ascii="Consolas" w:hAnsi="Consolas"/>
                <w:sz w:val="19"/>
              </w:rPr>
              <w:t>test.rds</w:t>
            </w:r>
            <w:proofErr w:type="spellEnd"/>
            <w:r>
              <w:rPr>
                <w:rFonts w:ascii="Consolas" w:hAnsi="Consolas"/>
                <w:sz w:val="19"/>
              </w:rPr>
              <w:t>")</w:t>
            </w:r>
          </w:p>
        </w:tc>
      </w:tr>
    </w:tbl>
    <w:p w14:paraId="1D6A650A" w14:textId="77777777" w:rsidR="00B5571B" w:rsidRPr="00B5571B" w:rsidRDefault="00B5571B" w:rsidP="00B5571B"/>
    <w:p w14:paraId="4D98B806" w14:textId="77777777" w:rsidR="003B0173" w:rsidRDefault="00000000">
      <w:pPr>
        <w:pStyle w:val="ListBullet"/>
      </w:pPr>
      <w:r>
        <w:t>Context: NHANES program overview (CDC): https://www.cdc.gov/nchs/nhanes/about/index.html</w:t>
      </w:r>
    </w:p>
    <w:p w14:paraId="76D88EB9" w14:textId="77777777" w:rsidR="003B0173" w:rsidRDefault="00000000">
      <w:pPr>
        <w:pStyle w:val="ListBullet"/>
      </w:pPr>
      <w:r>
        <w:t>What you get: Train set (1,000 rows), test set (200 rows), ~97 variables, and a continuous target.</w:t>
      </w:r>
    </w:p>
    <w:p w14:paraId="6CE85986" w14:textId="77777777" w:rsidR="003B0173" w:rsidRDefault="00000000">
      <w:pPr>
        <w:pStyle w:val="ListBullet"/>
      </w:pPr>
      <w:r>
        <w:t>Target variable: LBDHDD_outcome (noise-perturbed Direct HDL-Cholesterol, mg/dL).</w:t>
      </w:r>
    </w:p>
    <w:p w14:paraId="75615B22" w14:textId="2824A7DA" w:rsidR="007D635F" w:rsidRDefault="007D635F">
      <w:pPr>
        <w:pStyle w:val="Heading1"/>
      </w:pPr>
      <w:r>
        <w:t>Tasks:</w:t>
      </w:r>
    </w:p>
    <w:p w14:paraId="6687BC0C" w14:textId="77777777" w:rsidR="007D635F" w:rsidRDefault="007D635F" w:rsidP="007D635F"/>
    <w:p w14:paraId="2ACBCB06" w14:textId="77777777" w:rsidR="007D635F" w:rsidRDefault="007D635F" w:rsidP="007D635F">
      <w:pPr>
        <w:pStyle w:val="Heading3"/>
        <w:shd w:val="clear" w:color="auto" w:fill="FFFFFF"/>
        <w:spacing w:before="270" w:after="12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Prediction Track (High School, Undergraduate, and Graduate)</w:t>
      </w:r>
    </w:p>
    <w:p w14:paraId="673875BA" w14:textId="77777777" w:rsidR="007D635F" w:rsidRDefault="007D635F" w:rsidP="007D635F">
      <w:pPr>
        <w:pStyle w:val="NormalWeb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Predict </w:t>
      </w:r>
      <w:proofErr w:type="spellStart"/>
      <w:r>
        <w:rPr>
          <w:rStyle w:val="Strong"/>
          <w:rFonts w:ascii="Segoe UI" w:hAnsi="Segoe UI" w:cs="Segoe UI"/>
          <w:color w:val="111111"/>
        </w:rPr>
        <w:t>LBDHDD_outcome</w:t>
      </w:r>
      <w:proofErr w:type="spellEnd"/>
      <w:r>
        <w:rPr>
          <w:rFonts w:ascii="Segoe UI" w:hAnsi="Segoe UI" w:cs="Segoe UI"/>
          <w:color w:val="111111"/>
        </w:rPr>
        <w:t> for the test dataset.</w:t>
      </w:r>
    </w:p>
    <w:p w14:paraId="7C094485" w14:textId="77777777" w:rsidR="007D635F" w:rsidRDefault="007D635F" w:rsidP="007D635F">
      <w:pPr>
        <w:pStyle w:val="NormalWeb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11111"/>
        </w:rPr>
      </w:pPr>
      <w:r>
        <w:rPr>
          <w:rStyle w:val="Strong"/>
          <w:rFonts w:ascii="Segoe UI" w:hAnsi="Segoe UI" w:cs="Segoe UI"/>
          <w:color w:val="111111"/>
        </w:rPr>
        <w:t>Submission Requirements</w:t>
      </w:r>
    </w:p>
    <w:p w14:paraId="0A96AE5C" w14:textId="77777777" w:rsidR="007D635F" w:rsidRDefault="007D635F" w:rsidP="007D635F">
      <w:pPr>
        <w:numPr>
          <w:ilvl w:val="0"/>
          <w:numId w:val="12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A CSV file named </w:t>
      </w:r>
      <w:r>
        <w:rPr>
          <w:rStyle w:val="HTMLCode"/>
          <w:rFonts w:ascii="Menlo" w:eastAsiaTheme="minorEastAsia" w:hAnsi="Menlo" w:cs="Menlo"/>
          <w:b/>
          <w:bCs/>
          <w:color w:val="111111"/>
          <w:sz w:val="23"/>
          <w:szCs w:val="23"/>
        </w:rPr>
        <w:t>pred.csv</w:t>
      </w:r>
    </w:p>
    <w:p w14:paraId="51ABC5A1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Exactly </w:t>
      </w:r>
      <w:r>
        <w:rPr>
          <w:rStyle w:val="Strong"/>
          <w:rFonts w:ascii="Segoe UI" w:hAnsi="Segoe UI" w:cs="Segoe UI"/>
          <w:color w:val="111111"/>
        </w:rPr>
        <w:t>one column</w:t>
      </w:r>
      <w:r>
        <w:rPr>
          <w:rFonts w:ascii="Segoe UI" w:hAnsi="Segoe UI" w:cs="Segoe UI"/>
          <w:color w:val="111111"/>
        </w:rPr>
        <w:t>, named </w:t>
      </w:r>
      <w:r>
        <w:rPr>
          <w:rStyle w:val="HTMLCode"/>
          <w:rFonts w:ascii="Menlo" w:eastAsiaTheme="minorEastAsia" w:hAnsi="Menlo" w:cs="Menlo"/>
          <w:b/>
          <w:bCs/>
          <w:color w:val="111111"/>
          <w:sz w:val="23"/>
          <w:szCs w:val="23"/>
        </w:rPr>
        <w:t>pred</w:t>
      </w:r>
    </w:p>
    <w:p w14:paraId="45C992E5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lastRenderedPageBreak/>
        <w:t>The number of rows must match the test dataset</w:t>
      </w:r>
    </w:p>
    <w:p w14:paraId="61153A20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Predictions must be in the </w:t>
      </w:r>
      <w:r>
        <w:rPr>
          <w:rStyle w:val="Strong"/>
          <w:rFonts w:ascii="Segoe UI" w:hAnsi="Segoe UI" w:cs="Segoe UI"/>
          <w:color w:val="111111"/>
        </w:rPr>
        <w:t>same order</w:t>
      </w:r>
      <w:r>
        <w:rPr>
          <w:rFonts w:ascii="Segoe UI" w:hAnsi="Segoe UI" w:cs="Segoe UI"/>
          <w:color w:val="111111"/>
        </w:rPr>
        <w:t> as the test data</w:t>
      </w:r>
    </w:p>
    <w:p w14:paraId="0663BCCA" w14:textId="77777777" w:rsidR="007D635F" w:rsidRDefault="007D635F" w:rsidP="007D635F">
      <w:pPr>
        <w:numPr>
          <w:ilvl w:val="0"/>
          <w:numId w:val="12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A report (</w:t>
      </w:r>
      <w:r>
        <w:rPr>
          <w:rStyle w:val="Strong"/>
          <w:rFonts w:ascii="Segoe UI" w:hAnsi="Segoe UI" w:cs="Segoe UI"/>
          <w:color w:val="111111"/>
        </w:rPr>
        <w:t>maximum 4 pages</w:t>
      </w:r>
      <w:r>
        <w:rPr>
          <w:rFonts w:ascii="Segoe UI" w:hAnsi="Segoe UI" w:cs="Segoe UI"/>
          <w:color w:val="111111"/>
        </w:rPr>
        <w:t>) named </w:t>
      </w:r>
      <w:r>
        <w:rPr>
          <w:rStyle w:val="HTMLCode"/>
          <w:rFonts w:ascii="Menlo" w:eastAsiaTheme="minorEastAsia" w:hAnsi="Menlo" w:cs="Menlo"/>
          <w:b/>
          <w:bCs/>
          <w:color w:val="111111"/>
          <w:sz w:val="23"/>
          <w:szCs w:val="23"/>
        </w:rPr>
        <w:t>&lt;</w:t>
      </w:r>
      <w:proofErr w:type="spellStart"/>
      <w:r>
        <w:rPr>
          <w:rStyle w:val="HTMLCode"/>
          <w:rFonts w:ascii="Menlo" w:eastAsiaTheme="minorEastAsia" w:hAnsi="Menlo" w:cs="Menlo"/>
          <w:b/>
          <w:bCs/>
          <w:color w:val="111111"/>
          <w:sz w:val="23"/>
          <w:szCs w:val="23"/>
        </w:rPr>
        <w:t>participant_or_team_name</w:t>
      </w:r>
      <w:proofErr w:type="spellEnd"/>
      <w:r>
        <w:rPr>
          <w:rStyle w:val="HTMLCode"/>
          <w:rFonts w:ascii="Menlo" w:eastAsiaTheme="minorEastAsia" w:hAnsi="Menlo" w:cs="Menlo"/>
          <w:b/>
          <w:bCs/>
          <w:color w:val="111111"/>
          <w:sz w:val="23"/>
          <w:szCs w:val="23"/>
        </w:rPr>
        <w:t>&gt;.pdf</w:t>
      </w:r>
      <w:r>
        <w:rPr>
          <w:rFonts w:ascii="Segoe UI" w:hAnsi="Segoe UI" w:cs="Segoe UI"/>
          <w:color w:val="111111"/>
        </w:rPr>
        <w:t>, summarizing:</w:t>
      </w:r>
    </w:p>
    <w:p w14:paraId="3B4E38B9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Model and preprocessing choices</w:t>
      </w:r>
    </w:p>
    <w:p w14:paraId="42E2D28B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Validation and/or tuning strategy</w:t>
      </w:r>
    </w:p>
    <w:p w14:paraId="12B40753" w14:textId="77777777" w:rsidR="007D635F" w:rsidRDefault="007D635F" w:rsidP="007D635F">
      <w:pPr>
        <w:numPr>
          <w:ilvl w:val="1"/>
          <w:numId w:val="12"/>
        </w:numPr>
        <w:shd w:val="clear" w:color="auto" w:fill="FFFFFF"/>
        <w:spacing w:before="90" w:after="90" w:line="240" w:lineRule="auto"/>
        <w:ind w:left="210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The final model used to generate predictions, including code snippets or a link to the full code repository</w:t>
      </w:r>
    </w:p>
    <w:p w14:paraId="1F89B30D" w14:textId="77777777" w:rsidR="007D635F" w:rsidRDefault="007D635F" w:rsidP="007D635F">
      <w:pPr>
        <w:pStyle w:val="NormalWeb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11111"/>
        </w:rPr>
      </w:pPr>
      <w:r>
        <w:rPr>
          <w:rStyle w:val="Strong"/>
          <w:rFonts w:ascii="Segoe UI" w:hAnsi="Segoe UI" w:cs="Segoe UI"/>
          <w:color w:val="111111"/>
        </w:rPr>
        <w:t>Allowed Software:</w:t>
      </w:r>
      <w:r>
        <w:rPr>
          <w:rFonts w:ascii="Segoe UI" w:hAnsi="Segoe UI" w:cs="Segoe UI"/>
          <w:color w:val="111111"/>
        </w:rPr>
        <w:t> Participants may use </w:t>
      </w:r>
      <w:r>
        <w:rPr>
          <w:rStyle w:val="Strong"/>
          <w:rFonts w:ascii="Segoe UI" w:hAnsi="Segoe UI" w:cs="Segoe UI"/>
          <w:color w:val="111111"/>
        </w:rPr>
        <w:t>any software, programming language, or computational tools</w:t>
      </w:r>
      <w:r>
        <w:rPr>
          <w:rFonts w:ascii="Segoe UI" w:hAnsi="Segoe UI" w:cs="Segoe UI"/>
          <w:color w:val="111111"/>
        </w:rPr>
        <w:t> to generate their submissions.</w:t>
      </w:r>
    </w:p>
    <w:p w14:paraId="00A6C089" w14:textId="77777777" w:rsidR="007D635F" w:rsidRDefault="007D635F" w:rsidP="007D635F">
      <w:pPr>
        <w:pStyle w:val="NormalWeb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11111"/>
        </w:rPr>
      </w:pPr>
      <w:r>
        <w:rPr>
          <w:rStyle w:val="Strong"/>
          <w:rFonts w:ascii="Segoe UI" w:hAnsi="Segoe UI" w:cs="Segoe UI"/>
          <w:color w:val="111111"/>
        </w:rPr>
        <w:t>Evaluation Process</w:t>
      </w:r>
    </w:p>
    <w:p w14:paraId="1834EDD6" w14:textId="77777777" w:rsidR="007D635F" w:rsidRDefault="007D635F" w:rsidP="007D635F">
      <w:pPr>
        <w:numPr>
          <w:ilvl w:val="0"/>
          <w:numId w:val="13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Submissions will first be ranked based on </w:t>
      </w:r>
      <w:r>
        <w:rPr>
          <w:rStyle w:val="Strong"/>
          <w:rFonts w:ascii="Segoe UI" w:hAnsi="Segoe UI" w:cs="Segoe UI"/>
          <w:color w:val="111111"/>
        </w:rPr>
        <w:t>Root Mean Squared Error (RMSE)</w:t>
      </w:r>
      <w:r>
        <w:rPr>
          <w:rFonts w:ascii="Segoe UI" w:hAnsi="Segoe UI" w:cs="Segoe UI"/>
          <w:color w:val="111111"/>
        </w:rPr>
        <w:t> evaluated on the test dataset.</w:t>
      </w:r>
    </w:p>
    <w:p w14:paraId="4194E8B6" w14:textId="77777777" w:rsidR="007D635F" w:rsidRDefault="007D635F" w:rsidP="007D635F">
      <w:pPr>
        <w:numPr>
          <w:ilvl w:val="0"/>
          <w:numId w:val="13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The </w:t>
      </w:r>
      <w:r>
        <w:rPr>
          <w:rStyle w:val="Strong"/>
          <w:rFonts w:ascii="Segoe UI" w:hAnsi="Segoe UI" w:cs="Segoe UI"/>
          <w:color w:val="111111"/>
        </w:rPr>
        <w:t>top 30%</w:t>
      </w:r>
      <w:r>
        <w:rPr>
          <w:rFonts w:ascii="Segoe UI" w:hAnsi="Segoe UI" w:cs="Segoe UI"/>
          <w:color w:val="111111"/>
        </w:rPr>
        <w:t> of participants within each competition level (high school, undergraduate, graduate) will advance to the </w:t>
      </w:r>
      <w:r>
        <w:rPr>
          <w:rStyle w:val="Strong"/>
          <w:rFonts w:ascii="Segoe UI" w:hAnsi="Segoe UI" w:cs="Segoe UI"/>
          <w:color w:val="111111"/>
        </w:rPr>
        <w:t>final evaluation stage</w:t>
      </w:r>
      <w:r>
        <w:rPr>
          <w:rFonts w:ascii="Segoe UI" w:hAnsi="Segoe UI" w:cs="Segoe UI"/>
          <w:color w:val="111111"/>
        </w:rPr>
        <w:t>.</w:t>
      </w:r>
    </w:p>
    <w:p w14:paraId="08B0556A" w14:textId="77777777" w:rsidR="007D635F" w:rsidRDefault="007D635F" w:rsidP="007D635F">
      <w:pPr>
        <w:numPr>
          <w:ilvl w:val="0"/>
          <w:numId w:val="13"/>
        </w:numPr>
        <w:shd w:val="clear" w:color="auto" w:fill="FFFFFF"/>
        <w:spacing w:before="90" w:after="90" w:line="240" w:lineRule="auto"/>
        <w:ind w:left="105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In the final stage, submissions will be reviewed by judges and ranked based on the </w:t>
      </w:r>
      <w:r>
        <w:rPr>
          <w:rStyle w:val="Strong"/>
          <w:rFonts w:ascii="Segoe UI" w:hAnsi="Segoe UI" w:cs="Segoe UI"/>
          <w:color w:val="111111"/>
        </w:rPr>
        <w:t>quality, clarity, and rigor</w:t>
      </w:r>
      <w:r>
        <w:rPr>
          <w:rFonts w:ascii="Segoe UI" w:hAnsi="Segoe UI" w:cs="Segoe UI"/>
          <w:color w:val="111111"/>
        </w:rPr>
        <w:t> of the submitted reports.</w:t>
      </w:r>
    </w:p>
    <w:p w14:paraId="1937FFDF" w14:textId="77777777" w:rsidR="007D635F" w:rsidRPr="007D635F" w:rsidRDefault="007D635F" w:rsidP="007D635F"/>
    <w:p w14:paraId="0C939566" w14:textId="537D6FAA" w:rsidR="003B0173" w:rsidRPr="002F5BC3" w:rsidRDefault="002F5BC3">
      <w:pPr>
        <w:pStyle w:val="Heading1"/>
        <w:rPr>
          <w:color w:val="8064A2" w:themeColor="accent4"/>
        </w:rPr>
      </w:pPr>
      <w:r w:rsidRPr="002F5BC3">
        <w:rPr>
          <w:color w:val="8064A2" w:themeColor="accent4"/>
        </w:rPr>
        <w:t>T</w:t>
      </w:r>
      <w:r w:rsidR="007D635F" w:rsidRPr="002F5BC3">
        <w:rPr>
          <w:color w:val="8064A2" w:themeColor="accent4"/>
        </w:rPr>
        <w:t>asks</w:t>
      </w:r>
      <w:r w:rsidR="00863899" w:rsidRPr="002F5BC3">
        <w:rPr>
          <w:color w:val="8064A2" w:themeColor="accent4"/>
        </w:rPr>
        <w:t xml:space="preserve"> for mid-term projects</w:t>
      </w:r>
      <w:r w:rsidR="007D635F" w:rsidRPr="002F5BC3">
        <w:rPr>
          <w:color w:val="8064A2" w:themeColor="accent4"/>
        </w:rPr>
        <w:t>:</w:t>
      </w:r>
    </w:p>
    <w:p w14:paraId="5D47EC68" w14:textId="16094450" w:rsidR="007D635F" w:rsidRDefault="002F5BC3" w:rsidP="002F5BC3">
      <w:pPr>
        <w:pStyle w:val="Heading2"/>
      </w:pPr>
      <w:r>
        <w:t xml:space="preserve">A. </w:t>
      </w:r>
      <w:r w:rsidR="007D635F">
        <w:t>Data quality and structure</w:t>
      </w:r>
      <w:r w:rsidR="00C03F63">
        <w:t xml:space="preserve"> (visualization)</w:t>
      </w:r>
    </w:p>
    <w:p w14:paraId="2B4537D6" w14:textId="77777777" w:rsidR="007D635F" w:rsidRDefault="007D635F" w:rsidP="007D635F">
      <w:pPr>
        <w:pStyle w:val="ListBullet"/>
      </w:pPr>
      <w:r>
        <w:t>Missingness by feature (percent missing).</w:t>
      </w:r>
    </w:p>
    <w:p w14:paraId="197BCF5B" w14:textId="77777777" w:rsidR="007D635F" w:rsidRDefault="007D635F" w:rsidP="007D635F">
      <w:pPr>
        <w:pStyle w:val="ListBullet"/>
      </w:pPr>
      <w:r>
        <w:t>Target distribution (histogram + density).</w:t>
      </w:r>
    </w:p>
    <w:p w14:paraId="3DCE9BE4" w14:textId="77777777" w:rsidR="007D635F" w:rsidRDefault="007D635F" w:rsidP="007D635F">
      <w:pPr>
        <w:pStyle w:val="ListBullet"/>
      </w:pPr>
      <w:r>
        <w:t>Correlation heatmap for top correlated numeric features (optional).</w:t>
      </w:r>
    </w:p>
    <w:p w14:paraId="3A3F5EC2" w14:textId="20623E5B" w:rsidR="007D635F" w:rsidRDefault="007D635F" w:rsidP="007D635F">
      <w:pPr>
        <w:pStyle w:val="Heading2"/>
      </w:pPr>
      <w:r>
        <w:t>B. Relationships (</w:t>
      </w:r>
      <w:r w:rsidR="00C03F63">
        <w:t>visualization</w:t>
      </w:r>
      <w:r>
        <w:t>)</w:t>
      </w:r>
    </w:p>
    <w:p w14:paraId="2C2305A7" w14:textId="77777777" w:rsidR="007D635F" w:rsidRDefault="007D635F" w:rsidP="007D635F">
      <w:pPr>
        <w:pStyle w:val="ListBullet"/>
      </w:pPr>
      <w:r>
        <w:t>HDL vs BMI (scatter + trend line).</w:t>
      </w:r>
    </w:p>
    <w:p w14:paraId="569CB4F4" w14:textId="77777777" w:rsidR="007D635F" w:rsidRDefault="007D635F" w:rsidP="007D635F">
      <w:pPr>
        <w:pStyle w:val="ListBullet"/>
      </w:pPr>
      <w:r>
        <w:t>HDL by subgroup (box/violin plots: e.g., smoking status, sex, race/ethnicity if available).</w:t>
      </w:r>
    </w:p>
    <w:p w14:paraId="54D6D3F3" w14:textId="77777777" w:rsidR="007D635F" w:rsidRDefault="007D635F" w:rsidP="007D635F">
      <w:pPr>
        <w:pStyle w:val="ListBullet"/>
      </w:pPr>
      <w:r>
        <w:t>Diet/nutrient intake vs HDL (scatter + binned means or model-based partial dependence).</w:t>
      </w:r>
    </w:p>
    <w:p w14:paraId="508DECEA" w14:textId="77777777" w:rsidR="007D635F" w:rsidRDefault="007D635F" w:rsidP="007D635F">
      <w:pPr>
        <w:pStyle w:val="ListBullet"/>
      </w:pPr>
      <w:r>
        <w:t>Waist circumference vs HDL (often a strong story if included).</w:t>
      </w:r>
    </w:p>
    <w:p w14:paraId="36F4D675" w14:textId="77777777" w:rsidR="007D635F" w:rsidRDefault="007D635F" w:rsidP="007D635F">
      <w:pPr>
        <w:pStyle w:val="ListBullet"/>
        <w:numPr>
          <w:ilvl w:val="0"/>
          <w:numId w:val="0"/>
        </w:numPr>
        <w:ind w:left="360"/>
      </w:pPr>
    </w:p>
    <w:p w14:paraId="14690147" w14:textId="7E1699DF" w:rsidR="007D635F" w:rsidRDefault="007D635F" w:rsidP="007D635F">
      <w:pPr>
        <w:pStyle w:val="Heading2"/>
      </w:pPr>
      <w:r>
        <w:t>C. Predicti</w:t>
      </w:r>
      <w:r w:rsidR="00C03F63">
        <w:t>ve Analysis</w:t>
      </w:r>
    </w:p>
    <w:p w14:paraId="085733C0" w14:textId="77777777" w:rsidR="007D635F" w:rsidRDefault="007D635F" w:rsidP="007D635F">
      <w:pPr>
        <w:pStyle w:val="ListBullet"/>
        <w:numPr>
          <w:ilvl w:val="0"/>
          <w:numId w:val="0"/>
        </w:numPr>
        <w:ind w:left="360"/>
      </w:pPr>
    </w:p>
    <w:p w14:paraId="4A30E62C" w14:textId="77777777" w:rsidR="007D635F" w:rsidRDefault="007D635F" w:rsidP="007D635F">
      <w:pPr>
        <w:pStyle w:val="ListBullet"/>
      </w:pPr>
      <w:r>
        <w:t>Baselines:</w:t>
      </w:r>
    </w:p>
    <w:p w14:paraId="50FB15B4" w14:textId="77777777" w:rsidR="007D635F" w:rsidRDefault="007D635F" w:rsidP="007D635F">
      <w:pPr>
        <w:pStyle w:val="ListBullet2"/>
      </w:pPr>
      <w:r>
        <w:t>Linear regression / Elastic Net (fast, interpretable).</w:t>
      </w:r>
    </w:p>
    <w:p w14:paraId="4B7C6D90" w14:textId="77777777" w:rsidR="007D635F" w:rsidRDefault="007D635F" w:rsidP="007D635F">
      <w:pPr>
        <w:pStyle w:val="ListBullet2"/>
      </w:pPr>
      <w:r>
        <w:lastRenderedPageBreak/>
        <w:t xml:space="preserve">Tree ensemble (Random Forest, Gradient Boosting, </w:t>
      </w:r>
      <w:proofErr w:type="spellStart"/>
      <w:r>
        <w:t>XGBoost</w:t>
      </w:r>
      <w:proofErr w:type="spellEnd"/>
      <w:r>
        <w:t xml:space="preserve">, or </w:t>
      </w:r>
      <w:proofErr w:type="spellStart"/>
      <w:r>
        <w:t>CatBoost</w:t>
      </w:r>
      <w:proofErr w:type="spellEnd"/>
      <w:r>
        <w:t>).</w:t>
      </w:r>
    </w:p>
    <w:p w14:paraId="7F83F89D" w14:textId="77777777" w:rsidR="007D635F" w:rsidRDefault="007D635F" w:rsidP="007D635F">
      <w:pPr>
        <w:pStyle w:val="ListBullet"/>
      </w:pPr>
      <w:r>
        <w:t>Deep learning (main model):</w:t>
      </w:r>
    </w:p>
    <w:p w14:paraId="04E58DEF" w14:textId="77777777" w:rsidR="007D635F" w:rsidRDefault="007D635F" w:rsidP="007D635F">
      <w:pPr>
        <w:pStyle w:val="ListBullet2"/>
      </w:pPr>
      <w:r>
        <w:t>Train a tabular neural network: normalize numeric features, embed categorical features, concatenate, then pass through an MLP (Dense layers + dropout).</w:t>
      </w:r>
    </w:p>
    <w:p w14:paraId="7582B6B4" w14:textId="77777777" w:rsidR="007D635F" w:rsidRDefault="007D635F" w:rsidP="007D635F">
      <w:pPr>
        <w:pStyle w:val="ListBullet"/>
      </w:pPr>
      <w:r>
        <w:t>Evaluation:</w:t>
      </w:r>
    </w:p>
    <w:p w14:paraId="32A81007" w14:textId="77777777" w:rsidR="007D635F" w:rsidRDefault="007D635F" w:rsidP="007D635F">
      <w:pPr>
        <w:pStyle w:val="ListBullet2"/>
      </w:pPr>
      <w:r>
        <w:t>Split training data into train/validation (e.g., 80/20) or use cross-validation.</w:t>
      </w:r>
    </w:p>
    <w:p w14:paraId="747BA0F3" w14:textId="77777777" w:rsidR="007D635F" w:rsidRDefault="007D635F" w:rsidP="007D635F">
      <w:pPr>
        <w:pStyle w:val="ListBullet2"/>
      </w:pPr>
      <w:r>
        <w:t>Report RMSE and MAE; include a chart comparing models.</w:t>
      </w:r>
    </w:p>
    <w:p w14:paraId="1290EFB0" w14:textId="77777777" w:rsidR="007D635F" w:rsidRDefault="007D635F" w:rsidP="007D635F"/>
    <w:p w14:paraId="5729E9D8" w14:textId="179EC2E3" w:rsidR="003B0173" w:rsidRDefault="003B0173" w:rsidP="007D635F">
      <w:pPr>
        <w:pStyle w:val="ListBullet"/>
        <w:numPr>
          <w:ilvl w:val="0"/>
          <w:numId w:val="0"/>
        </w:numPr>
        <w:ind w:left="360"/>
      </w:pPr>
    </w:p>
    <w:sectPr w:rsidR="003B0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D59C3"/>
    <w:multiLevelType w:val="multilevel"/>
    <w:tmpl w:val="CA8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80EBE"/>
    <w:multiLevelType w:val="hybridMultilevel"/>
    <w:tmpl w:val="2304C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47527"/>
    <w:multiLevelType w:val="multilevel"/>
    <w:tmpl w:val="34F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464FE"/>
    <w:multiLevelType w:val="multilevel"/>
    <w:tmpl w:val="4FA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7552E"/>
    <w:multiLevelType w:val="multilevel"/>
    <w:tmpl w:val="000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7179">
    <w:abstractNumId w:val="8"/>
  </w:num>
  <w:num w:numId="2" w16cid:durableId="543714711">
    <w:abstractNumId w:val="6"/>
  </w:num>
  <w:num w:numId="3" w16cid:durableId="510799879">
    <w:abstractNumId w:val="5"/>
  </w:num>
  <w:num w:numId="4" w16cid:durableId="1324043070">
    <w:abstractNumId w:val="4"/>
  </w:num>
  <w:num w:numId="5" w16cid:durableId="411895524">
    <w:abstractNumId w:val="7"/>
  </w:num>
  <w:num w:numId="6" w16cid:durableId="1923222205">
    <w:abstractNumId w:val="3"/>
  </w:num>
  <w:num w:numId="7" w16cid:durableId="1466117161">
    <w:abstractNumId w:val="2"/>
  </w:num>
  <w:num w:numId="8" w16cid:durableId="2066025074">
    <w:abstractNumId w:val="1"/>
  </w:num>
  <w:num w:numId="9" w16cid:durableId="290407140">
    <w:abstractNumId w:val="0"/>
  </w:num>
  <w:num w:numId="10" w16cid:durableId="1731926940">
    <w:abstractNumId w:val="12"/>
  </w:num>
  <w:num w:numId="11" w16cid:durableId="178858439">
    <w:abstractNumId w:val="13"/>
  </w:num>
  <w:num w:numId="12" w16cid:durableId="348021660">
    <w:abstractNumId w:val="9"/>
  </w:num>
  <w:num w:numId="13" w16cid:durableId="932594106">
    <w:abstractNumId w:val="11"/>
  </w:num>
  <w:num w:numId="14" w16cid:durableId="260651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7E3"/>
    <w:rsid w:val="00034616"/>
    <w:rsid w:val="00047BFB"/>
    <w:rsid w:val="0006063C"/>
    <w:rsid w:val="0015074B"/>
    <w:rsid w:val="00235EB5"/>
    <w:rsid w:val="0029639D"/>
    <w:rsid w:val="002F5BC3"/>
    <w:rsid w:val="00326F90"/>
    <w:rsid w:val="003B0173"/>
    <w:rsid w:val="005765C6"/>
    <w:rsid w:val="005B3485"/>
    <w:rsid w:val="006D577E"/>
    <w:rsid w:val="007D635F"/>
    <w:rsid w:val="00863899"/>
    <w:rsid w:val="00917543"/>
    <w:rsid w:val="00AA1D8D"/>
    <w:rsid w:val="00B47730"/>
    <w:rsid w:val="00B55297"/>
    <w:rsid w:val="00B5571B"/>
    <w:rsid w:val="00B814EC"/>
    <w:rsid w:val="00C03F63"/>
    <w:rsid w:val="00CB0664"/>
    <w:rsid w:val="00D53E65"/>
    <w:rsid w:val="00D61AA9"/>
    <w:rsid w:val="00DC33D8"/>
    <w:rsid w:val="00E53FF7"/>
    <w:rsid w:val="00F33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54A75"/>
  <w14:defaultImageDpi w14:val="300"/>
  <w15:docId w15:val="{4CBFB152-2398-5D48-A7AF-3AAED94C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75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5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7D635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35E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uminwin.github.io/ASASF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557</Words>
  <Characters>4212</Characters>
  <Application>Microsoft Office Word</Application>
  <DocSecurity>0</DocSecurity>
  <Lines>135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Lan</cp:lastModifiedBy>
  <cp:revision>20</cp:revision>
  <dcterms:created xsi:type="dcterms:W3CDTF">2026-01-24T18:46:00Z</dcterms:created>
  <dcterms:modified xsi:type="dcterms:W3CDTF">2026-01-24T23:38:00Z</dcterms:modified>
  <cp:category/>
</cp:coreProperties>
</file>