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REQUIREMENTS DOCUMENT (BRD)</w:t>
      </w:r>
    </w:p>
    <w:p>
      <w:pPr>
        <w:jc w:val="center"/>
      </w:pPr>
      <w:r>
        <w:rPr>
          <w:b/>
          <w:sz w:val="28"/>
        </w:rPr>
        <w:t>E-Commerce Application – Flipkart-like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11-Sep-2026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112"/>
          </w:tcPr>
          <w:p>
            <w:r>
              <w:t>QA / Business Analysis Team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document is to define the business requirements for an e-commerce platform similar to Flipkart. This document is a sample/fictional BRD created for learning, Business Analysis, and QA/testing practice.</w:t>
      </w:r>
    </w:p>
    <w:p>
      <w:pPr>
        <w:pStyle w:val="Heading2"/>
      </w:pPr>
      <w:r>
        <w:t>1.2 Business Objective</w:t>
      </w:r>
    </w:p>
    <w:p>
      <w:pPr>
        <w:pStyle w:val="ListBullet"/>
      </w:pPr>
      <w:r>
        <w:t>Increase online product sales.</w:t>
      </w:r>
    </w:p>
    <w:p>
      <w:pPr>
        <w:pStyle w:val="ListBullet"/>
      </w:pPr>
      <w:r>
        <w:t>Provide a simple and user-friendly shopping experience.</w:t>
      </w:r>
    </w:p>
    <w:p>
      <w:pPr>
        <w:pStyle w:val="ListBullet"/>
      </w:pPr>
      <w:r>
        <w:t>Support multiple payment methods.</w:t>
      </w:r>
    </w:p>
    <w:p>
      <w:pPr>
        <w:pStyle w:val="ListBullet"/>
      </w:pPr>
      <w:r>
        <w:t>Provide order tracking and delivery visibility.</w:t>
      </w:r>
    </w:p>
    <w:p>
      <w:pPr>
        <w:pStyle w:val="ListBullet"/>
      </w:pPr>
      <w:r>
        <w:t>Improve customer engagement through ratings and reviews.</w:t>
      </w:r>
    </w:p>
    <w:p>
      <w:pPr>
        <w:pStyle w:val="ListBullet"/>
      </w:pPr>
      <w:r>
        <w:t>Provide administrators with effective product and order management.</w:t>
      </w:r>
    </w:p>
    <w:p>
      <w:pPr>
        <w:pStyle w:val="ListBullet"/>
      </w:pPr>
      <w:r>
        <w:t>Reduce manual order-processing activities.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Product categories, search, filtering and sorting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Wishlist and shopping cart</w:t>
      </w:r>
    </w:p>
    <w:p>
      <w:pPr>
        <w:pStyle w:val="ListBullet"/>
      </w:pPr>
      <w:r>
        <w:t>Address management</w:t>
      </w:r>
    </w:p>
    <w:p>
      <w:pPr>
        <w:pStyle w:val="ListBullet"/>
      </w:pPr>
      <w:r>
        <w:t>Checkout and online payment</w:t>
      </w:r>
    </w:p>
    <w:p>
      <w:pPr>
        <w:pStyle w:val="ListBullet"/>
      </w:pPr>
      <w:r>
        <w:t>Order placement and tracking</w:t>
      </w:r>
    </w:p>
    <w:p>
      <w:pPr>
        <w:pStyle w:val="ListBullet"/>
      </w:pPr>
      <w:r>
        <w:t>Order cancellation and product returns</w:t>
      </w:r>
    </w:p>
    <w:p>
      <w:pPr>
        <w:pStyle w:val="ListBullet"/>
      </w:pPr>
      <w:r>
        <w:t>Refund processing</w:t>
      </w:r>
    </w:p>
    <w:p>
      <w:pPr>
        <w:pStyle w:val="ListBullet"/>
      </w:pPr>
      <w:r>
        <w:t>Ratings and reviews</w:t>
      </w:r>
    </w:p>
    <w:p>
      <w:pPr>
        <w:pStyle w:val="ListBullet"/>
      </w:pPr>
      <w:r>
        <w:t>Customer notifications</w:t>
      </w:r>
    </w:p>
    <w:p>
      <w:pPr>
        <w:pStyle w:val="ListBullet"/>
      </w:pPr>
      <w:r>
        <w:t>Admin product, user, order and report management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International shipping</w:t>
      </w:r>
    </w:p>
    <w:p>
      <w:pPr>
        <w:pStyle w:val="ListBullet"/>
      </w:pPr>
      <w:r>
        <w:t>Cryptocurrency payments</w:t>
      </w:r>
    </w:p>
    <w:p>
      <w:pPr>
        <w:pStyle w:val="ListBullet"/>
      </w:pPr>
      <w:r>
        <w:t>Physical-store management</w:t>
      </w:r>
    </w:p>
    <w:p>
      <w:pPr>
        <w:pStyle w:val="ListBullet"/>
      </w:pPr>
      <w:r>
        <w:t>Seller warehouse management</w:t>
      </w:r>
    </w:p>
    <w:p>
      <w:pPr>
        <w:pStyle w:val="ListBullet"/>
      </w:pPr>
      <w:r>
        <w:t>AI-based shopping assistant</w:t>
      </w:r>
    </w:p>
    <w:p>
      <w:pPr>
        <w:pStyle w:val="Heading1"/>
      </w:pPr>
      <w:r>
        <w:t>3.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Customer</w:t>
            </w:r>
          </w:p>
        </w:tc>
        <w:tc>
          <w:tcPr>
            <w:tcW w:type="dxa" w:w="5112"/>
            <w:vAlign w:val="center"/>
          </w:tcPr>
          <w:p>
            <w:r>
              <w:t>Browse and purchase products</w:t>
            </w:r>
          </w:p>
        </w:tc>
      </w:tr>
      <w:tr>
        <w:tc>
          <w:tcPr>
            <w:tcW w:type="dxa" w:w="5112"/>
            <w:vAlign w:val="center"/>
          </w:tcPr>
          <w:p>
            <w:r>
              <w:t>Admin</w:t>
            </w:r>
          </w:p>
        </w:tc>
        <w:tc>
          <w:tcPr>
            <w:tcW w:type="dxa" w:w="5112"/>
            <w:vAlign w:val="center"/>
          </w:tcPr>
          <w:p>
            <w:r>
              <w:t>Manage application and users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Seller</w:t>
            </w:r>
          </w:p>
        </w:tc>
        <w:tc>
          <w:tcPr>
            <w:tcW w:type="dxa" w:w="5112"/>
            <w:vAlign w:val="center"/>
          </w:tcPr>
          <w:p>
            <w:r>
              <w:t>Manage products and inventory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Delivery Partner</w:t>
            </w:r>
          </w:p>
        </w:tc>
        <w:tc>
          <w:tcPr>
            <w:tcW w:type="dxa" w:w="5112"/>
            <w:vAlign w:val="center"/>
          </w:tcPr>
          <w:p>
            <w:r>
              <w:t>Deliver customer orders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Gateway</w:t>
            </w:r>
          </w:p>
        </w:tc>
        <w:tc>
          <w:tcPr>
            <w:tcW w:type="dxa" w:w="5112"/>
            <w:vAlign w:val="center"/>
          </w:tcPr>
          <w:p>
            <w:r>
              <w:t>Process online payments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Team</w:t>
            </w:r>
          </w:p>
        </w:tc>
        <w:tc>
          <w:tcPr>
            <w:tcW w:type="dxa" w:w="5112"/>
            <w:vAlign w:val="center"/>
          </w:tcPr>
          <w:p>
            <w:r>
              <w:t>Define business requirements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Development Team</w:t>
            </w:r>
          </w:p>
        </w:tc>
        <w:tc>
          <w:tcPr>
            <w:tcW w:type="dxa" w:w="5112"/>
            <w:vAlign w:val="center"/>
          </w:tcPr>
          <w:p>
            <w:r>
              <w:t>Develop application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QA Team</w:t>
            </w:r>
          </w:p>
        </w:tc>
        <w:tc>
          <w:tcPr>
            <w:tcW w:type="dxa" w:w="5112"/>
            <w:vAlign w:val="center"/>
          </w:tcPr>
          <w:p>
            <w:r>
              <w:t>Test application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 Team</w:t>
            </w:r>
          </w:p>
        </w:tc>
        <w:tc>
          <w:tcPr>
            <w:tcW w:type="dxa" w:w="5112"/>
            <w:vAlign w:val="center"/>
          </w:tcPr>
          <w:p>
            <w:r>
              <w:t>Handle customer issues</w:t>
            </w:r>
          </w:p>
        </w:tc>
      </w:tr>
    </w:tbl>
    <w:p>
      <w:pPr>
        <w:pStyle w:val="Heading1"/>
      </w:pPr>
      <w:r>
        <w:t>4. User Roles</w:t>
      </w:r>
    </w:p>
    <w:p>
      <w:pPr>
        <w:pStyle w:val="Heading2"/>
      </w:pPr>
      <w:r>
        <w:t>4.1 Customer</w:t>
      </w:r>
    </w:p>
    <w:p>
      <w:pPr>
        <w:pStyle w:val="ListBullet"/>
      </w:pPr>
      <w:r>
        <w:t>Create an account and log in.</w:t>
      </w:r>
    </w:p>
    <w:p>
      <w:pPr>
        <w:pStyle w:val="ListBullet"/>
      </w:pPr>
      <w:r>
        <w:t>Search and browse products.</w:t>
      </w:r>
    </w:p>
    <w:p>
      <w:pPr>
        <w:pStyle w:val="ListBullet"/>
      </w:pPr>
      <w:r>
        <w:t>Add products to wishlist/cart.</w:t>
      </w:r>
    </w:p>
    <w:p>
      <w:pPr>
        <w:pStyle w:val="ListBullet"/>
      </w:pPr>
      <w:r>
        <w:t>Purchase products and make payments.</w:t>
      </w:r>
    </w:p>
    <w:p>
      <w:pPr>
        <w:pStyle w:val="ListBullet"/>
      </w:pPr>
      <w:r>
        <w:t>Track, cancel, or return eligible orders.</w:t>
      </w:r>
    </w:p>
    <w:p>
      <w:pPr>
        <w:pStyle w:val="ListBullet"/>
      </w:pPr>
      <w:r>
        <w:t>Submit ratings and reviews.</w:t>
      </w:r>
    </w:p>
    <w:p>
      <w:pPr>
        <w:pStyle w:val="Heading2"/>
      </w:pPr>
      <w:r>
        <w:t>4.2 Seller</w:t>
      </w:r>
    </w:p>
    <w:p>
      <w:pPr>
        <w:pStyle w:val="ListBullet"/>
      </w:pPr>
      <w:r>
        <w:t>Add and update products.</w:t>
      </w:r>
    </w:p>
    <w:p>
      <w:pPr>
        <w:pStyle w:val="ListBullet"/>
      </w:pPr>
      <w:r>
        <w:t>Manage inventory.</w:t>
      </w:r>
    </w:p>
    <w:p>
      <w:pPr>
        <w:pStyle w:val="ListBullet"/>
      </w:pPr>
      <w:r>
        <w:t>View orders and update order status.</w:t>
      </w:r>
    </w:p>
    <w:p>
      <w:pPr>
        <w:pStyle w:val="ListBullet"/>
      </w:pPr>
      <w:r>
        <w:t>View sales information.</w:t>
      </w:r>
    </w:p>
    <w:p>
      <w:pPr>
        <w:pStyle w:val="Heading2"/>
      </w:pPr>
      <w:r>
        <w:t>4.3 Administrator</w:t>
      </w:r>
    </w:p>
    <w:p>
      <w:pPr>
        <w:pStyle w:val="ListBullet"/>
      </w:pPr>
      <w:r>
        <w:t>Manage users and sellers.</w:t>
      </w:r>
    </w:p>
    <w:p>
      <w:pPr>
        <w:pStyle w:val="ListBullet"/>
      </w:pPr>
      <w:r>
        <w:t>Manage products and categories.</w:t>
      </w:r>
    </w:p>
    <w:p>
      <w:pPr>
        <w:pStyle w:val="ListBullet"/>
      </w:pPr>
      <w:r>
        <w:t>Manage orders and payments.</w:t>
      </w:r>
    </w:p>
    <w:p>
      <w:pPr>
        <w:pStyle w:val="ListBullet"/>
      </w:pPr>
      <w:r>
        <w:t>Generate business reports.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Business Requirement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</w:t>
            </w:r>
          </w:p>
        </w:tc>
        <w:tc>
          <w:tcPr>
            <w:tcW w:type="dxa" w:w="3408"/>
            <w:vAlign w:val="center"/>
          </w:tcPr>
          <w:p>
            <w:r>
              <w:t>User Registration</w:t>
            </w:r>
          </w:p>
        </w:tc>
        <w:tc>
          <w:tcPr>
            <w:tcW w:type="dxa" w:w="3408"/>
            <w:vAlign w:val="center"/>
          </w:tcPr>
          <w:p>
            <w:r>
              <w:t>Users shall be able to register using name, mobile number/email, password and confirmation password. Email/mobile must be unique and verification may be required.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</w:t>
            </w:r>
          </w:p>
        </w:tc>
        <w:tc>
          <w:tcPr>
            <w:tcW w:type="dxa" w:w="3408"/>
            <w:vAlign w:val="center"/>
          </w:tcPr>
          <w:p>
            <w:r>
              <w:t>User Login</w:t>
            </w:r>
          </w:p>
        </w:tc>
        <w:tc>
          <w:tcPr>
            <w:tcW w:type="dxa" w:w="3408"/>
            <w:vAlign w:val="center"/>
          </w:tcPr>
          <w:p>
            <w:r>
              <w:t>Registered users shall be able to log in using valid email/mobile and password. Invalid credentials must show an appropriate error message. Forgot-password functionality shall be supported.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FR-03</w:t>
            </w:r>
          </w:p>
        </w:tc>
        <w:tc>
          <w:tcPr>
            <w:tcW w:type="dxa" w:w="3408"/>
            <w:vAlign w:val="center"/>
          </w:tcPr>
          <w:p>
            <w:r>
              <w:t>Product Search</w:t>
            </w:r>
          </w:p>
        </w:tc>
        <w:tc>
          <w:tcPr>
            <w:tcW w:type="dxa" w:w="3408"/>
            <w:vAlign w:val="center"/>
          </w:tcPr>
          <w:p>
            <w:r>
              <w:t>Users shall be able to search products using product name, brand, category and keywords.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FR-04</w:t>
            </w:r>
          </w:p>
        </w:tc>
        <w:tc>
          <w:tcPr>
            <w:tcW w:type="dxa" w:w="3408"/>
            <w:vAlign w:val="center"/>
          </w:tcPr>
          <w:p>
            <w:r>
              <w:t>Product Categories</w:t>
            </w:r>
          </w:p>
        </w:tc>
        <w:tc>
          <w:tcPr>
            <w:tcW w:type="dxa" w:w="3408"/>
            <w:vAlign w:val="center"/>
          </w:tcPr>
          <w:p>
            <w:r>
              <w:t>Products shall be organized into categories such as Electronics, Mobiles, Fashion, Home &amp; Furniture, Grocery, Appliances, Books, Beauty and Sports.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FR-05</w:t>
            </w:r>
          </w:p>
        </w:tc>
        <w:tc>
          <w:tcPr>
            <w:tcW w:type="dxa" w:w="3408"/>
            <w:vAlign w:val="center"/>
          </w:tcPr>
          <w:p>
            <w:r>
              <w:t>Product Filtering</w:t>
            </w:r>
          </w:p>
        </w:tc>
        <w:tc>
          <w:tcPr>
            <w:tcW w:type="dxa" w:w="3408"/>
            <w:vAlign w:val="center"/>
          </w:tcPr>
          <w:p>
            <w:r>
              <w:t>Users shall be able to filter products by price, brand, rating, availability, discount, category and features.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FR-06</w:t>
            </w:r>
          </w:p>
        </w:tc>
        <w:tc>
          <w:tcPr>
            <w:tcW w:type="dxa" w:w="3408"/>
            <w:vAlign w:val="center"/>
          </w:tcPr>
          <w:p>
            <w:r>
              <w:t>Product Sorting</w:t>
            </w:r>
          </w:p>
        </w:tc>
        <w:tc>
          <w:tcPr>
            <w:tcW w:type="dxa" w:w="3408"/>
            <w:vAlign w:val="center"/>
          </w:tcPr>
          <w:p>
            <w:r>
              <w:t>Users shall be able to sort by price low-to-high, price high-to-low, rating, popularity, newest arrivals and discounts.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FR-07</w:t>
            </w:r>
          </w:p>
        </w:tc>
        <w:tc>
          <w:tcPr>
            <w:tcW w:type="dxa" w:w="3408"/>
            <w:vAlign w:val="center"/>
          </w:tcPr>
          <w:p>
            <w:r>
              <w:t>Product Details</w:t>
            </w:r>
          </w:p>
        </w:tc>
        <w:tc>
          <w:tcPr>
            <w:tcW w:type="dxa" w:w="3408"/>
            <w:vAlign w:val="center"/>
          </w:tcPr>
          <w:p>
            <w:r>
              <w:t>The product page shall display product name, images, price, discount, description, specifications, ratings, reviews, availability, delivery information and seller information.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FR-08</w:t>
            </w:r>
          </w:p>
        </w:tc>
        <w:tc>
          <w:tcPr>
            <w:tcW w:type="dxa" w:w="3408"/>
            <w:vAlign w:val="center"/>
          </w:tcPr>
          <w:p>
            <w:r>
              <w:t>Add to Cart</w:t>
            </w:r>
          </w:p>
        </w:tc>
        <w:tc>
          <w:tcPr>
            <w:tcW w:type="dxa" w:w="3408"/>
            <w:vAlign w:val="center"/>
          </w:tcPr>
          <w:p>
            <w:r>
              <w:t>Users shall be able to add available products to the cart. Cart shall show quantity, price, discount, delivery charges and final amount.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FR-09</w:t>
            </w:r>
          </w:p>
        </w:tc>
        <w:tc>
          <w:tcPr>
            <w:tcW w:type="dxa" w:w="3408"/>
            <w:vAlign w:val="center"/>
          </w:tcPr>
          <w:p>
            <w:r>
              <w:t>Update Cart</w:t>
            </w:r>
          </w:p>
        </w:tc>
        <w:tc>
          <w:tcPr>
            <w:tcW w:type="dxa" w:w="3408"/>
            <w:vAlign w:val="center"/>
          </w:tcPr>
          <w:p>
            <w:r>
              <w:t>Users shall be able to increase/decrease quantity and remove products. Totals shall update accordingly.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FR-10</w:t>
            </w:r>
          </w:p>
        </w:tc>
        <w:tc>
          <w:tcPr>
            <w:tcW w:type="dxa" w:w="3408"/>
            <w:vAlign w:val="center"/>
          </w:tcPr>
          <w:p>
            <w:r>
              <w:t>Wishlist</w:t>
            </w:r>
          </w:p>
        </w:tc>
        <w:tc>
          <w:tcPr>
            <w:tcW w:type="dxa" w:w="3408"/>
            <w:vAlign w:val="center"/>
          </w:tcPr>
          <w:p>
            <w:r>
              <w:t>Users shall be able to save products to a wishlist, remove them, or move them to the cart.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FR-11</w:t>
            </w:r>
          </w:p>
        </w:tc>
        <w:tc>
          <w:tcPr>
            <w:tcW w:type="dxa" w:w="3408"/>
            <w:vAlign w:val="center"/>
          </w:tcPr>
          <w:p>
            <w:r>
              <w:t>Address Management</w:t>
            </w:r>
          </w:p>
        </w:tc>
        <w:tc>
          <w:tcPr>
            <w:tcW w:type="dxa" w:w="3408"/>
            <w:vAlign w:val="center"/>
          </w:tcPr>
          <w:p>
            <w:r>
              <w:t>Users shall be able to add, edit, delete and set a default delivery address.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FR-12</w:t>
            </w:r>
          </w:p>
        </w:tc>
        <w:tc>
          <w:tcPr>
            <w:tcW w:type="dxa" w:w="3408"/>
            <w:vAlign w:val="center"/>
          </w:tcPr>
          <w:p>
            <w:r>
              <w:t>Checkout</w:t>
            </w:r>
          </w:p>
        </w:tc>
        <w:tc>
          <w:tcPr>
            <w:tcW w:type="dxa" w:w="3408"/>
            <w:vAlign w:val="center"/>
          </w:tcPr>
          <w:p>
            <w:r>
              <w:t>Users shall select an address, review products, apply coupons, select payment method, review order summary and place the order.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FR-13</w:t>
            </w:r>
          </w:p>
        </w:tc>
        <w:tc>
          <w:tcPr>
            <w:tcW w:type="dxa" w:w="3408"/>
            <w:vAlign w:val="center"/>
          </w:tcPr>
          <w:p>
            <w:r>
              <w:t>Payment</w:t>
            </w:r>
          </w:p>
        </w:tc>
        <w:tc>
          <w:tcPr>
            <w:tcW w:type="dxa" w:w="3408"/>
            <w:vAlign w:val="center"/>
          </w:tcPr>
          <w:p>
            <w:r>
              <w:t>The system shall support UPI, cards, net banking, wallets and Cash on Delivery. Payment status and transaction details shall be captured securely.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FR-14</w:t>
            </w:r>
          </w:p>
        </w:tc>
        <w:tc>
          <w:tcPr>
            <w:tcW w:type="dxa" w:w="3408"/>
            <w:vAlign w:val="center"/>
          </w:tcPr>
          <w:p>
            <w:r>
              <w:t>Order Management</w:t>
            </w:r>
          </w:p>
        </w:tc>
        <w:tc>
          <w:tcPr>
            <w:tcW w:type="dxa" w:w="3408"/>
            <w:vAlign w:val="center"/>
          </w:tcPr>
          <w:p>
            <w:r>
              <w:t>After successful order placement, the customer shall receive an order confirmation containing Order ID, products, quantity, price, address, payment method, date and expected delivery.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FR-15</w:t>
            </w:r>
          </w:p>
        </w:tc>
        <w:tc>
          <w:tcPr>
            <w:tcW w:type="dxa" w:w="3408"/>
            <w:vAlign w:val="center"/>
          </w:tcPr>
          <w:p>
            <w:r>
              <w:t>Order Tracking</w:t>
            </w:r>
          </w:p>
        </w:tc>
        <w:tc>
          <w:tcPr>
            <w:tcW w:type="dxa" w:w="3408"/>
            <w:vAlign w:val="center"/>
          </w:tcPr>
          <w:p>
            <w:r>
              <w:t>Customers shall be able to view the current status and tracking information for their orders.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FR-16</w:t>
            </w:r>
          </w:p>
        </w:tc>
        <w:tc>
          <w:tcPr>
            <w:tcW w:type="dxa" w:w="3408"/>
            <w:vAlign w:val="center"/>
          </w:tcPr>
          <w:p>
            <w:r>
              <w:t>Order Cancellation</w:t>
            </w:r>
          </w:p>
        </w:tc>
        <w:tc>
          <w:tcPr>
            <w:tcW w:type="dxa" w:w="3408"/>
            <w:vAlign w:val="center"/>
          </w:tcPr>
          <w:p>
            <w:r>
              <w:t>Customers shall be able to cancel eligible orders. Cancellation reason shall be captured and applicable refunds initiated.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FR-17</w:t>
            </w:r>
          </w:p>
        </w:tc>
        <w:tc>
          <w:tcPr>
            <w:tcW w:type="dxa" w:w="3408"/>
            <w:vAlign w:val="center"/>
          </w:tcPr>
          <w:p>
            <w:r>
              <w:t>Product Return</w:t>
            </w:r>
          </w:p>
        </w:tc>
        <w:tc>
          <w:tcPr>
            <w:tcW w:type="dxa" w:w="3408"/>
            <w:vAlign w:val="center"/>
          </w:tcPr>
          <w:p>
            <w:r>
              <w:t>Customers shall be able to request returns for eligible products with a selected return reason.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FR-18</w:t>
            </w:r>
          </w:p>
        </w:tc>
        <w:tc>
          <w:tcPr>
            <w:tcW w:type="dxa" w:w="3408"/>
            <w:vAlign w:val="center"/>
          </w:tcPr>
          <w:p>
            <w:r>
              <w:t>Refund</w:t>
            </w:r>
          </w:p>
        </w:tc>
        <w:tc>
          <w:tcPr>
            <w:tcW w:type="dxa" w:w="3408"/>
            <w:vAlign w:val="center"/>
          </w:tcPr>
          <w:p>
            <w:r>
              <w:t>For eligible cancelled/returned orders, the system shall initiate and track refunds through Initiated, Processing and Completed states.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FR-19</w:t>
            </w:r>
          </w:p>
        </w:tc>
        <w:tc>
          <w:tcPr>
            <w:tcW w:type="dxa" w:w="3408"/>
            <w:vAlign w:val="center"/>
          </w:tcPr>
          <w:p>
            <w:r>
              <w:t>Ratings &amp; Reviews</w:t>
            </w:r>
          </w:p>
        </w:tc>
        <w:tc>
          <w:tcPr>
            <w:tcW w:type="dxa" w:w="3408"/>
            <w:vAlign w:val="center"/>
          </w:tcPr>
          <w:p>
            <w:r>
              <w:t>Eligible customers shall be able to submit 1–5 star ratings and written reviews for purchased products.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FR-20</w:t>
            </w:r>
          </w:p>
        </w:tc>
        <w:tc>
          <w:tcPr>
            <w:tcW w:type="dxa" w:w="3408"/>
            <w:vAlign w:val="center"/>
          </w:tcPr>
          <w:p>
            <w:r>
              <w:t>Notifications</w:t>
            </w:r>
          </w:p>
        </w:tc>
        <w:tc>
          <w:tcPr>
            <w:tcW w:type="dxa" w:w="3408"/>
            <w:vAlign w:val="center"/>
          </w:tcPr>
          <w:p>
            <w:r>
              <w:t>The system shall send relevant email, SMS or push notifications for registration, order, payment, shipping, delivery, cancellation, return and refund events.</w:t>
            </w:r>
          </w:p>
        </w:tc>
      </w:tr>
    </w:tbl>
    <w:p>
      <w:pPr>
        <w:pStyle w:val="Heading1"/>
      </w:pPr>
      <w:r>
        <w:t>6. Order Lifecycle</w:t>
      </w:r>
    </w:p>
    <w:p>
      <w:r>
        <w:t>Order Placed → Confirmed → Packed → Shipped → Out for Delivery → Delivered</w:t>
      </w:r>
    </w:p>
    <w:p>
      <w:pPr>
        <w:pStyle w:val="Heading1"/>
      </w:pPr>
      <w:r>
        <w:t>7. Admin Requirements</w:t>
      </w:r>
    </w:p>
    <w:p>
      <w:pPr>
        <w:pStyle w:val="Heading2"/>
      </w:pPr>
      <w:r>
        <w:t>7.1 Product Management</w:t>
      </w:r>
    </w:p>
    <w:p>
      <w:pPr>
        <w:pStyle w:val="ListBullet"/>
      </w:pPr>
      <w:r>
        <w:t>Add products</w:t>
      </w:r>
    </w:p>
    <w:p>
      <w:pPr>
        <w:pStyle w:val="ListBullet"/>
      </w:pPr>
      <w:r>
        <w:t>Edit products</w:t>
      </w:r>
    </w:p>
    <w:p>
      <w:pPr>
        <w:pStyle w:val="ListBullet"/>
      </w:pPr>
      <w:r>
        <w:t>Delete/deactivate products</w:t>
      </w:r>
    </w:p>
    <w:p>
      <w:pPr>
        <w:pStyle w:val="ListBullet"/>
      </w:pPr>
      <w:r>
        <w:t>Update prices</w:t>
      </w:r>
    </w:p>
    <w:p>
      <w:pPr>
        <w:pStyle w:val="ListBullet"/>
      </w:pPr>
      <w:r>
        <w:t>Manage inventory</w:t>
      </w:r>
    </w:p>
    <w:p>
      <w:pPr>
        <w:pStyle w:val="Heading2"/>
      </w:pPr>
      <w:r>
        <w:t>7.2 User Management</w:t>
      </w:r>
    </w:p>
    <w:p>
      <w:pPr>
        <w:pStyle w:val="ListBullet"/>
      </w:pPr>
      <w:r>
        <w:t>View users</w:t>
      </w:r>
    </w:p>
    <w:p>
      <w:pPr>
        <w:pStyle w:val="ListBullet"/>
      </w:pPr>
      <w:r>
        <w:t>Activate/deactivate users</w:t>
      </w:r>
    </w:p>
    <w:p>
      <w:pPr>
        <w:pStyle w:val="ListBullet"/>
      </w:pPr>
      <w:r>
        <w:t>View user details</w:t>
      </w:r>
    </w:p>
    <w:p>
      <w:pPr>
        <w:pStyle w:val="Heading2"/>
      </w:pPr>
      <w:r>
        <w:t>7.3 Order Management</w:t>
      </w:r>
    </w:p>
    <w:p>
      <w:pPr>
        <w:pStyle w:val="ListBullet"/>
      </w:pPr>
      <w:r>
        <w:t>View orders</w:t>
      </w:r>
    </w:p>
    <w:p>
      <w:pPr>
        <w:pStyle w:val="ListBullet"/>
      </w:pPr>
      <w:r>
        <w:t>Update order status</w:t>
      </w:r>
    </w:p>
    <w:p>
      <w:pPr>
        <w:pStyle w:val="ListBullet"/>
      </w:pPr>
      <w:r>
        <w:t>View cancelled orders</w:t>
      </w:r>
    </w:p>
    <w:p>
      <w:pPr>
        <w:pStyle w:val="ListBullet"/>
      </w:pPr>
      <w:r>
        <w:t>View returned orders</w:t>
      </w:r>
    </w:p>
    <w:p>
      <w:pPr>
        <w:pStyle w:val="ListBullet"/>
      </w:pPr>
      <w:r>
        <w:t>View refund status</w:t>
      </w:r>
    </w:p>
    <w:p>
      <w:pPr>
        <w:pStyle w:val="Heading2"/>
      </w:pPr>
      <w:r>
        <w:t>7.4 Reports</w:t>
      </w:r>
    </w:p>
    <w:p>
      <w:pPr>
        <w:pStyle w:val="ListBullet"/>
      </w:pPr>
      <w:r>
        <w:t>Sales report</w:t>
      </w:r>
    </w:p>
    <w:p>
      <w:pPr>
        <w:pStyle w:val="ListBullet"/>
      </w:pPr>
      <w:r>
        <w:t>Product report</w:t>
      </w:r>
    </w:p>
    <w:p>
      <w:pPr>
        <w:pStyle w:val="ListBullet"/>
      </w:pPr>
      <w:r>
        <w:t>Customer report</w:t>
      </w:r>
    </w:p>
    <w:p>
      <w:pPr>
        <w:pStyle w:val="ListBullet"/>
      </w:pPr>
      <w:r>
        <w:t>Order report</w:t>
      </w:r>
    </w:p>
    <w:p>
      <w:pPr>
        <w:pStyle w:val="ListBullet"/>
      </w:pPr>
      <w:r>
        <w:t>Revenue report</w:t>
      </w:r>
    </w:p>
    <w:p>
      <w:pPr>
        <w:pStyle w:val="ListBullet"/>
      </w:pPr>
      <w:r>
        <w:t>Return/refund report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Pages and search results should respond within acceptable limits under normal load.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Use secure password storage, role-based access control, protected APIs and secure handling of sensitive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t>Application should provide high availability and minimize downtime.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t>System should support growth in users, products, orders and transactions.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Usability</w:t>
            </w:r>
          </w:p>
        </w:tc>
        <w:tc>
          <w:tcPr>
            <w:tcW w:type="dxa" w:w="5112"/>
            <w:vAlign w:val="center"/>
          </w:tcPr>
          <w:p>
            <w:r>
              <w:t>Application should provide simple navigation, responsive UI, clear errors and consistent design.</w:t>
            </w:r>
          </w:p>
        </w:tc>
      </w:tr>
    </w:tbl>
    <w:p>
      <w:pPr>
        <w:pStyle w:val="Heading1"/>
      </w:pPr>
      <w:r>
        <w:t>9. Assumptions</w:t>
      </w:r>
    </w:p>
    <w:p>
      <w:pPr>
        <w:pStyle w:val="ListBullet"/>
      </w:pPr>
      <w:r>
        <w:t>Users have internet connectivity.</w:t>
      </w:r>
    </w:p>
    <w:p>
      <w:pPr>
        <w:pStyle w:val="ListBullet"/>
      </w:pPr>
      <w:r>
        <w:t>Payment gateway services are available.</w:t>
      </w:r>
    </w:p>
    <w:p>
      <w:pPr>
        <w:pStyle w:val="ListBullet"/>
      </w:pPr>
      <w:r>
        <w:t>Delivery partners are integrated with the system.</w:t>
      </w:r>
    </w:p>
    <w:p>
      <w:pPr>
        <w:pStyle w:val="ListBullet"/>
      </w:pPr>
      <w:r>
        <w:t>Sellers provide accurate product information.</w:t>
      </w:r>
    </w:p>
    <w:p>
      <w:pPr>
        <w:pStyle w:val="ListBullet"/>
      </w:pPr>
      <w:r>
        <w:t>Users provide valid delivery details.</w:t>
      </w:r>
    </w:p>
    <w:p>
      <w:pPr>
        <w:pStyle w:val="ListBullet"/>
      </w:pPr>
      <w:r>
        <w:t>Product inventory is updated regularly.</w:t>
      </w:r>
    </w:p>
    <w:p>
      <w:pPr>
        <w:pStyle w:val="Heading1"/>
      </w:pPr>
      <w:r>
        <w:t>10. Dependencies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SMS Gateway</w:t>
      </w:r>
    </w:p>
    <w:p>
      <w:pPr>
        <w:pStyle w:val="ListBullet"/>
      </w:pPr>
      <w:r>
        <w:t>Email Service</w:t>
      </w:r>
    </w:p>
    <w:p>
      <w:pPr>
        <w:pStyle w:val="ListBullet"/>
      </w:pPr>
      <w:r>
        <w:t>Maps/Location Service</w:t>
      </w:r>
    </w:p>
    <w:p>
      <w:pPr>
        <w:pStyle w:val="ListBullet"/>
      </w:pPr>
      <w:r>
        <w:t>Delivery/Logistics Service</w:t>
      </w:r>
    </w:p>
    <w:p>
      <w:pPr>
        <w:pStyle w:val="ListBullet"/>
      </w:pPr>
      <w:r>
        <w:t>Database</w:t>
      </w:r>
    </w:p>
    <w:p>
      <w:pPr>
        <w:pStyle w:val="ListBullet"/>
      </w:pPr>
      <w:r>
        <w:t>Authentication Service</w:t>
      </w:r>
    </w:p>
    <w:p>
      <w:pPr>
        <w:pStyle w:val="Heading1"/>
      </w:pPr>
      <w:r>
        <w:t>11.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Payment failure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Retry and payment-status handling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Server downtime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High-availability infrastructure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Incorrect inventory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Real-time inventory updates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Security breach</w:t>
            </w:r>
          </w:p>
        </w:tc>
        <w:tc>
          <w:tcPr>
            <w:tcW w:type="dxa" w:w="3408"/>
            <w:vAlign w:val="center"/>
          </w:tcPr>
          <w:p>
            <w:r>
              <w:t>Critical</w:t>
            </w:r>
          </w:p>
        </w:tc>
        <w:tc>
          <w:tcPr>
            <w:tcW w:type="dxa" w:w="3408"/>
            <w:vAlign w:val="center"/>
          </w:tcPr>
          <w:p>
            <w:r>
              <w:t>Security controls, access control and monitoring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Delivery delay</w:t>
            </w:r>
          </w:p>
        </w:tc>
        <w:tc>
          <w:tcPr>
            <w:tcW w:type="dxa" w:w="3408"/>
            <w:vAlign w:val="center"/>
          </w:tcPr>
          <w:p>
            <w:r>
              <w:t>Medium</w:t>
            </w:r>
          </w:p>
        </w:tc>
        <w:tc>
          <w:tcPr>
            <w:tcW w:type="dxa" w:w="3408"/>
            <w:vAlign w:val="center"/>
          </w:tcPr>
          <w:p>
            <w:r>
              <w:t>Logistics tracking and status visibility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High traffic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Scalable infrastructure and performance testing</w:t>
            </w:r>
          </w:p>
        </w:tc>
      </w:tr>
    </w:tbl>
    <w:p>
      <w:pPr>
        <w:pStyle w:val="Heading1"/>
      </w:pPr>
      <w:r>
        <w:t>12. Acceptance Criteria</w:t>
      </w:r>
    </w:p>
    <w:p>
      <w:pPr>
        <w:pStyle w:val="ListBullet"/>
      </w:pPr>
      <w:r>
        <w:t>Users can successfully register and log in.</w:t>
      </w:r>
    </w:p>
    <w:p>
      <w:pPr>
        <w:pStyle w:val="ListBullet"/>
      </w:pPr>
      <w:r>
        <w:t>Users can search, filter and sort products.</w:t>
      </w:r>
    </w:p>
    <w:p>
      <w:pPr>
        <w:pStyle w:val="ListBullet"/>
      </w:pPr>
      <w:r>
        <w:t>Users can add, update and remove products from the cart.</w:t>
      </w:r>
    </w:p>
    <w:p>
      <w:pPr>
        <w:pStyle w:val="ListBullet"/>
      </w:pPr>
      <w:r>
        <w:t>Users can successfully place orders.</w:t>
      </w:r>
    </w:p>
    <w:p>
      <w:pPr>
        <w:pStyle w:val="ListBullet"/>
      </w:pPr>
      <w:r>
        <w:t>Payment status is correctly captured.</w:t>
      </w:r>
    </w:p>
    <w:p>
      <w:pPr>
        <w:pStyle w:val="ListBullet"/>
      </w:pPr>
      <w:r>
        <w:t>Orders can be tracked.</w:t>
      </w:r>
    </w:p>
    <w:p>
      <w:pPr>
        <w:pStyle w:val="ListBullet"/>
      </w:pPr>
      <w:r>
        <w:t>Eligible orders can be cancelled or returned.</w:t>
      </w:r>
    </w:p>
    <w:p>
      <w:pPr>
        <w:pStyle w:val="ListBullet"/>
      </w:pPr>
      <w:r>
        <w:t>Refund status is correctly updated.</w:t>
      </w:r>
    </w:p>
    <w:p>
      <w:pPr>
        <w:pStyle w:val="ListBullet"/>
      </w:pPr>
      <w:r>
        <w:t>Admin can manage products and orders.</w:t>
      </w:r>
    </w:p>
    <w:p>
      <w:pPr>
        <w:pStyle w:val="ListBullet"/>
      </w:pPr>
      <w:r>
        <w:t>Critical and high-severity defects are resolved before release.</w:t>
      </w:r>
    </w:p>
    <w:p>
      <w:pPr>
        <w:pStyle w:val="ListBullet"/>
      </w:pPr>
      <w:r>
        <w:t>Security and performance requirements are satisfied.</w:t>
      </w:r>
    </w:p>
    <w:p>
      <w:pPr>
        <w:pStyle w:val="Heading1"/>
      </w:pPr>
      <w:r>
        <w:t>13. Sample End-to-End Business Flow</w:t>
      </w:r>
    </w:p>
    <w:p>
      <w:r>
        <w:t>User Registration → User Login → Browse / Search Product → View Product Details → Add to Cart → Select Address → Apply Coupon → Select Payment Method → Make Payment → Order Confirmation → Order Processing → Order Shipped → Out for Delivery → Order Delivered → Rating &amp; Review</w:t>
      </w:r>
    </w:p>
    <w:p>
      <w:pPr>
        <w:pStyle w:val="Heading1"/>
      </w:pPr>
      <w:r>
        <w:t>14. QA Traceability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BRD Requirement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Sample Test Scenario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 – User Login</w:t>
            </w:r>
          </w:p>
        </w:tc>
        <w:tc>
          <w:tcPr>
            <w:tcW w:type="dxa" w:w="5112"/>
            <w:vAlign w:val="center"/>
          </w:tcPr>
          <w:p>
            <w:r>
              <w:t>Login with valid credentials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 – User Login</w:t>
            </w:r>
          </w:p>
        </w:tc>
        <w:tc>
          <w:tcPr>
            <w:tcW w:type="dxa" w:w="5112"/>
            <w:vAlign w:val="center"/>
          </w:tcPr>
          <w:p>
            <w:r>
              <w:t>Login with invalid password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FR-03 – Product Search</w:t>
            </w:r>
          </w:p>
        </w:tc>
        <w:tc>
          <w:tcPr>
            <w:tcW w:type="dxa" w:w="5112"/>
            <w:vAlign w:val="center"/>
          </w:tcPr>
          <w:p>
            <w:r>
              <w:t>Search using valid product keyword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FR-05 – Product Filtering</w:t>
            </w:r>
          </w:p>
        </w:tc>
        <w:tc>
          <w:tcPr>
            <w:tcW w:type="dxa" w:w="5112"/>
            <w:vAlign w:val="center"/>
          </w:tcPr>
          <w:p>
            <w:r>
              <w:t>Filter products by price range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FR-08 – Add to Cart</w:t>
            </w:r>
          </w:p>
        </w:tc>
        <w:tc>
          <w:tcPr>
            <w:tcW w:type="dxa" w:w="5112"/>
            <w:vAlign w:val="center"/>
          </w:tcPr>
          <w:p>
            <w:r>
              <w:t>Add an available product to cart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FR-12 – Checkout</w:t>
            </w:r>
          </w:p>
        </w:tc>
        <w:tc>
          <w:tcPr>
            <w:tcW w:type="dxa" w:w="5112"/>
            <w:vAlign w:val="center"/>
          </w:tcPr>
          <w:p>
            <w:r>
              <w:t>Complete checkout with valid address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FR-13 – Payment</w:t>
            </w:r>
          </w:p>
        </w:tc>
        <w:tc>
          <w:tcPr>
            <w:tcW w:type="dxa" w:w="5112"/>
            <w:vAlign w:val="center"/>
          </w:tcPr>
          <w:p>
            <w:r>
              <w:t>Complete payment using UPI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FR-15 – Order Tracking</w:t>
            </w:r>
          </w:p>
        </w:tc>
        <w:tc>
          <w:tcPr>
            <w:tcW w:type="dxa" w:w="5112"/>
            <w:vAlign w:val="center"/>
          </w:tcPr>
          <w:p>
            <w:r>
              <w:t>Verify order status after shipment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FR-16 – Cancellation</w:t>
            </w:r>
          </w:p>
        </w:tc>
        <w:tc>
          <w:tcPr>
            <w:tcW w:type="dxa" w:w="5112"/>
            <w:vAlign w:val="center"/>
          </w:tcPr>
          <w:p>
            <w:r>
              <w:t>Cancel an eligible order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FR-19 – Ratings</w:t>
            </w:r>
          </w:p>
        </w:tc>
        <w:tc>
          <w:tcPr>
            <w:tcW w:type="dxa" w:w="5112"/>
            <w:vAlign w:val="center"/>
          </w:tcPr>
          <w:p>
            <w:r>
              <w:t>Submit rating after successful delivery</w:t>
            </w:r>
          </w:p>
        </w:tc>
      </w:tr>
    </w:tbl>
    <w:p>
      <w:pPr>
        <w:pStyle w:val="Heading1"/>
      </w:pPr>
      <w:r>
        <w:t>15. QA Process Mapping</w:t>
      </w:r>
    </w:p>
    <w:p>
      <w:r>
        <w:t>BRD → Requirements → Test Scenarios → Test Cases → Automation → Test Execution → Defect Reporting → Retesting/Regression → RTM → Test Closure</w:t>
      </w:r>
    </w:p>
    <w:p>
      <w:pPr>
        <w:pStyle w:val="Heading1"/>
      </w:pPr>
      <w:r>
        <w:t>16.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Business Owner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Business Analyst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QA Lead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BRD – E-Commerce Application | For learning and QA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