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 REQUIREMENTS DOCUMENT (BRD)</w:t>
      </w:r>
    </w:p>
    <w:p>
      <w:pPr>
        <w:jc w:val="center"/>
      </w:pPr>
      <w:r>
        <w:rPr>
          <w:b/>
          <w:sz w:val="28"/>
        </w:rPr>
        <w:t>Online Banking Application</w:t>
      </w:r>
    </w:p>
    <w:p>
      <w:r>
        <w:t>Document Version: 1.0</w:t>
      </w:r>
    </w:p>
    <w:p>
      <w:r>
        <w:t>Document Type: Business Requirements Document</w:t>
      </w:r>
    </w:p>
    <w:p>
      <w:r>
        <w:t>Purpose: QA practice document — create your own test cases from the requirements below.</w:t>
      </w:r>
    </w:p>
    <w:p>
      <w:pPr>
        <w:pStyle w:val="Heading1"/>
      </w:pPr>
      <w:r>
        <w:t>1. Business Objective</w:t>
      </w:r>
    </w:p>
    <w:p>
      <w:r>
        <w:t>The Online Banking Application shall allow registered bank customers to securely access their accounts through a web browser and perform common banking activities such as viewing balances, managing beneficiaries, transferring funds, paying bills, and managing credentials.</w:t>
      </w:r>
    </w:p>
    <w:p>
      <w:pPr>
        <w:pStyle w:val="Heading1"/>
      </w:pPr>
      <w:r>
        <w:t>2. Scope</w:t>
      </w:r>
    </w:p>
    <w:p>
      <w:r>
        <w:t>In Scope:</w:t>
      </w:r>
    </w:p>
    <w:p>
      <w:pPr>
        <w:pStyle w:val="ListBullet"/>
      </w:pPr>
      <w:r>
        <w:t>Customer registration and authentication</w:t>
      </w:r>
    </w:p>
    <w:p>
      <w:pPr>
        <w:pStyle w:val="ListBullet"/>
      </w:pPr>
      <w:r>
        <w:t>Customer dashboard and account balance</w:t>
      </w:r>
    </w:p>
    <w:p>
      <w:pPr>
        <w:pStyle w:val="ListBullet"/>
      </w:pPr>
      <w:r>
        <w:t>Transaction history and filtering</w:t>
      </w:r>
    </w:p>
    <w:p>
      <w:pPr>
        <w:pStyle w:val="ListBullet"/>
      </w:pPr>
      <w:r>
        <w:t>Beneficiary management</w:t>
      </w:r>
    </w:p>
    <w:p>
      <w:pPr>
        <w:pStyle w:val="ListBullet"/>
      </w:pPr>
      <w:r>
        <w:t>Fund transfer and OTP verification</w:t>
      </w:r>
    </w:p>
    <w:p>
      <w:pPr>
        <w:pStyle w:val="ListBullet"/>
      </w:pPr>
      <w:r>
        <w:t>Utility bill payment</w:t>
      </w:r>
    </w:p>
    <w:p>
      <w:pPr>
        <w:pStyle w:val="ListBullet"/>
      </w:pPr>
      <w:r>
        <w:t>Password management and password recovery</w:t>
      </w:r>
    </w:p>
    <w:p>
      <w:pPr>
        <w:pStyle w:val="ListBullet"/>
      </w:pPr>
      <w:r>
        <w:t>Logout and session timeout</w:t>
      </w:r>
    </w:p>
    <w:p>
      <w:pPr>
        <w:pStyle w:val="ListBullet"/>
      </w:pPr>
      <w:r>
        <w:t>Administrator customer management</w:t>
      </w:r>
    </w:p>
    <w:p>
      <w:pPr>
        <w:pStyle w:val="ListBullet"/>
      </w:pPr>
      <w:r>
        <w:t>Notifications and audit logging</w:t>
      </w:r>
    </w:p>
    <w:p>
      <w:r>
        <w:t>Out of Scope:</w:t>
      </w:r>
    </w:p>
    <w:p>
      <w:pPr>
        <w:pStyle w:val="ListBullet"/>
      </w:pPr>
      <w:r>
        <w:t>Opening a new physical bank account</w:t>
      </w:r>
    </w:p>
    <w:p>
      <w:pPr>
        <w:pStyle w:val="ListBullet"/>
      </w:pPr>
      <w:r>
        <w:t>Loan processing</w:t>
      </w:r>
    </w:p>
    <w:p>
      <w:pPr>
        <w:pStyle w:val="ListBullet"/>
      </w:pPr>
      <w:r>
        <w:t>Credit-card application</w:t>
      </w:r>
    </w:p>
    <w:p>
      <w:pPr>
        <w:pStyle w:val="ListBullet"/>
      </w:pPr>
      <w:r>
        <w:t>Cash deposit or withdrawal through physical branches</w:t>
      </w:r>
    </w:p>
    <w:p>
      <w:pPr>
        <w:pStyle w:val="Heading1"/>
      </w:pPr>
      <w:r>
        <w:t>3. User Roles</w:t>
      </w:r>
    </w:p>
    <w:p>
      <w:pPr>
        <w:pStyle w:val="ListBullet"/>
      </w:pPr>
      <w:r>
        <w:t>Customer — accesses personal banking services and transactions.</w:t>
      </w:r>
    </w:p>
    <w:p>
      <w:pPr>
        <w:pStyle w:val="ListBullet"/>
      </w:pPr>
      <w:r>
        <w:t>Administrator — manages customer account status and authorized customer information.</w:t>
      </w:r>
    </w:p>
    <w:p>
      <w:pPr>
        <w:pStyle w:val="Heading1"/>
      </w:pPr>
      <w:r>
        <w:t>4. Functional Business Requirements</w:t>
      </w:r>
    </w:p>
    <w:p>
      <w:pPr>
        <w:pStyle w:val="Heading2"/>
      </w:pPr>
      <w:r>
        <w:t>BR-001: Customer Registration</w:t>
      </w:r>
    </w:p>
    <w:p>
      <w:r>
        <w:t>The system shall allow a new customer to register for online banking using Customer ID, Full Name, Mobile Number, Email Address, Account Number, Date of Birth, Username, Password, and Confirm Password.</w:t>
      </w:r>
    </w:p>
    <w:p>
      <w:r>
        <w:rPr>
          <w:b/>
        </w:rPr>
        <w:t>Business Rules:</w:t>
      </w:r>
    </w:p>
    <w:p>
      <w:pPr>
        <w:pStyle w:val="ListBullet"/>
      </w:pPr>
      <w:r>
        <w:t>All mandatory fields must be completed.</w:t>
      </w:r>
    </w:p>
    <w:p>
      <w:pPr>
        <w:pStyle w:val="ListBullet"/>
      </w:pPr>
      <w:r>
        <w:t>Customer ID must belong to an existing bank customer.</w:t>
      </w:r>
    </w:p>
    <w:p>
      <w:pPr>
        <w:pStyle w:val="ListBullet"/>
      </w:pPr>
      <w:r>
        <w:t>Account number must be valid.</w:t>
      </w:r>
    </w:p>
    <w:p>
      <w:pPr>
        <w:pStyle w:val="ListBullet"/>
      </w:pPr>
      <w:r>
        <w:t>Mobile number must contain 10 digits.</w:t>
      </w:r>
    </w:p>
    <w:p>
      <w:pPr>
        <w:pStyle w:val="ListBullet"/>
      </w:pPr>
      <w:r>
        <w:t>Email address must be in a valid format.</w:t>
      </w:r>
    </w:p>
    <w:p>
      <w:pPr>
        <w:pStyle w:val="ListBullet"/>
      </w:pPr>
      <w:r>
        <w:t>Username must be unique.</w:t>
      </w:r>
    </w:p>
    <w:p>
      <w:pPr>
        <w:pStyle w:val="ListBullet"/>
      </w:pPr>
      <w:r>
        <w:t>Password and Confirm Password must match.</w:t>
      </w:r>
    </w:p>
    <w:p>
      <w:pPr>
        <w:pStyle w:val="ListBullet"/>
      </w:pPr>
      <w:r>
        <w:t>Password must contain at least 8 characters.</w:t>
      </w:r>
    </w:p>
    <w:p>
      <w:pPr>
        <w:pStyle w:val="ListBullet"/>
      </w:pPr>
      <w:r>
        <w:t>A customer who already has online banking access must not register again.</w:t>
      </w:r>
    </w:p>
    <w:p>
      <w:pPr>
        <w:pStyle w:val="Heading2"/>
      </w:pPr>
      <w:r>
        <w:t>BR-002: Customer Login</w:t>
      </w:r>
    </w:p>
    <w:p>
      <w:r>
        <w:t>The system shall allow registered customers to log in using a username and password.</w:t>
      </w:r>
    </w:p>
    <w:p>
      <w:r>
        <w:rPr>
          <w:b/>
        </w:rPr>
        <w:t>Business Rules:</w:t>
      </w:r>
    </w:p>
    <w:p>
      <w:pPr>
        <w:pStyle w:val="ListBullet"/>
      </w:pPr>
      <w:r>
        <w:t>Username and password are mandatory.</w:t>
      </w:r>
    </w:p>
    <w:p>
      <w:pPr>
        <w:pStyle w:val="ListBullet"/>
      </w:pPr>
      <w:r>
        <w:t>Valid credentials shall open the customer dashboard.</w:t>
      </w:r>
    </w:p>
    <w:p>
      <w:pPr>
        <w:pStyle w:val="ListBullet"/>
      </w:pPr>
      <w:r>
        <w:t>Invalid credentials shall display an appropriate error message.</w:t>
      </w:r>
    </w:p>
    <w:p>
      <w:pPr>
        <w:pStyle w:val="ListBullet"/>
      </w:pPr>
      <w:r>
        <w:t>The account shall be temporarily locked after 5 consecutive unsuccessful login attempts.</w:t>
      </w:r>
    </w:p>
    <w:p>
      <w:pPr>
        <w:pStyle w:val="ListBullet"/>
      </w:pPr>
      <w:r>
        <w:t>A locked customer shall not be allowed to log in until unlocked.</w:t>
      </w:r>
    </w:p>
    <w:p>
      <w:pPr>
        <w:pStyle w:val="ListBullet"/>
      </w:pPr>
      <w:r>
        <w:t>Password characters shall not be displayed in plain text.</w:t>
      </w:r>
    </w:p>
    <w:p>
      <w:pPr>
        <w:pStyle w:val="Heading2"/>
      </w:pPr>
      <w:r>
        <w:t>BR-003: Customer Dashboard</w:t>
      </w:r>
    </w:p>
    <w:p>
      <w:r>
        <w:t>After successful login, the customer shall be redirected to a dashboard showing customer name, masked account number, account type, available balance, current balance, recent transactions, beneficiary information, fund transfer, and bill payment options.</w:t>
      </w:r>
    </w:p>
    <w:p>
      <w:pPr>
        <w:pStyle w:val="Heading2"/>
      </w:pPr>
      <w:r>
        <w:t>BR-004: Account Balance</w:t>
      </w:r>
    </w:p>
    <w:p>
      <w:r>
        <w:t>The system shall allow customers to view available balance, current balance, account type, and last updated date and time.</w:t>
      </w:r>
    </w:p>
    <w:p>
      <w:r>
        <w:rPr>
          <w:b/>
        </w:rPr>
        <w:t>Business Rules:</w:t>
      </w:r>
    </w:p>
    <w:p>
      <w:pPr>
        <w:pStyle w:val="ListBullet"/>
      </w:pPr>
      <w:r>
        <w:t>The displayed balance must match the latest balance maintained by the banking system.</w:t>
      </w:r>
    </w:p>
    <w:p>
      <w:pPr>
        <w:pStyle w:val="Heading2"/>
      </w:pPr>
      <w:r>
        <w:t>BR-005: Transaction History</w:t>
      </w:r>
    </w:p>
    <w:p>
      <w:r>
        <w:t>The customer shall be able to view previous transactions containing Transaction ID, transaction date, transaction type, description, debit amount, credit amount, and closing balance.</w:t>
      </w:r>
    </w:p>
    <w:p>
      <w:r>
        <w:rPr>
          <w:b/>
        </w:rPr>
        <w:t>Business Rules:</w:t>
      </w:r>
    </w:p>
    <w:p>
      <w:pPr>
        <w:pStyle w:val="ListBullet"/>
      </w:pPr>
      <w:r>
        <w:t>Customers shall be able to filter transactions by date range and transaction type.</w:t>
      </w:r>
    </w:p>
    <w:p>
      <w:pPr>
        <w:pStyle w:val="ListBullet"/>
      </w:pPr>
      <w:r>
        <w:t>Customers shall be able to filter by Debit or Credit.</w:t>
      </w:r>
    </w:p>
    <w:p>
      <w:pPr>
        <w:pStyle w:val="ListBullet"/>
      </w:pPr>
      <w:r>
        <w:t>Transactions shall be displayed in descending order of transaction date.</w:t>
      </w:r>
    </w:p>
    <w:p>
      <w:pPr>
        <w:pStyle w:val="Heading2"/>
      </w:pPr>
      <w:r>
        <w:t>BR-006: Add Beneficiary</w:t>
      </w:r>
    </w:p>
    <w:p>
      <w:r>
        <w:t>The customer shall be able to add a beneficiary using Beneficiary Name, Account Number, Confirm Account Number, Bank Name, IFSC Code, and Nickname.</w:t>
      </w:r>
    </w:p>
    <w:p>
      <w:r>
        <w:rPr>
          <w:b/>
        </w:rPr>
        <w:t>Business Rules:</w:t>
      </w:r>
    </w:p>
    <w:p>
      <w:pPr>
        <w:pStyle w:val="ListBullet"/>
      </w:pPr>
      <w:r>
        <w:t>All mandatory fields must be completed.</w:t>
      </w:r>
    </w:p>
    <w:p>
      <w:pPr>
        <w:pStyle w:val="ListBullet"/>
      </w:pPr>
      <w:r>
        <w:t>Account number and Confirm Account Number must match.</w:t>
      </w:r>
    </w:p>
    <w:p>
      <w:pPr>
        <w:pStyle w:val="ListBullet"/>
      </w:pPr>
      <w:r>
        <w:t>IFSC code must follow the valid bank IFSC format.</w:t>
      </w:r>
    </w:p>
    <w:p>
      <w:pPr>
        <w:pStyle w:val="ListBullet"/>
      </w:pPr>
      <w:r>
        <w:t>A beneficiary account cannot be added more than once.</w:t>
      </w:r>
    </w:p>
    <w:p>
      <w:pPr>
        <w:pStyle w:val="ListBullet"/>
      </w:pPr>
      <w:r>
        <w:t>A confirmation message shall be displayed after successful addition.</w:t>
      </w:r>
    </w:p>
    <w:p>
      <w:pPr>
        <w:pStyle w:val="ListBullet"/>
      </w:pPr>
      <w:r>
        <w:t>A newly added beneficiary may require verification before transfer is enabled.</w:t>
      </w:r>
    </w:p>
    <w:p>
      <w:pPr>
        <w:pStyle w:val="Heading2"/>
      </w:pPr>
      <w:r>
        <w:t>BR-007: Fund Transfer</w:t>
      </w:r>
    </w:p>
    <w:p>
      <w:r>
        <w:t>The customer shall be able to transfer money to an active beneficiary by selecting a beneficiary, source account, transfer amount, transfer type, and remarks.</w:t>
      </w:r>
    </w:p>
    <w:p>
      <w:r>
        <w:rPr>
          <w:b/>
        </w:rPr>
        <w:t>Business Rules:</w:t>
      </w:r>
    </w:p>
    <w:p>
      <w:pPr>
        <w:pStyle w:val="ListBullet"/>
      </w:pPr>
      <w:r>
        <w:t>Transfer amount must be greater than zero.</w:t>
      </w:r>
    </w:p>
    <w:p>
      <w:pPr>
        <w:pStyle w:val="ListBullet"/>
      </w:pPr>
      <w:r>
        <w:t>Transfer amount must not exceed available balance.</w:t>
      </w:r>
    </w:p>
    <w:p>
      <w:pPr>
        <w:pStyle w:val="ListBullet"/>
      </w:pPr>
      <w:r>
        <w:t>Beneficiary must be active.</w:t>
      </w:r>
    </w:p>
    <w:p>
      <w:pPr>
        <w:pStyle w:val="ListBullet"/>
      </w:pPr>
      <w:r>
        <w:t>Customer must confirm the transaction before submission.</w:t>
      </w:r>
    </w:p>
    <w:p>
      <w:pPr>
        <w:pStyle w:val="ListBullet"/>
      </w:pPr>
      <w:r>
        <w:t>OTP is required for transaction confirmation.</w:t>
      </w:r>
    </w:p>
    <w:p>
      <w:pPr>
        <w:pStyle w:val="ListBullet"/>
      </w:pPr>
      <w:r>
        <w:t>Successful transactions shall generate a unique Transaction ID.</w:t>
      </w:r>
    </w:p>
    <w:p>
      <w:pPr>
        <w:pStyle w:val="ListBullet"/>
      </w:pPr>
      <w:r>
        <w:t>Account balance shall be updated after a successful transfer.</w:t>
      </w:r>
    </w:p>
    <w:p>
      <w:pPr>
        <w:pStyle w:val="ListBullet"/>
      </w:pPr>
      <w:r>
        <w:t>A failed transaction shall not deduct money from the customer's account.</w:t>
      </w:r>
    </w:p>
    <w:p>
      <w:pPr>
        <w:pStyle w:val="Heading2"/>
      </w:pPr>
      <w:r>
        <w:t>BR-008: Transfer Limits</w:t>
      </w:r>
    </w:p>
    <w:p>
      <w:r>
        <w:t>The system shall enforce transaction limits.</w:t>
      </w:r>
    </w:p>
    <w:p>
      <w:r>
        <w:rPr>
          <w:b/>
        </w:rPr>
        <w:t>Business Rules:</w:t>
      </w:r>
    </w:p>
    <w:p>
      <w:pPr>
        <w:pStyle w:val="ListBullet"/>
      </w:pPr>
      <w:r>
        <w:t>Maximum single transaction amount is ₹50,000.</w:t>
      </w:r>
    </w:p>
    <w:p>
      <w:pPr>
        <w:pStyle w:val="ListBullet"/>
      </w:pPr>
      <w:r>
        <w:t>Maximum daily transfer amount is ₹1,00,000.</w:t>
      </w:r>
    </w:p>
    <w:p>
      <w:pPr>
        <w:pStyle w:val="ListBullet"/>
      </w:pPr>
      <w:r>
        <w:t>Transactions exceeding a permitted limit shall not be processed.</w:t>
      </w:r>
    </w:p>
    <w:p>
      <w:pPr>
        <w:pStyle w:val="ListBullet"/>
      </w:pPr>
      <w:r>
        <w:t>An appropriate message shall be displayed when a limit is exceeded.</w:t>
      </w:r>
    </w:p>
    <w:p>
      <w:pPr>
        <w:pStyle w:val="Heading2"/>
      </w:pPr>
      <w:r>
        <w:t>BR-009: OTP Verification</w:t>
      </w:r>
    </w:p>
    <w:p>
      <w:r>
        <w:t>The system shall generate an OTP for sensitive transactions.</w:t>
      </w:r>
    </w:p>
    <w:p>
      <w:r>
        <w:rPr>
          <w:b/>
        </w:rPr>
        <w:t>Business Rules:</w:t>
      </w:r>
    </w:p>
    <w:p>
      <w:pPr>
        <w:pStyle w:val="ListBullet"/>
      </w:pPr>
      <w:r>
        <w:t>OTP shall be sent to the registered mobile number.</w:t>
      </w:r>
    </w:p>
    <w:p>
      <w:pPr>
        <w:pStyle w:val="ListBullet"/>
      </w:pPr>
      <w:r>
        <w:t>OTP shall contain 6 digits.</w:t>
      </w:r>
    </w:p>
    <w:p>
      <w:pPr>
        <w:pStyle w:val="ListBullet"/>
      </w:pPr>
      <w:r>
        <w:t>OTP shall remain valid for 5 minutes.</w:t>
      </w:r>
    </w:p>
    <w:p>
      <w:pPr>
        <w:pStyle w:val="ListBullet"/>
      </w:pPr>
      <w:r>
        <w:t>Expired OTPs shall not be accepted.</w:t>
      </w:r>
    </w:p>
    <w:p>
      <w:pPr>
        <w:pStyle w:val="ListBullet"/>
      </w:pPr>
      <w:r>
        <w:t>Incorrect OTP shall display an error message.</w:t>
      </w:r>
    </w:p>
    <w:p>
      <w:pPr>
        <w:pStyle w:val="ListBullet"/>
      </w:pPr>
      <w:r>
        <w:t>After multiple unsuccessful OTP attempts, the transaction shall be blocked.</w:t>
      </w:r>
    </w:p>
    <w:p>
      <w:pPr>
        <w:pStyle w:val="Heading2"/>
      </w:pPr>
      <w:r>
        <w:t>BR-010: Bill Payment</w:t>
      </w:r>
    </w:p>
    <w:p>
      <w:r>
        <w:t>The customer shall be able to pay utility bills for Electricity, Water, Mobile, Internet, and Gas.</w:t>
      </w:r>
    </w:p>
    <w:p>
      <w:r>
        <w:rPr>
          <w:b/>
        </w:rPr>
        <w:t>Business Rules:</w:t>
      </w:r>
    </w:p>
    <w:p>
      <w:pPr>
        <w:pStyle w:val="ListBullet"/>
      </w:pPr>
      <w:r>
        <w:t>Customer must provide biller, consumer/customer number, payment amount, and payment account.</w:t>
      </w:r>
    </w:p>
    <w:p>
      <w:pPr>
        <w:pStyle w:val="ListBullet"/>
      </w:pPr>
      <w:r>
        <w:t>Payment amount must be greater than zero.</w:t>
      </w:r>
    </w:p>
    <w:p>
      <w:pPr>
        <w:pStyle w:val="ListBullet"/>
      </w:pPr>
      <w:r>
        <w:t>Account must have sufficient balance.</w:t>
      </w:r>
    </w:p>
    <w:p>
      <w:pPr>
        <w:pStyle w:val="ListBullet"/>
      </w:pPr>
      <w:r>
        <w:t>Valid customer/consumer details must be provided.</w:t>
      </w:r>
    </w:p>
    <w:p>
      <w:pPr>
        <w:pStyle w:val="ListBullet"/>
      </w:pPr>
      <w:r>
        <w:t>OTP verification shall be required.</w:t>
      </w:r>
    </w:p>
    <w:p>
      <w:pPr>
        <w:pStyle w:val="ListBullet"/>
      </w:pPr>
      <w:r>
        <w:t>Successful bill payment shall generate a transaction reference number.</w:t>
      </w:r>
    </w:p>
    <w:p>
      <w:pPr>
        <w:pStyle w:val="Heading2"/>
      </w:pPr>
      <w:r>
        <w:t>BR-011: Change Password</w:t>
      </w:r>
    </w:p>
    <w:p>
      <w:r>
        <w:t>The customer shall be able to change the login password using Current Password, New Password, and Confirm New Password.</w:t>
      </w:r>
    </w:p>
    <w:p>
      <w:r>
        <w:rPr>
          <w:b/>
        </w:rPr>
        <w:t>Business Rules:</w:t>
      </w:r>
    </w:p>
    <w:p>
      <w:pPr>
        <w:pStyle w:val="ListBullet"/>
      </w:pPr>
      <w:r>
        <w:t>Current password must be correct.</w:t>
      </w:r>
    </w:p>
    <w:p>
      <w:pPr>
        <w:pStyle w:val="ListBullet"/>
      </w:pPr>
      <w:r>
        <w:t>New password and Confirm New Password must match.</w:t>
      </w:r>
    </w:p>
    <w:p>
      <w:pPr>
        <w:pStyle w:val="ListBullet"/>
      </w:pPr>
      <w:r>
        <w:t>New password must contain at least 8 characters.</w:t>
      </w:r>
    </w:p>
    <w:p>
      <w:pPr>
        <w:pStyle w:val="ListBullet"/>
      </w:pPr>
      <w:r>
        <w:t>New password must contain uppercase, lowercase, number, and special character.</w:t>
      </w:r>
    </w:p>
    <w:p>
      <w:pPr>
        <w:pStyle w:val="ListBullet"/>
      </w:pPr>
      <w:r>
        <w:t>New password must not be the same as the current password.</w:t>
      </w:r>
    </w:p>
    <w:p>
      <w:pPr>
        <w:pStyle w:val="ListBullet"/>
      </w:pPr>
      <w:r>
        <w:t>Customer shall be notified after successful password change.</w:t>
      </w:r>
    </w:p>
    <w:p>
      <w:pPr>
        <w:pStyle w:val="Heading2"/>
      </w:pPr>
      <w:r>
        <w:t>BR-012: Forgot Password</w:t>
      </w:r>
    </w:p>
    <w:p>
      <w:r>
        <w:t>The system shall provide a Forgot Password option using registered username and mobile number.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verify the customer details.</w:t>
      </w:r>
    </w:p>
    <w:p>
      <w:pPr>
        <w:pStyle w:val="ListBullet"/>
      </w:pPr>
      <w:r>
        <w:t>OTP shall be sent to the registered mobile number.</w:t>
      </w:r>
    </w:p>
    <w:p>
      <w:pPr>
        <w:pStyle w:val="ListBullet"/>
      </w:pPr>
      <w:r>
        <w:t>Customer shall be allowed to create a new password after successful OTP verification.</w:t>
      </w:r>
    </w:p>
    <w:p>
      <w:pPr>
        <w:pStyle w:val="ListBullet"/>
      </w:pPr>
      <w:r>
        <w:t>New password must satisfy the password policy.</w:t>
      </w:r>
    </w:p>
    <w:p>
      <w:pPr>
        <w:pStyle w:val="ListBullet"/>
      </w:pPr>
      <w:r>
        <w:t>Invalid customer information shall not allow password reset.</w:t>
      </w:r>
    </w:p>
    <w:p>
      <w:pPr>
        <w:pStyle w:val="Heading2"/>
      </w:pPr>
      <w:r>
        <w:t>BR-013: Logout</w:t>
      </w:r>
    </w:p>
    <w:p>
      <w:r>
        <w:t>The customer shall be able to log out of the application.</w:t>
      </w:r>
    </w:p>
    <w:p>
      <w:r>
        <w:rPr>
          <w:b/>
        </w:rPr>
        <w:t>Business Rules:</w:t>
      </w:r>
    </w:p>
    <w:p>
      <w:pPr>
        <w:pStyle w:val="ListBullet"/>
      </w:pPr>
      <w:r>
        <w:t>Logout shall terminate the active session.</w:t>
      </w:r>
    </w:p>
    <w:p>
      <w:pPr>
        <w:pStyle w:val="ListBullet"/>
      </w:pPr>
      <w:r>
        <w:t>Customer shall be redirected to the login page.</w:t>
      </w:r>
    </w:p>
    <w:p>
      <w:pPr>
        <w:pStyle w:val="ListBullet"/>
      </w:pPr>
      <w:r>
        <w:t>Protected pages shall not be accessible through browser Back after logout.</w:t>
      </w:r>
    </w:p>
    <w:p>
      <w:pPr>
        <w:pStyle w:val="ListBullet"/>
      </w:pPr>
      <w:r>
        <w:t>A new login shall be required to access the dashboard.</w:t>
      </w:r>
    </w:p>
    <w:p>
      <w:pPr>
        <w:pStyle w:val="Heading2"/>
      </w:pPr>
      <w:r>
        <w:t>BR-014: Session Timeout</w:t>
      </w:r>
    </w:p>
    <w:p>
      <w:r>
        <w:t>The system shall automatically terminate inactive customer sessions.</w:t>
      </w:r>
    </w:p>
    <w:p>
      <w:r>
        <w:rPr>
          <w:b/>
        </w:rPr>
        <w:t>Business Rules:</w:t>
      </w:r>
    </w:p>
    <w:p>
      <w:pPr>
        <w:pStyle w:val="ListBullet"/>
      </w:pPr>
      <w:r>
        <w:t>Session shall expire after 15 minutes of inactivity.</w:t>
      </w:r>
    </w:p>
    <w:p>
      <w:pPr>
        <w:pStyle w:val="ListBullet"/>
      </w:pPr>
      <w:r>
        <w:t>Customer shall be redirected to the login page after expiry.</w:t>
      </w:r>
    </w:p>
    <w:p>
      <w:pPr>
        <w:pStyle w:val="ListBullet"/>
      </w:pPr>
      <w:r>
        <w:t>Customer must log in again to access protected pages.</w:t>
      </w:r>
    </w:p>
    <w:p>
      <w:pPr>
        <w:pStyle w:val="Heading2"/>
      </w:pPr>
      <w:r>
        <w:t>BR-015: Account Locking</w:t>
      </w:r>
    </w:p>
    <w:p>
      <w:r>
        <w:t>The system shall protect customer accounts from unauthorized access.</w:t>
      </w:r>
    </w:p>
    <w:p>
      <w:r>
        <w:rPr>
          <w:b/>
        </w:rPr>
        <w:t>Business Rules:</w:t>
      </w:r>
    </w:p>
    <w:p>
      <w:pPr>
        <w:pStyle w:val="ListBullet"/>
      </w:pPr>
      <w:r>
        <w:t>Account shall be locked after 5 consecutive incorrect login attempts.</w:t>
      </w:r>
    </w:p>
    <w:p>
      <w:pPr>
        <w:pStyle w:val="ListBullet"/>
      </w:pPr>
      <w:r>
        <w:t>Customer shall receive an account-lock notification.</w:t>
      </w:r>
    </w:p>
    <w:p>
      <w:pPr>
        <w:pStyle w:val="ListBullet"/>
      </w:pPr>
      <w:r>
        <w:t>Locked account shall not allow login.</w:t>
      </w:r>
    </w:p>
    <w:p>
      <w:pPr>
        <w:pStyle w:val="ListBullet"/>
      </w:pPr>
      <w:r>
        <w:t>Administrator shall be able to unlock the account.</w:t>
      </w:r>
    </w:p>
    <w:p>
      <w:pPr>
        <w:pStyle w:val="Heading2"/>
      </w:pPr>
      <w:r>
        <w:t>BR-016: Administrator Customer Management</w:t>
      </w:r>
    </w:p>
    <w:p>
      <w:r>
        <w:t>The administrator shall be able to search customers and view, activate, deactivate, lock, or unlock customer accounts.</w:t>
      </w:r>
    </w:p>
    <w:p>
      <w:r>
        <w:rPr>
          <w:b/>
        </w:rPr>
        <w:t>Business Rules:</w:t>
      </w:r>
    </w:p>
    <w:p>
      <w:pPr>
        <w:pStyle w:val="ListBullet"/>
      </w:pPr>
      <w:r>
        <w:t>Only authorized administrators may perform administrative actions.</w:t>
      </w:r>
    </w:p>
    <w:p>
      <w:pPr>
        <w:pStyle w:val="ListBullet"/>
      </w:pPr>
      <w:r>
        <w:t>Administrators shall not modify sensitive customer information without authorization.</w:t>
      </w:r>
    </w:p>
    <w:p>
      <w:pPr>
        <w:pStyle w:val="Heading2"/>
      </w:pPr>
      <w:r>
        <w:t>BR-017: Account Deactivation</w:t>
      </w:r>
    </w:p>
    <w:p>
      <w:r>
        <w:t>An administrator shall be able to deactivate a customer account.</w:t>
      </w:r>
    </w:p>
    <w:p>
      <w:r>
        <w:rPr>
          <w:b/>
        </w:rPr>
        <w:t>Business Rules:</w:t>
      </w:r>
    </w:p>
    <w:p>
      <w:pPr>
        <w:pStyle w:val="ListBullet"/>
      </w:pPr>
      <w:r>
        <w:t>Deactivated customers shall not be able to log in.</w:t>
      </w:r>
    </w:p>
    <w:p>
      <w:pPr>
        <w:pStyle w:val="ListBullet"/>
      </w:pPr>
      <w:r>
        <w:t>Existing customer sessions should be terminated.</w:t>
      </w:r>
    </w:p>
    <w:p>
      <w:pPr>
        <w:pStyle w:val="ListBullet"/>
      </w:pPr>
      <w:r>
        <w:t>Customer data shall remain available for authorized administrative purposes.</w:t>
      </w:r>
    </w:p>
    <w:p>
      <w:pPr>
        <w:pStyle w:val="ListBullet"/>
      </w:pPr>
      <w:r>
        <w:t>Administrator must provide a reason for deactivation.</w:t>
      </w:r>
    </w:p>
    <w:p>
      <w:pPr>
        <w:pStyle w:val="Heading2"/>
      </w:pPr>
      <w:r>
        <w:t>BR-018: Notifications</w:t>
      </w:r>
    </w:p>
    <w:p>
      <w:r>
        <w:t>The system shall generate notifications for important customer activities.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shall be generated for successful login.</w:t>
      </w:r>
    </w:p>
    <w:p>
      <w:pPr>
        <w:pStyle w:val="ListBullet"/>
      </w:pPr>
      <w:r>
        <w:t>Notifications shall be generated for failed login attempts.</w:t>
      </w:r>
    </w:p>
    <w:p>
      <w:pPr>
        <w:pStyle w:val="ListBullet"/>
      </w:pPr>
      <w:r>
        <w:t>Notifications shall be generated for account locking.</w:t>
      </w:r>
    </w:p>
    <w:p>
      <w:pPr>
        <w:pStyle w:val="ListBullet"/>
      </w:pPr>
      <w:r>
        <w:t>Notifications shall be generated for beneficiary addition.</w:t>
      </w:r>
    </w:p>
    <w:p>
      <w:pPr>
        <w:pStyle w:val="ListBullet"/>
      </w:pPr>
      <w:r>
        <w:t>Notifications shall be generated for successful and failed fund transfers.</w:t>
      </w:r>
    </w:p>
    <w:p>
      <w:pPr>
        <w:pStyle w:val="ListBullet"/>
      </w:pPr>
      <w:r>
        <w:t>Notifications shall be generated for successful bill payments.</w:t>
      </w:r>
    </w:p>
    <w:p>
      <w:pPr>
        <w:pStyle w:val="ListBullet"/>
      </w:pPr>
      <w:r>
        <w:t>Notifications shall be generated for password changes.</w:t>
      </w:r>
    </w:p>
    <w:p>
      <w:pPr>
        <w:pStyle w:val="ListBullet"/>
      </w:pPr>
      <w:r>
        <w:t>Notifications may be sent through registered email and mobile number.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NFR-001: Performance</w:t>
      </w:r>
    </w:p>
    <w:p>
      <w:r>
        <w:t>The application shall provide acceptable response times under normal system load.</w:t>
      </w:r>
    </w:p>
    <w:p>
      <w:r>
        <w:rPr>
          <w:b/>
        </w:rPr>
        <w:t>Business Rules:</w:t>
      </w:r>
    </w:p>
    <w:p>
      <w:pPr>
        <w:pStyle w:val="ListBullet"/>
      </w:pPr>
      <w:r>
        <w:t>Login response should be provided within 3 seconds.</w:t>
      </w:r>
    </w:p>
    <w:p>
      <w:pPr>
        <w:pStyle w:val="ListBullet"/>
      </w:pPr>
      <w:r>
        <w:t>Account balance should load within 3 seconds.</w:t>
      </w:r>
    </w:p>
    <w:p>
      <w:pPr>
        <w:pStyle w:val="ListBullet"/>
      </w:pPr>
      <w:r>
        <w:t>Transaction history should load within 5 seconds.</w:t>
      </w:r>
    </w:p>
    <w:p>
      <w:pPr>
        <w:pStyle w:val="Heading2"/>
      </w:pPr>
      <w:r>
        <w:t>NFR-002: Security</w:t>
      </w:r>
    </w:p>
    <w:p>
      <w:r>
        <w:t>The application shall protect customer credentials and sensitive information.</w:t>
      </w:r>
    </w:p>
    <w:p>
      <w:r>
        <w:rPr>
          <w:b/>
        </w:rPr>
        <w:t>Business Rules:</w:t>
      </w:r>
    </w:p>
    <w:p>
      <w:pPr>
        <w:pStyle w:val="ListBullet"/>
      </w:pPr>
      <w:r>
        <w:t>Passwords must be securely stored.</w:t>
      </w:r>
    </w:p>
    <w:p>
      <w:pPr>
        <w:pStyle w:val="ListBullet"/>
      </w:pPr>
      <w:r>
        <w:t>Sensitive information must be masked where appropriate.</w:t>
      </w:r>
    </w:p>
    <w:p>
      <w:pPr>
        <w:pStyle w:val="ListBullet"/>
      </w:pPr>
      <w:r>
        <w:t>HTTPS must be used.</w:t>
      </w:r>
    </w:p>
    <w:p>
      <w:pPr>
        <w:pStyle w:val="ListBullet"/>
      </w:pPr>
      <w:r>
        <w:t>OTP must be required for sensitive transactions.</w:t>
      </w:r>
    </w:p>
    <w:p>
      <w:pPr>
        <w:pStyle w:val="ListBullet"/>
      </w:pPr>
      <w:r>
        <w:t>Unauthorized users must not access protected pages.</w:t>
      </w:r>
    </w:p>
    <w:p>
      <w:pPr>
        <w:pStyle w:val="Heading2"/>
      </w:pPr>
      <w:r>
        <w:t>NFR-003: Availability</w:t>
      </w:r>
    </w:p>
    <w:p>
      <w:r>
        <w:t>The application should be available 24 hours a day, 7 days a week, except during scheduled maintenance.</w:t>
      </w:r>
    </w:p>
    <w:p>
      <w:pPr>
        <w:pStyle w:val="Heading2"/>
      </w:pPr>
      <w:r>
        <w:t>NFR-004: Browser Compatibility</w:t>
      </w:r>
    </w:p>
    <w:p>
      <w:r>
        <w:t>The application should support commonly used browsers.</w:t>
      </w:r>
    </w:p>
    <w:p>
      <w:r>
        <w:rPr>
          <w:b/>
        </w:rPr>
        <w:t>Business Rules:</w:t>
      </w:r>
    </w:p>
    <w:p>
      <w:pPr>
        <w:pStyle w:val="ListBullet"/>
      </w:pPr>
      <w:r>
        <w:t>Google Chrome</w:t>
      </w:r>
    </w:p>
    <w:p>
      <w:pPr>
        <w:pStyle w:val="ListBullet"/>
      </w:pPr>
      <w:r>
        <w:t>Microsoft Edge</w:t>
      </w:r>
    </w:p>
    <w:p>
      <w:pPr>
        <w:pStyle w:val="ListBullet"/>
      </w:pPr>
      <w:r>
        <w:t>Mozilla Firefox</w:t>
      </w:r>
    </w:p>
    <w:p>
      <w:pPr>
        <w:pStyle w:val="ListBullet"/>
      </w:pPr>
      <w:r>
        <w:t>Safari</w:t>
      </w:r>
    </w:p>
    <w:p>
      <w:pPr>
        <w:pStyle w:val="Heading2"/>
      </w:pPr>
      <w:r>
        <w:t>NFR-005: Usability</w:t>
      </w:r>
    </w:p>
    <w:p>
      <w:r>
        <w:t>The application should provide a clear and consistent user experience.</w:t>
      </w:r>
    </w:p>
    <w:p>
      <w:r>
        <w:rPr>
          <w:b/>
        </w:rPr>
        <w:t>Business Rules:</w:t>
      </w:r>
    </w:p>
    <w:p>
      <w:pPr>
        <w:pStyle w:val="ListBullet"/>
      </w:pPr>
      <w:r>
        <w:t>Clear error messages should be displayed.</w:t>
      </w:r>
    </w:p>
    <w:p>
      <w:pPr>
        <w:pStyle w:val="ListBullet"/>
      </w:pPr>
      <w:r>
        <w:t>Mandatory fields should be clearly identified.</w:t>
      </w:r>
    </w:p>
    <w:p>
      <w:pPr>
        <w:pStyle w:val="ListBullet"/>
      </w:pPr>
      <w:r>
        <w:t>Navigation should be simple and consistent.</w:t>
      </w:r>
    </w:p>
    <w:p>
      <w:pPr>
        <w:pStyle w:val="ListBullet"/>
      </w:pPr>
      <w:r>
        <w:t>The application should support desktop and mobile screens.</w:t>
      </w:r>
    </w:p>
    <w:p>
      <w:pPr>
        <w:pStyle w:val="Heading1"/>
      </w:pPr>
      <w:r>
        <w:t>6. Error Handling Requirements</w:t>
      </w:r>
    </w:p>
    <w:p>
      <w:pPr>
        <w:pStyle w:val="ListBullet"/>
      </w:pPr>
      <w:r>
        <w:t>Display an appropriate message when mandatory fields are empty.</w:t>
      </w:r>
    </w:p>
    <w:p>
      <w:pPr>
        <w:pStyle w:val="ListBullet"/>
      </w:pPr>
      <w:r>
        <w:t>Display an appropriate message when invalid data is entered.</w:t>
      </w:r>
    </w:p>
    <w:p>
      <w:pPr>
        <w:pStyle w:val="ListBullet"/>
      </w:pPr>
      <w:r>
        <w:t>Display an appropriate message for incorrect login credentials.</w:t>
      </w:r>
    </w:p>
    <w:p>
      <w:pPr>
        <w:pStyle w:val="ListBullet"/>
      </w:pPr>
      <w:r>
        <w:t>Reject incorrect or expired OTPs.</w:t>
      </w:r>
    </w:p>
    <w:p>
      <w:pPr>
        <w:pStyle w:val="ListBullet"/>
      </w:pPr>
      <w:r>
        <w:t>Reject fund transfers when balance is insufficient.</w:t>
      </w:r>
    </w:p>
    <w:p>
      <w:pPr>
        <w:pStyle w:val="ListBullet"/>
      </w:pPr>
      <w:r>
        <w:t>Reject transfers when transaction limits are exceeded.</w:t>
      </w:r>
    </w:p>
    <w:p>
      <w:pPr>
        <w:pStyle w:val="ListBullet"/>
      </w:pPr>
      <w:r>
        <w:t>Reject invalid beneficiary details.</w:t>
      </w:r>
    </w:p>
    <w:p>
      <w:pPr>
        <w:pStyle w:val="ListBullet"/>
      </w:pPr>
      <w:r>
        <w:t>Redirect the customer when the session expires.</w:t>
      </w:r>
    </w:p>
    <w:p>
      <w:pPr>
        <w:pStyle w:val="ListBullet"/>
      </w:pPr>
      <w:r>
        <w:t>Do not expose sensitive system information in error messages.</w:t>
      </w:r>
    </w:p>
    <w:p>
      <w:pPr>
        <w:pStyle w:val="Heading1"/>
      </w:pPr>
      <w:r>
        <w:t>7. Audit Requirements</w:t>
      </w:r>
    </w:p>
    <w:p>
      <w:r>
        <w:t>The system shall maintain an audit trail for important activities.</w:t>
      </w:r>
    </w:p>
    <w:p>
      <w:pPr>
        <w:pStyle w:val="ListBullet"/>
      </w:pPr>
      <w:r>
        <w:t>Login attempts</w:t>
      </w:r>
    </w:p>
    <w:p>
      <w:pPr>
        <w:pStyle w:val="ListBullet"/>
      </w:pPr>
      <w:r>
        <w:t>Logout</w:t>
      </w:r>
    </w:p>
    <w:p>
      <w:pPr>
        <w:pStyle w:val="ListBullet"/>
      </w:pPr>
      <w:r>
        <w:t>Beneficiary creation</w:t>
      </w:r>
    </w:p>
    <w:p>
      <w:pPr>
        <w:pStyle w:val="ListBullet"/>
      </w:pPr>
      <w:r>
        <w:t>Fund transfers</w:t>
      </w:r>
    </w:p>
    <w:p>
      <w:pPr>
        <w:pStyle w:val="ListBullet"/>
      </w:pPr>
      <w:r>
        <w:t>Bill payments</w:t>
      </w:r>
    </w:p>
    <w:p>
      <w:pPr>
        <w:pStyle w:val="ListBullet"/>
      </w:pPr>
      <w:r>
        <w:t>Password changes</w:t>
      </w:r>
    </w:p>
    <w:p>
      <w:pPr>
        <w:pStyle w:val="ListBullet"/>
      </w:pPr>
      <w:r>
        <w:t>Account locking and unlocking</w:t>
      </w:r>
    </w:p>
    <w:p>
      <w:pPr>
        <w:pStyle w:val="ListBullet"/>
      </w:pPr>
      <w:r>
        <w:t>Account activation and deactivation</w:t>
      </w:r>
    </w:p>
    <w:p>
      <w:r>
        <w:t>Each audit record should contain the relevant date, time, user, and activity information.</w:t>
      </w:r>
    </w:p>
    <w:p>
      <w:pPr>
        <w:pStyle w:val="Heading1"/>
      </w:pPr>
      <w:r>
        <w:t>8. Assumptions</w:t>
      </w:r>
    </w:p>
    <w:p>
      <w:pPr>
        <w:pStyle w:val="ListBullet"/>
      </w:pPr>
      <w:r>
        <w:t>Customers already have a valid bank account.</w:t>
      </w:r>
    </w:p>
    <w:p>
      <w:pPr>
        <w:pStyle w:val="ListBullet"/>
      </w:pPr>
      <w:r>
        <w:t>Customers have a registered mobile number.</w:t>
      </w:r>
    </w:p>
    <w:p>
      <w:pPr>
        <w:pStyle w:val="ListBullet"/>
      </w:pPr>
      <w:r>
        <w:t>Customers have internet access.</w:t>
      </w:r>
    </w:p>
    <w:p>
      <w:pPr>
        <w:pStyle w:val="ListBullet"/>
      </w:pPr>
      <w:r>
        <w:t>OTP services are available.</w:t>
      </w:r>
    </w:p>
    <w:p>
      <w:pPr>
        <w:pStyle w:val="ListBullet"/>
      </w:pPr>
      <w:r>
        <w:t>Banking services are available during transactions.</w:t>
      </w:r>
    </w:p>
    <w:p>
      <w:pPr>
        <w:pStyle w:val="ListBullet"/>
      </w:pPr>
      <w:r>
        <w:t>Only authorized administrators can manage customer accounts.</w:t>
      </w:r>
    </w:p>
    <w:p>
      <w:pPr>
        <w:pStyle w:val="Heading1"/>
      </w:pPr>
      <w:r>
        <w:t>9. Requirement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BR-001</w:t>
            </w:r>
          </w:p>
        </w:tc>
        <w:tc>
          <w:tcPr>
            <w:tcW w:type="dxa" w:w="4320"/>
          </w:tcPr>
          <w:p>
            <w:r>
              <w:t>Customer Registration</w:t>
            </w:r>
          </w:p>
        </w:tc>
      </w:tr>
      <w:tr>
        <w:tc>
          <w:tcPr>
            <w:tcW w:type="dxa" w:w="4320"/>
          </w:tcPr>
          <w:p>
            <w:r>
              <w:t>BR-002</w:t>
            </w:r>
          </w:p>
        </w:tc>
        <w:tc>
          <w:tcPr>
            <w:tcW w:type="dxa" w:w="4320"/>
          </w:tcPr>
          <w:p>
            <w:r>
              <w:t>Customer Login</w:t>
            </w:r>
          </w:p>
        </w:tc>
      </w:tr>
      <w:tr>
        <w:tc>
          <w:tcPr>
            <w:tcW w:type="dxa" w:w="4320"/>
          </w:tcPr>
          <w:p>
            <w:r>
              <w:t>BR-003</w:t>
            </w:r>
          </w:p>
        </w:tc>
        <w:tc>
          <w:tcPr>
            <w:tcW w:type="dxa" w:w="4320"/>
          </w:tcPr>
          <w:p>
            <w:r>
              <w:t>Customer Dashboard</w:t>
            </w:r>
          </w:p>
        </w:tc>
      </w:tr>
      <w:tr>
        <w:tc>
          <w:tcPr>
            <w:tcW w:type="dxa" w:w="4320"/>
          </w:tcPr>
          <w:p>
            <w:r>
              <w:t>BR-004</w:t>
            </w:r>
          </w:p>
        </w:tc>
        <w:tc>
          <w:tcPr>
            <w:tcW w:type="dxa" w:w="4320"/>
          </w:tcPr>
          <w:p>
            <w:r>
              <w:t>Account Balance</w:t>
            </w:r>
          </w:p>
        </w:tc>
      </w:tr>
      <w:tr>
        <w:tc>
          <w:tcPr>
            <w:tcW w:type="dxa" w:w="4320"/>
          </w:tcPr>
          <w:p>
            <w:r>
              <w:t>BR-005</w:t>
            </w:r>
          </w:p>
        </w:tc>
        <w:tc>
          <w:tcPr>
            <w:tcW w:type="dxa" w:w="4320"/>
          </w:tcPr>
          <w:p>
            <w:r>
              <w:t>Transaction History</w:t>
            </w:r>
          </w:p>
        </w:tc>
      </w:tr>
      <w:tr>
        <w:tc>
          <w:tcPr>
            <w:tcW w:type="dxa" w:w="4320"/>
          </w:tcPr>
          <w:p>
            <w:r>
              <w:t>BR-006</w:t>
            </w:r>
          </w:p>
        </w:tc>
        <w:tc>
          <w:tcPr>
            <w:tcW w:type="dxa" w:w="4320"/>
          </w:tcPr>
          <w:p>
            <w:r>
              <w:t>Add Beneficiary</w:t>
            </w:r>
          </w:p>
        </w:tc>
      </w:tr>
      <w:tr>
        <w:tc>
          <w:tcPr>
            <w:tcW w:type="dxa" w:w="4320"/>
          </w:tcPr>
          <w:p>
            <w:r>
              <w:t>BR-007</w:t>
            </w:r>
          </w:p>
        </w:tc>
        <w:tc>
          <w:tcPr>
            <w:tcW w:type="dxa" w:w="4320"/>
          </w:tcPr>
          <w:p>
            <w:r>
              <w:t>Fund Transfer</w:t>
            </w:r>
          </w:p>
        </w:tc>
      </w:tr>
      <w:tr>
        <w:tc>
          <w:tcPr>
            <w:tcW w:type="dxa" w:w="4320"/>
          </w:tcPr>
          <w:p>
            <w:r>
              <w:t>BR-008</w:t>
            </w:r>
          </w:p>
        </w:tc>
        <w:tc>
          <w:tcPr>
            <w:tcW w:type="dxa" w:w="4320"/>
          </w:tcPr>
          <w:p>
            <w:r>
              <w:t>Transfer Limits</w:t>
            </w:r>
          </w:p>
        </w:tc>
      </w:tr>
      <w:tr>
        <w:tc>
          <w:tcPr>
            <w:tcW w:type="dxa" w:w="4320"/>
          </w:tcPr>
          <w:p>
            <w:r>
              <w:t>BR-009</w:t>
            </w:r>
          </w:p>
        </w:tc>
        <w:tc>
          <w:tcPr>
            <w:tcW w:type="dxa" w:w="4320"/>
          </w:tcPr>
          <w:p>
            <w:r>
              <w:t>OTP Verification</w:t>
            </w:r>
          </w:p>
        </w:tc>
      </w:tr>
      <w:tr>
        <w:tc>
          <w:tcPr>
            <w:tcW w:type="dxa" w:w="4320"/>
          </w:tcPr>
          <w:p>
            <w:r>
              <w:t>BR-010</w:t>
            </w:r>
          </w:p>
        </w:tc>
        <w:tc>
          <w:tcPr>
            <w:tcW w:type="dxa" w:w="4320"/>
          </w:tcPr>
          <w:p>
            <w:r>
              <w:t>Bill Payment</w:t>
            </w:r>
          </w:p>
        </w:tc>
      </w:tr>
      <w:tr>
        <w:tc>
          <w:tcPr>
            <w:tcW w:type="dxa" w:w="4320"/>
          </w:tcPr>
          <w:p>
            <w:r>
              <w:t>BR-011</w:t>
            </w:r>
          </w:p>
        </w:tc>
        <w:tc>
          <w:tcPr>
            <w:tcW w:type="dxa" w:w="4320"/>
          </w:tcPr>
          <w:p>
            <w:r>
              <w:t>Change Password</w:t>
            </w:r>
          </w:p>
        </w:tc>
      </w:tr>
      <w:tr>
        <w:tc>
          <w:tcPr>
            <w:tcW w:type="dxa" w:w="4320"/>
          </w:tcPr>
          <w:p>
            <w:r>
              <w:t>BR-012</w:t>
            </w:r>
          </w:p>
        </w:tc>
        <w:tc>
          <w:tcPr>
            <w:tcW w:type="dxa" w:w="4320"/>
          </w:tcPr>
          <w:p>
            <w:r>
              <w:t>Forgot Password</w:t>
            </w:r>
          </w:p>
        </w:tc>
      </w:tr>
      <w:tr>
        <w:tc>
          <w:tcPr>
            <w:tcW w:type="dxa" w:w="4320"/>
          </w:tcPr>
          <w:p>
            <w:r>
              <w:t>BR-013</w:t>
            </w:r>
          </w:p>
        </w:tc>
        <w:tc>
          <w:tcPr>
            <w:tcW w:type="dxa" w:w="4320"/>
          </w:tcPr>
          <w:p>
            <w:r>
              <w:t>Logout</w:t>
            </w:r>
          </w:p>
        </w:tc>
      </w:tr>
      <w:tr>
        <w:tc>
          <w:tcPr>
            <w:tcW w:type="dxa" w:w="4320"/>
          </w:tcPr>
          <w:p>
            <w:r>
              <w:t>BR-014</w:t>
            </w:r>
          </w:p>
        </w:tc>
        <w:tc>
          <w:tcPr>
            <w:tcW w:type="dxa" w:w="4320"/>
          </w:tcPr>
          <w:p>
            <w:r>
              <w:t>Session Timeout</w:t>
            </w:r>
          </w:p>
        </w:tc>
      </w:tr>
      <w:tr>
        <w:tc>
          <w:tcPr>
            <w:tcW w:type="dxa" w:w="4320"/>
          </w:tcPr>
          <w:p>
            <w:r>
              <w:t>BR-015</w:t>
            </w:r>
          </w:p>
        </w:tc>
        <w:tc>
          <w:tcPr>
            <w:tcW w:type="dxa" w:w="4320"/>
          </w:tcPr>
          <w:p>
            <w:r>
              <w:t>Account Locking</w:t>
            </w:r>
          </w:p>
        </w:tc>
      </w:tr>
      <w:tr>
        <w:tc>
          <w:tcPr>
            <w:tcW w:type="dxa" w:w="4320"/>
          </w:tcPr>
          <w:p>
            <w:r>
              <w:t>BR-016</w:t>
            </w:r>
          </w:p>
        </w:tc>
        <w:tc>
          <w:tcPr>
            <w:tcW w:type="dxa" w:w="4320"/>
          </w:tcPr>
          <w:p>
            <w:r>
              <w:t>Administrator Customer Management</w:t>
            </w:r>
          </w:p>
        </w:tc>
      </w:tr>
      <w:tr>
        <w:tc>
          <w:tcPr>
            <w:tcW w:type="dxa" w:w="4320"/>
          </w:tcPr>
          <w:p>
            <w:r>
              <w:t>BR-017</w:t>
            </w:r>
          </w:p>
        </w:tc>
        <w:tc>
          <w:tcPr>
            <w:tcW w:type="dxa" w:w="4320"/>
          </w:tcPr>
          <w:p>
            <w:r>
              <w:t>Account Deactivation</w:t>
            </w:r>
          </w:p>
        </w:tc>
      </w:tr>
      <w:tr>
        <w:tc>
          <w:tcPr>
            <w:tcW w:type="dxa" w:w="4320"/>
          </w:tcPr>
          <w:p>
            <w:r>
              <w:t>BR-018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  <w:tr>
        <w:tc>
          <w:tcPr>
            <w:tcW w:type="dxa" w:w="4320"/>
          </w:tcPr>
          <w:p>
            <w:r>
              <w:t>NFR-001</w:t>
            </w:r>
          </w:p>
        </w:tc>
        <w:tc>
          <w:tcPr>
            <w:tcW w:type="dxa" w:w="4320"/>
          </w:tcPr>
          <w:p>
            <w:r>
              <w:t>Performance</w:t>
            </w:r>
          </w:p>
        </w:tc>
      </w:tr>
      <w:tr>
        <w:tc>
          <w:tcPr>
            <w:tcW w:type="dxa" w:w="4320"/>
          </w:tcPr>
          <w:p>
            <w:r>
              <w:t>NFR-002</w:t>
            </w:r>
          </w:p>
        </w:tc>
        <w:tc>
          <w:tcPr>
            <w:tcW w:type="dxa" w:w="4320"/>
          </w:tcPr>
          <w:p>
            <w:r>
              <w:t>Security</w:t>
            </w:r>
          </w:p>
        </w:tc>
      </w:tr>
      <w:tr>
        <w:tc>
          <w:tcPr>
            <w:tcW w:type="dxa" w:w="4320"/>
          </w:tcPr>
          <w:p>
            <w:r>
              <w:t>NFR-003</w:t>
            </w:r>
          </w:p>
        </w:tc>
        <w:tc>
          <w:tcPr>
            <w:tcW w:type="dxa" w:w="4320"/>
          </w:tcPr>
          <w:p>
            <w:r>
              <w:t>Availability</w:t>
            </w:r>
          </w:p>
        </w:tc>
      </w:tr>
      <w:tr>
        <w:tc>
          <w:tcPr>
            <w:tcW w:type="dxa" w:w="4320"/>
          </w:tcPr>
          <w:p>
            <w:r>
              <w:t>NFR-004</w:t>
            </w:r>
          </w:p>
        </w:tc>
        <w:tc>
          <w:tcPr>
            <w:tcW w:type="dxa" w:w="4320"/>
          </w:tcPr>
          <w:p>
            <w:r>
              <w:t>Browser Compatibility</w:t>
            </w:r>
          </w:p>
        </w:tc>
      </w:tr>
      <w:tr>
        <w:tc>
          <w:tcPr>
            <w:tcW w:type="dxa" w:w="4320"/>
          </w:tcPr>
          <w:p>
            <w:r>
              <w:t>NFR-005</w:t>
            </w:r>
          </w:p>
        </w:tc>
        <w:tc>
          <w:tcPr>
            <w:tcW w:type="dxa" w:w="4320"/>
          </w:tcPr>
          <w:p>
            <w:r>
              <w:t>Usability</w:t>
            </w:r>
          </w:p>
        </w:tc>
      </w:tr>
    </w:tbl>
    <w:p>
      <w:pPr>
        <w:pStyle w:val="Heading1"/>
      </w:pPr>
      <w:r>
        <w:t>10. QA Practice Note</w:t>
      </w:r>
    </w:p>
    <w:p>
      <w:r>
        <w:t>Use this document as the requirement source. Do not use any pre-written test cases. Derive your own positive, negative, boundary-value, validation, security, usability, and integration test scenarios from each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