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1A426" w14:textId="713EBE5C" w:rsidR="00AE47A5" w:rsidRDefault="00AE47A5" w:rsidP="00AE47A5">
      <w:pPr>
        <w:pStyle w:val="Heading1"/>
      </w:pPr>
      <w:r>
        <w:t>List of Agentic AI related tools</w:t>
      </w:r>
    </w:p>
    <w:p w14:paraId="476707D6" w14:textId="08309285" w:rsidR="00AE47A5" w:rsidRDefault="00AE47A5" w:rsidP="00AE47A5">
      <w:pPr>
        <w:pStyle w:val="Heading2"/>
      </w:pPr>
      <w:r>
        <w:t>AI-Assisted SDLC:</w:t>
      </w:r>
    </w:p>
    <w:p w14:paraId="59D3FE0B" w14:textId="20B2E31A" w:rsidR="00AE47A5" w:rsidRPr="00AE47A5" w:rsidRDefault="00AE47A5" w:rsidP="00AE47A5">
      <w:pPr>
        <w:pStyle w:val="ListParagraph"/>
        <w:numPr>
          <w:ilvl w:val="0"/>
          <w:numId w:val="2"/>
        </w:numPr>
        <w:rPr>
          <w:color w:val="1A1A1A"/>
        </w:rPr>
      </w:pPr>
      <w:r w:rsidRPr="00AE47A5">
        <w:rPr>
          <w:b/>
          <w:bCs/>
          <w:color w:val="1A1A1A"/>
        </w:rPr>
        <w:t>Cursor:</w:t>
      </w:r>
      <w:r w:rsidRPr="00AE47A5">
        <w:rPr>
          <w:color w:val="1A1A1A"/>
        </w:rPr>
        <w:t xml:space="preserve"> Cursor is an AI-powered code editor (based on VS Code) designed to help developers write, edit, and understand code using embedded LLM capabilities. It enables features like code generation, refactoring, debugging, and chat-based coding directly within the IDE.</w:t>
      </w:r>
    </w:p>
    <w:p w14:paraId="2F9B77AB" w14:textId="5FCB2630" w:rsidR="00AE47A5" w:rsidRPr="00AE47A5" w:rsidRDefault="00AE47A5" w:rsidP="00AE47A5">
      <w:pPr>
        <w:pStyle w:val="ListParagraph"/>
        <w:numPr>
          <w:ilvl w:val="0"/>
          <w:numId w:val="2"/>
        </w:numPr>
        <w:rPr>
          <w:color w:val="1A1A1A"/>
        </w:rPr>
      </w:pPr>
      <w:r w:rsidRPr="00AE47A5">
        <w:rPr>
          <w:b/>
          <w:bCs/>
          <w:color w:val="1A1A1A"/>
        </w:rPr>
        <w:t>Claude Code:</w:t>
      </w:r>
      <w:r>
        <w:rPr>
          <w:color w:val="1A1A1A"/>
        </w:rPr>
        <w:t xml:space="preserve"> </w:t>
      </w:r>
      <w:r w:rsidRPr="00AE47A5">
        <w:rPr>
          <w:color w:val="1A1A1A"/>
        </w:rPr>
        <w:t xml:space="preserve">Claude Code is </w:t>
      </w:r>
      <w:proofErr w:type="spellStart"/>
      <w:r w:rsidRPr="00AE47A5">
        <w:rPr>
          <w:color w:val="1A1A1A"/>
        </w:rPr>
        <w:t>Anthropic’s</w:t>
      </w:r>
      <w:proofErr w:type="spellEnd"/>
      <w:r w:rsidRPr="00AE47A5">
        <w:rPr>
          <w:color w:val="1A1A1A"/>
        </w:rPr>
        <w:t xml:space="preserve"> developer-focused coding interface/API for Claude models, designed to integrate LLM-powered coding directly into development workflows. It enables programmatic code generation, reasoning, and tool use via Claude models (like Opus/Sonnet) within apps, IDEs, or backend services.</w:t>
      </w:r>
    </w:p>
    <w:p w14:paraId="38CF8E90" w14:textId="393814B0" w:rsidR="00AE47A5" w:rsidRPr="00AE47A5" w:rsidRDefault="00AE47A5" w:rsidP="00AE47A5">
      <w:pPr>
        <w:pStyle w:val="ListParagraph"/>
        <w:numPr>
          <w:ilvl w:val="0"/>
          <w:numId w:val="2"/>
        </w:numPr>
        <w:rPr>
          <w:color w:val="1A1A1A"/>
        </w:rPr>
      </w:pPr>
      <w:r w:rsidRPr="00AE47A5">
        <w:rPr>
          <w:b/>
          <w:bCs/>
          <w:color w:val="1A1A1A"/>
        </w:rPr>
        <w:t>GitHub Copilot:</w:t>
      </w:r>
      <w:r w:rsidRPr="00AE47A5">
        <w:rPr>
          <w:color w:val="1A1A1A"/>
        </w:rPr>
        <w:t xml:space="preserve"> GitHub Copilot is an AI-powered coding assistant by GitHub/OpenAI that provides real-time code suggestions inside IDEs. It helps developers autocomplete code, generate functions, and explain logic based on context from the current file and project.</w:t>
      </w:r>
    </w:p>
    <w:p w14:paraId="2C52CB67" w14:textId="55404C69" w:rsidR="00AE47A5" w:rsidRPr="00AE47A5" w:rsidRDefault="00AE47A5" w:rsidP="00AE47A5">
      <w:pPr>
        <w:pStyle w:val="ListParagraph"/>
        <w:numPr>
          <w:ilvl w:val="0"/>
          <w:numId w:val="2"/>
        </w:numPr>
        <w:rPr>
          <w:color w:val="1A1A1A"/>
        </w:rPr>
      </w:pPr>
      <w:r w:rsidRPr="00AE47A5">
        <w:rPr>
          <w:color w:val="1A1A1A"/>
        </w:rPr>
        <w:t>Anthropic Claude API</w:t>
      </w:r>
      <w:r>
        <w:rPr>
          <w:color w:val="1A1A1A"/>
        </w:rPr>
        <w:t xml:space="preserve">: </w:t>
      </w:r>
      <w:r w:rsidRPr="00AE47A5">
        <w:rPr>
          <w:color w:val="1A1A1A"/>
        </w:rPr>
        <w:t>Anthropic Claude API is a developer interface for accessing Claude models (e.g., Opus, Sonnet) to build AI-powered applications. It enables capabilities like text generation, reasoning, tool use, and structured outputs via API calls.</w:t>
      </w:r>
    </w:p>
    <w:p w14:paraId="28015137" w14:textId="3389896D" w:rsidR="00AE47A5" w:rsidRDefault="00AE47A5" w:rsidP="00AE47A5">
      <w:pPr>
        <w:pStyle w:val="ListParagraph"/>
        <w:numPr>
          <w:ilvl w:val="0"/>
          <w:numId w:val="2"/>
        </w:numPr>
        <w:rPr>
          <w:color w:val="1A1A1A"/>
        </w:rPr>
      </w:pPr>
      <w:r w:rsidRPr="00AE47A5">
        <w:rPr>
          <w:b/>
          <w:bCs/>
          <w:color w:val="1A1A1A"/>
        </w:rPr>
        <w:t>MCP (Model Context Protocol):</w:t>
      </w:r>
      <w:r>
        <w:rPr>
          <w:color w:val="1A1A1A"/>
        </w:rPr>
        <w:t xml:space="preserve"> </w:t>
      </w:r>
      <w:r w:rsidRPr="00AE47A5">
        <w:rPr>
          <w:color w:val="1A1A1A"/>
        </w:rPr>
        <w:t>MCP (Model Context Protocol) is a standardized interface for exposing tools, data sources, and APIs to LLMs in a structured, type-safe way. It allows models to reliably discover and invoke external capabilities (like databases, APIs, services) without hallucinating tool usage.</w:t>
      </w:r>
    </w:p>
    <w:p w14:paraId="3F3F2698" w14:textId="4CDC1431" w:rsidR="00AE47A5" w:rsidRDefault="00AE47A5" w:rsidP="00AE47A5">
      <w:pPr>
        <w:pStyle w:val="Heading2"/>
      </w:pPr>
      <w:r>
        <w:t>Agentic AI &amp; GenAI</w:t>
      </w:r>
    </w:p>
    <w:p w14:paraId="12964F46" w14:textId="749BB825" w:rsidR="00AE47A5" w:rsidRPr="00AE47A5" w:rsidRDefault="00AE47A5" w:rsidP="00AE47A5">
      <w:pPr>
        <w:pStyle w:val="ListParagraph"/>
        <w:numPr>
          <w:ilvl w:val="0"/>
          <w:numId w:val="3"/>
        </w:numPr>
        <w:rPr>
          <w:color w:val="1A1A1A"/>
        </w:rPr>
      </w:pPr>
      <w:proofErr w:type="spellStart"/>
      <w:r w:rsidRPr="00AE47A5">
        <w:rPr>
          <w:b/>
          <w:bCs/>
          <w:color w:val="1A1A1A"/>
        </w:rPr>
        <w:t>AutoGen</w:t>
      </w:r>
      <w:proofErr w:type="spellEnd"/>
      <w:r w:rsidRPr="00AE47A5">
        <w:rPr>
          <w:b/>
          <w:bCs/>
          <w:color w:val="1A1A1A"/>
        </w:rPr>
        <w:t>:</w:t>
      </w:r>
      <w:r>
        <w:rPr>
          <w:color w:val="1A1A1A"/>
        </w:rPr>
        <w:t xml:space="preserve"> </w:t>
      </w:r>
      <w:proofErr w:type="spellStart"/>
      <w:r w:rsidRPr="00AE47A5">
        <w:rPr>
          <w:color w:val="1A1A1A"/>
        </w:rPr>
        <w:t>AutoGen</w:t>
      </w:r>
      <w:proofErr w:type="spellEnd"/>
      <w:r w:rsidRPr="00AE47A5">
        <w:rPr>
          <w:color w:val="1A1A1A"/>
        </w:rPr>
        <w:t xml:space="preserve"> is a multi-agent framework from Microsoft that enables LLMs to collaborate as autonomous agents through structured conversations. It allows developers to build systems where multiple agents (e.g., planner, coder, reviewer) interact, delegate tasks, and solve complex problems collectively.</w:t>
      </w:r>
    </w:p>
    <w:p w14:paraId="2AECFCBD" w14:textId="5BEAC283" w:rsidR="00AE47A5" w:rsidRDefault="00F409D2" w:rsidP="00AE47A5">
      <w:pPr>
        <w:pStyle w:val="ListParagraph"/>
        <w:numPr>
          <w:ilvl w:val="0"/>
          <w:numId w:val="3"/>
        </w:numPr>
      </w:pPr>
      <w:proofErr w:type="spellStart"/>
      <w:r w:rsidRPr="00AE47A5">
        <w:rPr>
          <w:b/>
          <w:bCs/>
        </w:rPr>
        <w:t>LangGraph</w:t>
      </w:r>
      <w:proofErr w:type="spellEnd"/>
      <w:r w:rsidR="00AE47A5">
        <w:t>:</w:t>
      </w:r>
      <w:r w:rsidRPr="00F409D2">
        <w:t xml:space="preserve"> </w:t>
      </w:r>
      <w:proofErr w:type="spellStart"/>
      <w:r w:rsidR="00AE47A5" w:rsidRPr="00AE47A5">
        <w:t>LangGraph</w:t>
      </w:r>
      <w:proofErr w:type="spellEnd"/>
      <w:r w:rsidR="00AE47A5" w:rsidRPr="00AE47A5">
        <w:t xml:space="preserve"> is a stateful agent orchestration framework that models LLM workflows as graphs for controlled, multi-step reasoning and execution. It enables planner–executor patterns, tool calling, memory management, and production-grade agent workflows.</w:t>
      </w:r>
    </w:p>
    <w:p w14:paraId="1FE2E37C" w14:textId="7D291FFD" w:rsidR="00B90452" w:rsidRDefault="00B90452" w:rsidP="00B90452">
      <w:pPr>
        <w:pStyle w:val="ListParagraph"/>
        <w:numPr>
          <w:ilvl w:val="1"/>
          <w:numId w:val="3"/>
        </w:numPr>
      </w:pPr>
      <w:r w:rsidRPr="00AE47A5">
        <w:t xml:space="preserve">Orchestrates the agent workflow as a state machine enabling planner–executor coordination and controlled multi-step reasoning. </w:t>
      </w:r>
      <w:proofErr w:type="spellStart"/>
      <w:r w:rsidRPr="00AE47A5">
        <w:t>LangGraph</w:t>
      </w:r>
      <w:proofErr w:type="spellEnd"/>
      <w:r w:rsidRPr="00AE47A5">
        <w:t xml:space="preserve"> is a </w:t>
      </w:r>
      <w:r w:rsidRPr="00AE47A5">
        <w:lastRenderedPageBreak/>
        <w:t xml:space="preserve">stateful agent orchestration framework that models LLM workflows as graphs, enabling controlled multi-step reasoning, tool use, and production-grade execution flows. </w:t>
      </w:r>
      <w:proofErr w:type="spellStart"/>
      <w:r w:rsidRPr="00AE47A5">
        <w:t>LangGraph</w:t>
      </w:r>
      <w:proofErr w:type="spellEnd"/>
      <w:r w:rsidRPr="00AE47A5">
        <w:t xml:space="preserve"> sits in the stateful orchestration layer, and alternatives range from workflow engines like Temporal, to LLM-native agent frameworks like </w:t>
      </w:r>
      <w:proofErr w:type="spellStart"/>
      <w:r w:rsidRPr="00AE47A5">
        <w:t>AutoGen</w:t>
      </w:r>
      <w:proofErr w:type="spellEnd"/>
      <w:r w:rsidRPr="00AE47A5">
        <w:t xml:space="preserve"> and Semantic Kernel, depending on how much control vs abstraction you need.</w:t>
      </w:r>
    </w:p>
    <w:p w14:paraId="09BDC98B" w14:textId="7EA637D7" w:rsidR="00B90452" w:rsidRPr="00B90452" w:rsidRDefault="00AE47A5" w:rsidP="00B90452">
      <w:pPr>
        <w:pStyle w:val="ListParagraph"/>
        <w:numPr>
          <w:ilvl w:val="0"/>
          <w:numId w:val="3"/>
        </w:numPr>
        <w:rPr>
          <w:color w:val="1A1A1A"/>
        </w:rPr>
      </w:pPr>
      <w:proofErr w:type="spellStart"/>
      <w:r w:rsidRPr="00AE47A5">
        <w:rPr>
          <w:b/>
          <w:bCs/>
          <w:color w:val="1A1A1A"/>
        </w:rPr>
        <w:t>CrewAI</w:t>
      </w:r>
      <w:proofErr w:type="spellEnd"/>
      <w:r>
        <w:rPr>
          <w:b/>
          <w:bCs/>
          <w:color w:val="1A1A1A"/>
        </w:rPr>
        <w:t>:</w:t>
      </w:r>
      <w:r w:rsidRPr="00AE47A5">
        <w:rPr>
          <w:color w:val="1A1A1A"/>
        </w:rPr>
        <w:t xml:space="preserve"> </w:t>
      </w:r>
      <w:proofErr w:type="spellStart"/>
      <w:r w:rsidR="00B90452" w:rsidRPr="00B90452">
        <w:rPr>
          <w:b/>
          <w:bCs/>
          <w:color w:val="1A1A1A"/>
        </w:rPr>
        <w:t>CrewAI</w:t>
      </w:r>
      <w:proofErr w:type="spellEnd"/>
      <w:r w:rsidR="00B90452" w:rsidRPr="00B90452">
        <w:rPr>
          <w:color w:val="1A1A1A"/>
        </w:rPr>
        <w:t xml:space="preserve"> is a </w:t>
      </w:r>
      <w:r w:rsidR="00B90452" w:rsidRPr="00B90452">
        <w:rPr>
          <w:b/>
          <w:bCs/>
          <w:color w:val="1A1A1A"/>
        </w:rPr>
        <w:t>multi-agent orchestration framework</w:t>
      </w:r>
      <w:r w:rsidR="00B90452" w:rsidRPr="00B90452">
        <w:rPr>
          <w:color w:val="1A1A1A"/>
        </w:rPr>
        <w:t xml:space="preserve"> that organizes LLMs into role-based agents (e.g., researcher, writer, planner) that collaborate to complete tasks.</w:t>
      </w:r>
      <w:r w:rsidR="00B90452">
        <w:rPr>
          <w:color w:val="1A1A1A"/>
        </w:rPr>
        <w:t xml:space="preserve"> </w:t>
      </w:r>
      <w:r w:rsidR="00B90452" w:rsidRPr="00B90452">
        <w:rPr>
          <w:color w:val="1A1A1A"/>
        </w:rPr>
        <w:t xml:space="preserve">It focuses on </w:t>
      </w:r>
      <w:r w:rsidR="00B90452" w:rsidRPr="00B90452">
        <w:rPr>
          <w:b/>
          <w:bCs/>
          <w:color w:val="1A1A1A"/>
        </w:rPr>
        <w:t>structured task delegation, team-like workflows, and sequential or hierarchical agent coordination</w:t>
      </w:r>
      <w:r w:rsidR="00B90452" w:rsidRPr="00B90452">
        <w:rPr>
          <w:color w:val="1A1A1A"/>
        </w:rPr>
        <w:t>.</w:t>
      </w:r>
    </w:p>
    <w:p w14:paraId="6AA93283" w14:textId="2C18CB3B" w:rsidR="00B90452" w:rsidRPr="00B90452" w:rsidRDefault="00B90452" w:rsidP="00B90452">
      <w:pPr>
        <w:pStyle w:val="ListParagraph"/>
        <w:numPr>
          <w:ilvl w:val="0"/>
          <w:numId w:val="3"/>
        </w:numPr>
      </w:pPr>
      <w:r w:rsidRPr="0054183D">
        <w:rPr>
          <w:b/>
          <w:bCs/>
        </w:rPr>
        <w:t xml:space="preserve">Planner-Executor </w:t>
      </w:r>
      <w:proofErr w:type="gramStart"/>
      <w:r>
        <w:rPr>
          <w:b/>
          <w:bCs/>
        </w:rPr>
        <w:t>Pattern</w:t>
      </w:r>
      <w:r w:rsidRPr="0054183D">
        <w:rPr>
          <w:b/>
          <w:bCs/>
        </w:rPr>
        <w:t>(</w:t>
      </w:r>
      <w:proofErr w:type="gramEnd"/>
      <w:r w:rsidRPr="0054183D">
        <w:rPr>
          <w:b/>
          <w:bCs/>
        </w:rPr>
        <w:t>also called Plan-and-Solve)</w:t>
      </w:r>
      <w:r>
        <w:t xml:space="preserve">: </w:t>
      </w:r>
      <w:r w:rsidRPr="00B90452">
        <w:t>The Planner–Executor pattern is an agent design where one model (planner) breaks a task into structured steps, and another model (executor) carries out those steps using tools and iterative reasoning. It separates high-level planning from step-by-step execution, improving reliability, control, and scalability in complex workflows.</w:t>
      </w:r>
    </w:p>
    <w:p w14:paraId="7DFE73C4" w14:textId="7803CA84" w:rsidR="00AE47A5" w:rsidRPr="00AE47A5" w:rsidRDefault="00B90452" w:rsidP="00B90452">
      <w:pPr>
        <w:pStyle w:val="ListParagraph"/>
        <w:numPr>
          <w:ilvl w:val="1"/>
          <w:numId w:val="3"/>
        </w:numPr>
        <w:rPr>
          <w:b/>
          <w:bCs/>
        </w:rPr>
      </w:pPr>
      <w:r w:rsidRPr="0054183D">
        <w:t xml:space="preserve">one LLM call produces a plan (an ordered list of subtasks); a separate executor agent works through them. Better for multi-step tasks because the plan is visible, </w:t>
      </w:r>
      <w:proofErr w:type="spellStart"/>
      <w:r w:rsidRPr="0054183D">
        <w:t>debuggable</w:t>
      </w:r>
      <w:proofErr w:type="spellEnd"/>
      <w:r w:rsidRPr="0054183D">
        <w:t>, and editable.</w:t>
      </w:r>
    </w:p>
    <w:p w14:paraId="3C4E06E5" w14:textId="21DAC197" w:rsidR="00B90452" w:rsidRPr="00B90452" w:rsidRDefault="00B90452" w:rsidP="00B90452">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Agentic RAG: </w:t>
      </w:r>
      <w:r w:rsidRPr="00B90452">
        <w:rPr>
          <w:rFonts w:ascii="Times New Roman" w:eastAsia="Times New Roman" w:hAnsi="Times New Roman" w:cs="Times New Roman"/>
          <w:kern w:val="0"/>
          <w14:ligatures w14:val="none"/>
        </w:rPr>
        <w:t>Agentic RAG is an advanced form of retrieval-augmented generation where an agent dynamically decides when, what, and how to retrieve information instead of doing a single static retrieval step. It combines RAG with agent reasoning (planning, tool use, iteration) to handle multi-step queries, refine searches, and improve answer accuracy.</w:t>
      </w:r>
    </w:p>
    <w:p w14:paraId="06B47371" w14:textId="0D560B37" w:rsidR="00F05E6D" w:rsidRPr="00F05E6D" w:rsidRDefault="00B90452" w:rsidP="00F05E6D">
      <w:pPr>
        <w:pStyle w:val="ListParagraph"/>
        <w:numPr>
          <w:ilvl w:val="0"/>
          <w:numId w:val="3"/>
        </w:numPr>
        <w:rPr>
          <w:color w:val="1A1A1A"/>
        </w:rPr>
      </w:pPr>
      <w:proofErr w:type="spellStart"/>
      <w:r w:rsidRPr="00B90452">
        <w:rPr>
          <w:b/>
          <w:bCs/>
          <w:color w:val="1A1A1A"/>
        </w:rPr>
        <w:t>ReAct</w:t>
      </w:r>
      <w:proofErr w:type="spellEnd"/>
      <w:r w:rsidR="00F05E6D" w:rsidRPr="00F05E6D">
        <w:rPr>
          <w:b/>
          <w:bCs/>
          <w:color w:val="1A1A1A"/>
        </w:rPr>
        <w:t xml:space="preserve"> (Reason + Act)</w:t>
      </w:r>
      <w:r w:rsidRPr="00B90452">
        <w:rPr>
          <w:b/>
          <w:bCs/>
          <w:color w:val="1A1A1A"/>
        </w:rPr>
        <w:t>:</w:t>
      </w:r>
      <w:r>
        <w:rPr>
          <w:color w:val="1A1A1A"/>
        </w:rPr>
        <w:t xml:space="preserve"> </w:t>
      </w:r>
      <w:proofErr w:type="spellStart"/>
      <w:r w:rsidRPr="00F05E6D">
        <w:rPr>
          <w:color w:val="1A1A1A"/>
        </w:rPr>
        <w:t>ReAct</w:t>
      </w:r>
      <w:proofErr w:type="spellEnd"/>
      <w:r w:rsidR="00F05E6D" w:rsidRPr="00F05E6D">
        <w:rPr>
          <w:color w:val="1A1A1A"/>
        </w:rPr>
        <w:t xml:space="preserve"> is an agent framework where an LLM alternates between reasoning steps (“Thought”) and actions (tool calls) to solve a task iteratively. It enables the model to think, act, observe results, and refine its approach step-by-step, improving accuracy and transparency.</w:t>
      </w:r>
    </w:p>
    <w:p w14:paraId="6CECA768" w14:textId="7D07504C" w:rsidR="00F05E6D" w:rsidRPr="00F05E6D" w:rsidRDefault="00F05E6D" w:rsidP="00F05E6D">
      <w:pPr>
        <w:pStyle w:val="ListParagraph"/>
        <w:numPr>
          <w:ilvl w:val="0"/>
          <w:numId w:val="3"/>
        </w:numPr>
        <w:rPr>
          <w:color w:val="1A1A1A"/>
        </w:rPr>
      </w:pPr>
      <w:r w:rsidRPr="00F05E6D">
        <w:rPr>
          <w:b/>
          <w:bCs/>
          <w:color w:val="1A1A1A"/>
        </w:rPr>
        <w:t>Vector DBs:</w:t>
      </w:r>
      <w:r>
        <w:rPr>
          <w:color w:val="1A1A1A"/>
        </w:rPr>
        <w:t xml:space="preserve"> </w:t>
      </w:r>
      <w:r w:rsidRPr="00F05E6D">
        <w:rPr>
          <w:color w:val="1A1A1A"/>
        </w:rPr>
        <w:t xml:space="preserve">Vector databases are specialized databases designed to store and </w:t>
      </w:r>
      <w:proofErr w:type="gramStart"/>
      <w:r w:rsidRPr="00F05E6D">
        <w:rPr>
          <w:color w:val="1A1A1A"/>
        </w:rPr>
        <w:t>search</w:t>
      </w:r>
      <w:proofErr w:type="gramEnd"/>
      <w:r w:rsidRPr="00F05E6D">
        <w:rPr>
          <w:color w:val="1A1A1A"/>
        </w:rPr>
        <w:t xml:space="preserve"> high-dimensional embeddings (vectors) generated from text, images, or other data. They enable semantic similarity search, allowing systems to retrieve relevant information based on meaning rather than exact keyword matches.</w:t>
      </w:r>
    </w:p>
    <w:p w14:paraId="08A0DB9C" w14:textId="1F1F9CE0" w:rsidR="00F05E6D" w:rsidRPr="00F05E6D" w:rsidRDefault="00F05E6D" w:rsidP="00F05E6D">
      <w:pPr>
        <w:pStyle w:val="ListParagraph"/>
        <w:numPr>
          <w:ilvl w:val="1"/>
          <w:numId w:val="3"/>
        </w:numPr>
      </w:pPr>
      <w:r w:rsidRPr="00F05E6D">
        <w:rPr>
          <w:b/>
          <w:bCs/>
        </w:rPr>
        <w:t>Pinecone</w:t>
      </w:r>
      <w:r w:rsidRPr="00F05E6D">
        <w:t xml:space="preserve"> — Fully managed, scalable vector database for production AI applications. </w:t>
      </w:r>
    </w:p>
    <w:p w14:paraId="1E1592BE" w14:textId="1AD1FD84" w:rsidR="00F05E6D" w:rsidRPr="00F05E6D" w:rsidRDefault="00F05E6D" w:rsidP="00F05E6D">
      <w:pPr>
        <w:pStyle w:val="ListParagraph"/>
        <w:numPr>
          <w:ilvl w:val="1"/>
          <w:numId w:val="3"/>
        </w:numPr>
      </w:pPr>
      <w:proofErr w:type="spellStart"/>
      <w:r w:rsidRPr="00F05E6D">
        <w:rPr>
          <w:b/>
          <w:bCs/>
        </w:rPr>
        <w:t>Weaviate</w:t>
      </w:r>
      <w:proofErr w:type="spellEnd"/>
      <w:r w:rsidRPr="00F05E6D">
        <w:t xml:space="preserve"> — Open-source vector DB with built-in ML modules and hybrid search. </w:t>
      </w:r>
    </w:p>
    <w:p w14:paraId="3CAB36CD" w14:textId="04F77704" w:rsidR="00F05E6D" w:rsidRPr="00F05E6D" w:rsidRDefault="00F05E6D" w:rsidP="00F05E6D">
      <w:pPr>
        <w:pStyle w:val="ListParagraph"/>
        <w:numPr>
          <w:ilvl w:val="1"/>
          <w:numId w:val="3"/>
        </w:numPr>
      </w:pPr>
      <w:r w:rsidRPr="00F05E6D">
        <w:rPr>
          <w:b/>
          <w:bCs/>
        </w:rPr>
        <w:t>Milvus</w:t>
      </w:r>
      <w:r w:rsidRPr="00F05E6D">
        <w:t xml:space="preserve"> — High-performance, distributed vector database for large-scale workloads. </w:t>
      </w:r>
    </w:p>
    <w:p w14:paraId="0F621DA8" w14:textId="249D8190" w:rsidR="00F05E6D" w:rsidRPr="00F05E6D" w:rsidRDefault="00F05E6D" w:rsidP="00F05E6D">
      <w:pPr>
        <w:pStyle w:val="ListParagraph"/>
        <w:numPr>
          <w:ilvl w:val="1"/>
          <w:numId w:val="3"/>
        </w:numPr>
      </w:pPr>
      <w:proofErr w:type="spellStart"/>
      <w:r w:rsidRPr="00F05E6D">
        <w:rPr>
          <w:b/>
          <w:bCs/>
        </w:rPr>
        <w:t>pgvector</w:t>
      </w:r>
      <w:proofErr w:type="spellEnd"/>
      <w:r w:rsidRPr="00F05E6D">
        <w:rPr>
          <w:b/>
          <w:bCs/>
        </w:rPr>
        <w:t xml:space="preserve"> (</w:t>
      </w:r>
      <w:proofErr w:type="gramStart"/>
      <w:r w:rsidRPr="00F05E6D">
        <w:rPr>
          <w:b/>
          <w:bCs/>
        </w:rPr>
        <w:t>PostgreSQL)</w:t>
      </w:r>
      <w:r w:rsidRPr="00F05E6D">
        <w:t xml:space="preserve"> —</w:t>
      </w:r>
      <w:proofErr w:type="gramEnd"/>
      <w:r w:rsidRPr="00F05E6D">
        <w:t xml:space="preserve"> Extension that adds vector search capabilities to Postgres. </w:t>
      </w:r>
    </w:p>
    <w:p w14:paraId="42187EF0" w14:textId="49803220" w:rsidR="00F05E6D" w:rsidRPr="00F05E6D" w:rsidRDefault="00F05E6D" w:rsidP="00F05E6D">
      <w:pPr>
        <w:pStyle w:val="ListParagraph"/>
        <w:numPr>
          <w:ilvl w:val="1"/>
          <w:numId w:val="3"/>
        </w:numPr>
      </w:pPr>
      <w:r w:rsidRPr="00F05E6D">
        <w:rPr>
          <w:b/>
          <w:bCs/>
        </w:rPr>
        <w:lastRenderedPageBreak/>
        <w:t>FAISS</w:t>
      </w:r>
      <w:r w:rsidRPr="00F05E6D">
        <w:t xml:space="preserve"> — Facebook’s library </w:t>
      </w:r>
      <w:proofErr w:type="gramStart"/>
      <w:r w:rsidRPr="00F05E6D">
        <w:t>for</w:t>
      </w:r>
      <w:proofErr w:type="gramEnd"/>
      <w:r w:rsidRPr="00F05E6D">
        <w:t xml:space="preserve"> efficient similarity search (often used as a backend). </w:t>
      </w:r>
    </w:p>
    <w:p w14:paraId="77F987A3" w14:textId="30CA3D24" w:rsidR="00F05E6D" w:rsidRDefault="00F05E6D" w:rsidP="00F05E6D">
      <w:pPr>
        <w:pStyle w:val="ListParagraph"/>
        <w:numPr>
          <w:ilvl w:val="1"/>
          <w:numId w:val="3"/>
        </w:numPr>
      </w:pPr>
      <w:r w:rsidRPr="00F05E6D">
        <w:rPr>
          <w:b/>
          <w:bCs/>
        </w:rPr>
        <w:t xml:space="preserve">OpenSearch / Elasticsearch (vector </w:t>
      </w:r>
      <w:proofErr w:type="gramStart"/>
      <w:r w:rsidRPr="00F05E6D">
        <w:rPr>
          <w:b/>
          <w:bCs/>
        </w:rPr>
        <w:t>search)</w:t>
      </w:r>
      <w:r w:rsidRPr="00F05E6D">
        <w:t xml:space="preserve"> —</w:t>
      </w:r>
      <w:proofErr w:type="gramEnd"/>
      <w:r w:rsidRPr="00F05E6D">
        <w:t xml:space="preserve"> Traditional search engines extended with vector capabilities.</w:t>
      </w:r>
    </w:p>
    <w:p w14:paraId="447EAF12" w14:textId="07424DCF" w:rsidR="00F05E6D" w:rsidRDefault="00F05E6D" w:rsidP="00F05E6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E6D">
        <w:rPr>
          <w:rFonts w:ascii="Times New Roman" w:eastAsia="Times New Roman" w:hAnsi="Times New Roman" w:cs="Times New Roman"/>
          <w:b/>
          <w:bCs/>
          <w:kern w:val="0"/>
          <w14:ligatures w14:val="none"/>
        </w:rPr>
        <w:t>Embeddings</w:t>
      </w:r>
      <w:r>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F05E6D">
        <w:rPr>
          <w:rFonts w:ascii="Times New Roman" w:eastAsia="Times New Roman" w:hAnsi="Times New Roman" w:cs="Times New Roman"/>
          <w:kern w:val="0"/>
          <w14:ligatures w14:val="none"/>
        </w:rPr>
        <w:t>Embeddings are numerical vector representations of data (text, images, etc.) that capture semantic meaning. They allow systems to compare and retrieve information based on similarity in meaning rather than exact matches.</w:t>
      </w:r>
    </w:p>
    <w:p w14:paraId="44A97D93" w14:textId="186064B3" w:rsidR="00F05E6D" w:rsidRDefault="00F05E6D" w:rsidP="00F05E6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E6D">
        <w:rPr>
          <w:rFonts w:ascii="Times New Roman" w:eastAsia="Times New Roman" w:hAnsi="Times New Roman" w:cs="Times New Roman"/>
          <w:b/>
          <w:bCs/>
          <w:kern w:val="0"/>
          <w14:ligatures w14:val="none"/>
        </w:rPr>
        <w:t>Prompt engineering</w:t>
      </w:r>
      <w:r>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F05E6D">
        <w:rPr>
          <w:rFonts w:ascii="Times New Roman" w:eastAsia="Times New Roman" w:hAnsi="Times New Roman" w:cs="Times New Roman"/>
          <w:kern w:val="0"/>
          <w14:ligatures w14:val="none"/>
        </w:rPr>
        <w:t xml:space="preserve">Prompt </w:t>
      </w:r>
      <w:proofErr w:type="spellStart"/>
      <w:r w:rsidRPr="00F05E6D">
        <w:rPr>
          <w:rFonts w:ascii="Times New Roman" w:eastAsia="Times New Roman" w:hAnsi="Times New Roman" w:cs="Times New Roman"/>
          <w:kern w:val="0"/>
          <w14:ligatures w14:val="none"/>
        </w:rPr>
        <w:t>enigineering</w:t>
      </w:r>
      <w:proofErr w:type="spellEnd"/>
      <w:r w:rsidRPr="00F05E6D">
        <w:rPr>
          <w:rFonts w:ascii="Times New Roman" w:eastAsia="Times New Roman" w:hAnsi="Times New Roman" w:cs="Times New Roman"/>
          <w:kern w:val="0"/>
          <w14:ligatures w14:val="none"/>
        </w:rPr>
        <w:t xml:space="preserve"> is the practice of designing and optimizing inputs (prompts) to guide an LLM toward accurate, relevant, and structured outputs. It involves techniques like instruction tuning, context framing, examples (few-shot), and output constraints to improve model performance.</w:t>
      </w:r>
    </w:p>
    <w:p w14:paraId="1951B859" w14:textId="3CC23916" w:rsidR="00C04C3C" w:rsidRPr="00C04C3C" w:rsidRDefault="00C04C3C" w:rsidP="00C04C3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04C3C">
        <w:rPr>
          <w:rFonts w:ascii="Times New Roman" w:eastAsia="Times New Roman" w:hAnsi="Times New Roman" w:cs="Times New Roman"/>
          <w:b/>
          <w:bCs/>
          <w:kern w:val="0"/>
          <w14:ligatures w14:val="none"/>
        </w:rPr>
        <w:t>Eval harnesses</w:t>
      </w:r>
      <w:r>
        <w:rPr>
          <w:rFonts w:ascii="Times New Roman" w:eastAsia="Times New Roman" w:hAnsi="Times New Roman" w:cs="Times New Roman"/>
          <w:b/>
          <w:bCs/>
          <w:kern w:val="0"/>
          <w14:ligatures w14:val="none"/>
        </w:rPr>
        <w:t>:</w:t>
      </w:r>
      <w:r w:rsidRPr="00C04C3C">
        <w:rPr>
          <w:rFonts w:ascii="Times New Roman" w:eastAsia="Times New Roman" w:hAnsi="Times New Roman" w:cs="Times New Roman"/>
          <w:kern w:val="0"/>
          <w14:ligatures w14:val="none"/>
        </w:rPr>
        <w:t xml:space="preserve"> Eval harnesses are automated evaluation frameworks used to test and validate LLM or agent performance against a defined set of tasks or datasets.</w:t>
      </w:r>
      <w:r>
        <w:rPr>
          <w:rFonts w:ascii="Times New Roman" w:eastAsia="Times New Roman" w:hAnsi="Times New Roman" w:cs="Times New Roman"/>
          <w:kern w:val="0"/>
          <w14:ligatures w14:val="none"/>
        </w:rPr>
        <w:t xml:space="preserve"> </w:t>
      </w:r>
      <w:r w:rsidRPr="00C04C3C">
        <w:rPr>
          <w:rFonts w:ascii="Times New Roman" w:eastAsia="Times New Roman" w:hAnsi="Times New Roman" w:cs="Times New Roman"/>
          <w:kern w:val="0"/>
          <w14:ligatures w14:val="none"/>
        </w:rPr>
        <w:t>They enable regression testing, quality scoring (e.g., accuracy, grounding), and safe iteration when prompts, models, or workflows change.</w:t>
      </w:r>
    </w:p>
    <w:p w14:paraId="1C013950" w14:textId="5C17C371" w:rsidR="00C04C3C" w:rsidRPr="00C04C3C" w:rsidRDefault="00C04C3C" w:rsidP="00C04C3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Guardrails:</w:t>
      </w:r>
      <w:r w:rsidRPr="00C04C3C">
        <w:rPr>
          <w:rFonts w:ascii="Times New Roman" w:eastAsia="Times New Roman" w:hAnsi="Times New Roman" w:cs="Times New Roman"/>
          <w:kern w:val="0"/>
          <w14:ligatures w14:val="none"/>
        </w:rPr>
        <w:t xml:space="preserve"> Guardrails are controls and constraints applied to AI systems to ensure safe, reliable, and compliant behavior. They include mechanisms like input validation, output filtering, tool restrictions, and policy enforcement to prevent errors, hallucinations, or misuse.</w:t>
      </w:r>
    </w:p>
    <w:p w14:paraId="531C0C30" w14:textId="2E5A829B" w:rsidR="00C04C3C" w:rsidRPr="00C04C3C" w:rsidRDefault="00C04C3C" w:rsidP="00C04C3C">
      <w:pPr>
        <w:pStyle w:val="ListParagraph"/>
        <w:numPr>
          <w:ilvl w:val="0"/>
          <w:numId w:val="3"/>
        </w:numPr>
        <w:spacing w:before="100" w:beforeAutospacing="1" w:after="100" w:afterAutospacing="1" w:line="240" w:lineRule="auto"/>
        <w:rPr>
          <w:color w:val="1A1A1A"/>
        </w:rPr>
      </w:pPr>
      <w:r w:rsidRPr="00C04C3C">
        <w:rPr>
          <w:b/>
          <w:bCs/>
          <w:color w:val="1A1A1A"/>
        </w:rPr>
        <w:t>Anthropic Claude:</w:t>
      </w:r>
      <w:r w:rsidRPr="00C04C3C">
        <w:rPr>
          <w:color w:val="1A1A1A"/>
        </w:rPr>
        <w:t xml:space="preserve"> Anthropic Claude is a family of large language models developed by Anthropic designed for advanced reasoning, safety, and enterprise use cases. It supports capabilities like text generation, tool use, long-context reasoning, and structured outputs, with models such as Opus (high intelligence) and Sonnet (balanced performance).</w:t>
      </w:r>
    </w:p>
    <w:p w14:paraId="2C2DB9D3" w14:textId="320AE63C" w:rsidR="00C04C3C" w:rsidRDefault="00C04C3C" w:rsidP="00C04C3C">
      <w:pPr>
        <w:pStyle w:val="ListParagraph"/>
        <w:numPr>
          <w:ilvl w:val="0"/>
          <w:numId w:val="3"/>
        </w:numPr>
        <w:spacing w:before="100" w:beforeAutospacing="1" w:after="100" w:afterAutospacing="1" w:line="240" w:lineRule="auto"/>
        <w:rPr>
          <w:color w:val="1A1A1A"/>
        </w:rPr>
      </w:pPr>
      <w:r w:rsidRPr="00C04C3C">
        <w:rPr>
          <w:b/>
          <w:bCs/>
          <w:color w:val="1A1A1A"/>
        </w:rPr>
        <w:t>OpenAI / Azure OpenAI:</w:t>
      </w:r>
      <w:r w:rsidRPr="00C04C3C">
        <w:rPr>
          <w:color w:val="1A1A1A"/>
        </w:rPr>
        <w:t xml:space="preserve"> OpenAI / Azure OpenAI are platforms that provide API access to advanced language models (like GPT) for building AI applications.</w:t>
      </w:r>
      <w:r>
        <w:rPr>
          <w:color w:val="1A1A1A"/>
        </w:rPr>
        <w:t xml:space="preserve"> </w:t>
      </w:r>
      <w:r w:rsidRPr="00C04C3C">
        <w:rPr>
          <w:color w:val="1A1A1A"/>
        </w:rPr>
        <w:t>Azure OpenAI is the enterprise version hosted on Azure, offering enhanced security, compliance, and integration with Microsoft services.</w:t>
      </w:r>
    </w:p>
    <w:p w14:paraId="1DABEECC" w14:textId="0B452B19" w:rsidR="00C04C3C" w:rsidRDefault="00C04C3C" w:rsidP="00C04C3C">
      <w:pPr>
        <w:pStyle w:val="ListParagraph"/>
        <w:numPr>
          <w:ilvl w:val="0"/>
          <w:numId w:val="3"/>
        </w:numPr>
        <w:spacing w:before="100" w:beforeAutospacing="1" w:after="100" w:afterAutospacing="1" w:line="240" w:lineRule="auto"/>
        <w:rPr>
          <w:color w:val="1A1A1A"/>
        </w:rPr>
      </w:pPr>
      <w:r>
        <w:rPr>
          <w:color w:val="1A1A1A"/>
        </w:rPr>
        <w:t xml:space="preserve">AWS Bedrock: </w:t>
      </w:r>
      <w:r w:rsidRPr="00C04C3C">
        <w:rPr>
          <w:color w:val="1A1A1A"/>
        </w:rPr>
        <w:t>AWS Bedrock is a managed service that provides API access to multiple foundation models (e.g., Anthropic, AI21, Amazon Titan) for building generative AI applications. It enables model choice, scalability, and secure integration with AWS services without managing infrastructure.</w:t>
      </w:r>
    </w:p>
    <w:p w14:paraId="5C2E6E35" w14:textId="6E301ED1" w:rsidR="00C04C3C" w:rsidRPr="00D80AD9" w:rsidRDefault="00D80AD9" w:rsidP="00D80AD9">
      <w:pPr>
        <w:pStyle w:val="ListParagraph"/>
        <w:numPr>
          <w:ilvl w:val="0"/>
          <w:numId w:val="3"/>
        </w:numPr>
        <w:spacing w:before="100" w:beforeAutospacing="1" w:after="100" w:afterAutospacing="1" w:line="240" w:lineRule="auto"/>
        <w:rPr>
          <w:color w:val="1A1A1A"/>
        </w:rPr>
      </w:pPr>
      <w:proofErr w:type="spellStart"/>
      <w:r w:rsidRPr="00C04C3C">
        <w:rPr>
          <w:b/>
          <w:bCs/>
          <w:color w:val="1A1A1A"/>
        </w:rPr>
        <w:t>LLaMA</w:t>
      </w:r>
      <w:proofErr w:type="spellEnd"/>
      <w:r w:rsidR="00C04C3C" w:rsidRPr="00D80AD9">
        <w:rPr>
          <w:b/>
          <w:bCs/>
          <w:color w:val="1A1A1A"/>
        </w:rPr>
        <w:t>:</w:t>
      </w:r>
      <w:r w:rsidR="00C04C3C">
        <w:rPr>
          <w:color w:val="1A1A1A"/>
        </w:rPr>
        <w:t xml:space="preserve"> </w:t>
      </w:r>
      <w:proofErr w:type="spellStart"/>
      <w:r w:rsidR="00C04C3C" w:rsidRPr="00D80AD9">
        <w:rPr>
          <w:color w:val="1A1A1A"/>
        </w:rPr>
        <w:t>LLaMA</w:t>
      </w:r>
      <w:proofErr w:type="spellEnd"/>
      <w:r w:rsidR="00C04C3C" w:rsidRPr="00D80AD9">
        <w:rPr>
          <w:color w:val="1A1A1A"/>
        </w:rPr>
        <w:t xml:space="preserve"> (Large Language Model Meta AI) is a family of open-weight large language models developed by Meta for research and commercial use.</w:t>
      </w:r>
      <w:r>
        <w:rPr>
          <w:color w:val="1A1A1A"/>
        </w:rPr>
        <w:t xml:space="preserve"> </w:t>
      </w:r>
      <w:r w:rsidR="00C04C3C" w:rsidRPr="00D80AD9">
        <w:rPr>
          <w:color w:val="1A1A1A"/>
        </w:rPr>
        <w:t>It enables organizations to run, fine-tune, and deploy their own LLMs locally or in the cloud with more control over data and customization.</w:t>
      </w:r>
    </w:p>
    <w:p w14:paraId="001541EF" w14:textId="58F32194" w:rsidR="00D80AD9" w:rsidRPr="00D80AD9" w:rsidRDefault="00D80AD9" w:rsidP="00D80AD9">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Mistral:</w:t>
      </w:r>
      <w:r w:rsidRPr="00D80AD9">
        <w:rPr>
          <w:rFonts w:ascii="Times New Roman" w:eastAsia="Times New Roman" w:hAnsi="Times New Roman" w:cs="Times New Roman"/>
          <w:kern w:val="0"/>
          <w14:ligatures w14:val="none"/>
        </w:rPr>
        <w:t xml:space="preserve"> Mistral is a family of open and commercial large language models developed by Mistral AI, known for strong performance with efficient, smaller architectures. It enables high-quality reasoning and generation with lower latency and cost, often used in self-hosted or enterprise deployments.</w:t>
      </w:r>
    </w:p>
    <w:p w14:paraId="089321C1" w14:textId="25515935" w:rsidR="00D80AD9" w:rsidRPr="00D80AD9" w:rsidRDefault="00D80AD9" w:rsidP="00D80AD9">
      <w:pPr>
        <w:pStyle w:val="ListParagraph"/>
        <w:numPr>
          <w:ilvl w:val="0"/>
          <w:numId w:val="3"/>
        </w:numPr>
        <w:spacing w:before="100" w:beforeAutospacing="1" w:after="100" w:afterAutospacing="1" w:line="240" w:lineRule="auto"/>
        <w:rPr>
          <w:color w:val="1A1A1A"/>
        </w:rPr>
      </w:pPr>
      <w:r w:rsidRPr="00D80AD9">
        <w:rPr>
          <w:b/>
          <w:bCs/>
          <w:color w:val="1A1A1A"/>
        </w:rPr>
        <w:t>RAG:</w:t>
      </w:r>
      <w:r>
        <w:rPr>
          <w:color w:val="1A1A1A"/>
        </w:rPr>
        <w:t xml:space="preserve"> RAG </w:t>
      </w:r>
      <w:r w:rsidRPr="00D80AD9">
        <w:rPr>
          <w:color w:val="1A1A1A"/>
        </w:rPr>
        <w:t xml:space="preserve">(Retrieval-Augmented Generation) is a technique where an LLM retrieves relevant information from external data sources and uses it to generate more accurate and grounded responses. It combines search (retrieval) + generation, </w:t>
      </w:r>
      <w:r w:rsidRPr="00D80AD9">
        <w:rPr>
          <w:color w:val="1A1A1A"/>
        </w:rPr>
        <w:lastRenderedPageBreak/>
        <w:t>reducing hallucinations and enabling answers based on up-to-date or domain-specific data.</w:t>
      </w:r>
    </w:p>
    <w:p w14:paraId="1E350506" w14:textId="03294EE1" w:rsidR="00D80AD9" w:rsidRPr="00D80AD9" w:rsidRDefault="00D80AD9" w:rsidP="00D80AD9">
      <w:pPr>
        <w:pStyle w:val="ListParagraph"/>
        <w:numPr>
          <w:ilvl w:val="0"/>
          <w:numId w:val="3"/>
        </w:numPr>
        <w:spacing w:before="100" w:beforeAutospacing="1" w:after="100" w:afterAutospacing="1" w:line="240" w:lineRule="auto"/>
        <w:rPr>
          <w:color w:val="1A1A1A"/>
        </w:rPr>
      </w:pPr>
      <w:r w:rsidRPr="00D80AD9">
        <w:rPr>
          <w:b/>
          <w:bCs/>
          <w:color w:val="1A1A1A"/>
        </w:rPr>
        <w:t xml:space="preserve">Retrieval </w:t>
      </w:r>
      <w:r>
        <w:rPr>
          <w:b/>
          <w:bCs/>
          <w:color w:val="1A1A1A"/>
        </w:rPr>
        <w:t>o</w:t>
      </w:r>
      <w:r w:rsidRPr="00D80AD9">
        <w:rPr>
          <w:b/>
          <w:bCs/>
          <w:color w:val="1A1A1A"/>
        </w:rPr>
        <w:t>rchestration:</w:t>
      </w:r>
      <w:r>
        <w:rPr>
          <w:color w:val="1A1A1A"/>
        </w:rPr>
        <w:t xml:space="preserve"> </w:t>
      </w:r>
      <w:r w:rsidRPr="00D80AD9">
        <w:rPr>
          <w:color w:val="1A1A1A"/>
        </w:rPr>
        <w:t>Retrieval orchestration is the process of coordinating multiple retrieval strategies (e.g., vector search, keyword search, graph queries) to fetch the most relevant information for a task. It dynamically decides which sources to query, how to combine results, and when to refine retrieval to improve accuracy and context quality.</w:t>
      </w:r>
    </w:p>
    <w:p w14:paraId="251568DA" w14:textId="767A0CD8" w:rsidR="00D80AD9" w:rsidRPr="00D80AD9" w:rsidRDefault="00D80AD9" w:rsidP="00D80AD9">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0AD9">
        <w:rPr>
          <w:rFonts w:ascii="Times New Roman" w:eastAsia="Times New Roman" w:hAnsi="Times New Roman" w:cs="Times New Roman"/>
          <w:b/>
          <w:bCs/>
          <w:kern w:val="0"/>
          <w14:ligatures w14:val="none"/>
        </w:rPr>
        <w:t>Model routing</w:t>
      </w:r>
      <w:r>
        <w:rPr>
          <w:rFonts w:ascii="Times New Roman" w:eastAsia="Times New Roman" w:hAnsi="Times New Roman" w:cs="Times New Roman"/>
          <w:b/>
          <w:bCs/>
          <w:kern w:val="0"/>
          <w14:ligatures w14:val="none"/>
        </w:rPr>
        <w:t>:</w:t>
      </w:r>
      <w:r w:rsidRPr="00D80AD9">
        <w:rPr>
          <w:rFonts w:ascii="Times New Roman" w:eastAsia="Times New Roman" w:hAnsi="Times New Roman" w:cs="Times New Roman"/>
          <w:kern w:val="0"/>
          <w14:ligatures w14:val="none"/>
        </w:rPr>
        <w:t xml:space="preserve"> Model routing is the process of dynamically selecting the most appropriate LLM for a given task based on factors like cost, latency, and capability. It enables systems to optimize performance and efficiency by directing simple tasks to cheaper models and complex tasks to more powerful ones.</w:t>
      </w:r>
    </w:p>
    <w:p w14:paraId="08A4F788" w14:textId="28923C64" w:rsidR="00D80AD9" w:rsidRPr="00CD0759" w:rsidRDefault="00D80AD9" w:rsidP="00D80AD9">
      <w:pPr>
        <w:pStyle w:val="ListParagraph"/>
        <w:numPr>
          <w:ilvl w:val="0"/>
          <w:numId w:val="3"/>
        </w:numPr>
        <w:spacing w:before="100" w:beforeAutospacing="1" w:after="100" w:afterAutospacing="1" w:line="240" w:lineRule="auto"/>
        <w:rPr>
          <w:rFonts w:ascii="Times New Roman" w:eastAsia="Times New Roman" w:hAnsi="Times New Roman" w:cs="Times New Roman"/>
          <w:b/>
          <w:bCs/>
          <w:kern w:val="0"/>
          <w14:ligatures w14:val="none"/>
        </w:rPr>
      </w:pPr>
      <w:r w:rsidRPr="00D80AD9">
        <w:rPr>
          <w:rFonts w:ascii="Times New Roman" w:eastAsia="Times New Roman" w:hAnsi="Times New Roman" w:cs="Times New Roman"/>
          <w:b/>
          <w:bCs/>
          <w:kern w:val="0"/>
          <w14:ligatures w14:val="none"/>
        </w:rPr>
        <w:t>Cost &amp; latency optimization</w:t>
      </w:r>
      <w:r>
        <w:rPr>
          <w:rFonts w:ascii="Times New Roman" w:eastAsia="Times New Roman" w:hAnsi="Times New Roman" w:cs="Times New Roman"/>
          <w:b/>
          <w:bCs/>
          <w:kern w:val="0"/>
          <w14:ligatures w14:val="none"/>
        </w:rPr>
        <w:t>:</w:t>
      </w:r>
      <w:r w:rsidRPr="00D80AD9">
        <w:rPr>
          <w:rFonts w:ascii="Times New Roman" w:eastAsia="Times New Roman" w:hAnsi="Times New Roman" w:cs="Times New Roman"/>
          <w:kern w:val="0"/>
          <w14:ligatures w14:val="none"/>
        </w:rPr>
        <w:t xml:space="preserve"> Cost and latency optimization is the practice of reducing the expense and response time of AI systems while maintaining acceptable performance and accuracy. It involves techniques like model routing, caching, batching, prompt optimization, and using smaller/faster models where possible.</w:t>
      </w:r>
    </w:p>
    <w:p w14:paraId="3997AE04" w14:textId="68E3B357" w:rsidR="00CD0759" w:rsidRPr="00CD0759" w:rsidRDefault="00D80AD9" w:rsidP="00CD0759">
      <w:pPr>
        <w:pStyle w:val="ListParagraph"/>
        <w:numPr>
          <w:ilvl w:val="0"/>
          <w:numId w:val="3"/>
        </w:numPr>
        <w:spacing w:before="100" w:beforeAutospacing="1" w:after="100" w:afterAutospacing="1" w:line="240" w:lineRule="auto"/>
        <w:rPr>
          <w:color w:val="1A1A1A"/>
        </w:rPr>
      </w:pPr>
      <w:r w:rsidRPr="00CD0759">
        <w:rPr>
          <w:b/>
          <w:bCs/>
          <w:color w:val="1A1A1A"/>
        </w:rPr>
        <w:t>AWS Lambda</w:t>
      </w:r>
      <w:r w:rsidR="00CD0759">
        <w:rPr>
          <w:b/>
          <w:bCs/>
          <w:color w:val="1A1A1A"/>
        </w:rPr>
        <w:t>:</w:t>
      </w:r>
      <w:r w:rsidR="00CD0759">
        <w:rPr>
          <w:color w:val="1A1A1A"/>
        </w:rPr>
        <w:t xml:space="preserve"> </w:t>
      </w:r>
      <w:r w:rsidR="00CD0759" w:rsidRPr="00CD0759">
        <w:rPr>
          <w:color w:val="1A1A1A"/>
        </w:rPr>
        <w:t>AWS Lambda is a serverless compute service that runs code in response to events without provisioning or managing servers. It automatically scales, executes functions on demand, and charges only for actual compute time used.</w:t>
      </w:r>
    </w:p>
    <w:p w14:paraId="38E06356" w14:textId="7F244F7E" w:rsidR="00CD0759" w:rsidRPr="00CD0759" w:rsidRDefault="00CD0759" w:rsidP="00CD0759">
      <w:pPr>
        <w:pStyle w:val="ListParagraph"/>
        <w:numPr>
          <w:ilvl w:val="0"/>
          <w:numId w:val="3"/>
        </w:numPr>
        <w:spacing w:before="100" w:beforeAutospacing="1" w:after="100" w:afterAutospacing="1" w:line="240" w:lineRule="auto"/>
        <w:rPr>
          <w:color w:val="1A1A1A"/>
        </w:rPr>
      </w:pPr>
      <w:r>
        <w:rPr>
          <w:b/>
          <w:bCs/>
          <w:color w:val="1A1A1A"/>
        </w:rPr>
        <w:t>AWS ECS:</w:t>
      </w:r>
      <w:r>
        <w:rPr>
          <w:color w:val="1A1A1A"/>
        </w:rPr>
        <w:t xml:space="preserve"> </w:t>
      </w:r>
      <w:r w:rsidRPr="00CD0759">
        <w:rPr>
          <w:color w:val="1A1A1A"/>
        </w:rPr>
        <w:t>AWS ECS (Elastic Container Service) is a fully managed container orchestration service for running and scaling Docker containers on AWS. It allows you to deploy, manage, and scale containerized applications using EC2 or serverless Fargate compute.</w:t>
      </w:r>
    </w:p>
    <w:p w14:paraId="7C030FB9" w14:textId="08767CB5" w:rsidR="00CD0759" w:rsidRPr="00CD0759" w:rsidRDefault="00CD0759" w:rsidP="00CD0759">
      <w:pPr>
        <w:pStyle w:val="ListParagraph"/>
        <w:numPr>
          <w:ilvl w:val="0"/>
          <w:numId w:val="3"/>
        </w:numPr>
        <w:spacing w:before="100" w:beforeAutospacing="1" w:after="100" w:afterAutospacing="1" w:line="240" w:lineRule="auto"/>
        <w:rPr>
          <w:color w:val="1A1A1A"/>
        </w:rPr>
      </w:pPr>
      <w:r>
        <w:rPr>
          <w:b/>
          <w:bCs/>
          <w:color w:val="1A1A1A"/>
        </w:rPr>
        <w:t>AWS EKS:</w:t>
      </w:r>
      <w:r w:rsidRPr="00CD0759">
        <w:rPr>
          <w:color w:val="1A1A1A"/>
        </w:rPr>
        <w:t xml:space="preserve"> AWS EKS (Elastic Kubernetes Service) is a managed Kubernetes service that simplifies deploying, managing, and scaling containerized applications on AWS. It handles Kubernetes control plane management, allowing teams to run production-grade container orchestration without managing the underlying infrastructure.</w:t>
      </w:r>
    </w:p>
    <w:p w14:paraId="0BD30A48" w14:textId="505DE4F4" w:rsidR="00CD0759" w:rsidRPr="00E81878" w:rsidRDefault="00CD0759" w:rsidP="00CD0759">
      <w:pPr>
        <w:pStyle w:val="ListParagraph"/>
        <w:numPr>
          <w:ilvl w:val="0"/>
          <w:numId w:val="3"/>
        </w:numPr>
        <w:spacing w:before="100" w:beforeAutospacing="1" w:after="100" w:afterAutospacing="1" w:line="240" w:lineRule="auto"/>
        <w:rPr>
          <w:color w:val="1A1A1A"/>
        </w:rPr>
      </w:pPr>
      <w:r>
        <w:rPr>
          <w:b/>
          <w:bCs/>
          <w:color w:val="1A1A1A"/>
        </w:rPr>
        <w:t>AWS API Gateway:</w:t>
      </w:r>
      <w:r>
        <w:rPr>
          <w:color w:val="1A1A1A"/>
        </w:rPr>
        <w:t xml:space="preserve"> </w:t>
      </w:r>
      <w:r w:rsidRPr="00E81878">
        <w:rPr>
          <w:color w:val="1A1A1A"/>
        </w:rPr>
        <w:t xml:space="preserve">AWS API Gateway is a fully managed service for creating, publishing, and securing APIs </w:t>
      </w:r>
      <w:proofErr w:type="gramStart"/>
      <w:r w:rsidRPr="00E81878">
        <w:rPr>
          <w:color w:val="1A1A1A"/>
        </w:rPr>
        <w:t>at</w:t>
      </w:r>
      <w:proofErr w:type="gramEnd"/>
      <w:r w:rsidRPr="00E81878">
        <w:rPr>
          <w:color w:val="1A1A1A"/>
        </w:rPr>
        <w:t xml:space="preserve"> scale. It acts as a front door to backend services (like Lambda, ECS, or EKS), handling request routing, authentication, throttling, and monitoring.</w:t>
      </w:r>
    </w:p>
    <w:p w14:paraId="5D0F04A4" w14:textId="22A5F9AD" w:rsidR="00E81878" w:rsidRPr="00E81878" w:rsidRDefault="00E81878" w:rsidP="00E81878">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81878">
        <w:rPr>
          <w:rFonts w:ascii="Times New Roman" w:eastAsia="Times New Roman" w:hAnsi="Times New Roman" w:cs="Times New Roman"/>
          <w:b/>
          <w:bCs/>
          <w:kern w:val="0"/>
          <w14:ligatures w14:val="none"/>
        </w:rPr>
        <w:t>AWS S3 (Simple Storage Service):</w:t>
      </w:r>
      <w:r w:rsidRPr="00E81878">
        <w:rPr>
          <w:rFonts w:ascii="Times New Roman" w:eastAsia="Times New Roman" w:hAnsi="Times New Roman" w:cs="Times New Roman"/>
          <w:kern w:val="0"/>
          <w14:ligatures w14:val="none"/>
        </w:rPr>
        <w:t xml:space="preserve"> AWS S3 (Simple Storage Service) is a scalable object storage service for storing and retrieving any amount of data. It is commonly used for data lakes, backups, static content hosting, and storing files like documents, images, and logs.</w:t>
      </w:r>
    </w:p>
    <w:p w14:paraId="017EAE40" w14:textId="797D38B7" w:rsidR="00E81878" w:rsidRPr="00E81878" w:rsidRDefault="00E81878" w:rsidP="00E81878">
      <w:pPr>
        <w:pStyle w:val="ListParagraph"/>
        <w:numPr>
          <w:ilvl w:val="0"/>
          <w:numId w:val="3"/>
        </w:numPr>
        <w:spacing w:before="100" w:beforeAutospacing="1" w:after="100" w:afterAutospacing="1" w:line="240" w:lineRule="auto"/>
        <w:rPr>
          <w:color w:val="1A1A1A"/>
        </w:rPr>
      </w:pPr>
      <w:r>
        <w:rPr>
          <w:color w:val="1A1A1A"/>
        </w:rPr>
        <w:t xml:space="preserve">DynamoDB: </w:t>
      </w:r>
      <w:r w:rsidRPr="008A2645">
        <w:rPr>
          <w:color w:val="1A1A1A"/>
        </w:rPr>
        <w:t>DynamoDB is a fully managed NoSQL database service on AWS designed for low-latency, high-scale key-value and document storage. It provides automatic scaling, high availability, and millisecond performance for real-time applications.</w:t>
      </w:r>
    </w:p>
    <w:p w14:paraId="162DF0B7" w14:textId="77777777" w:rsidR="008A2645" w:rsidRPr="00AF2D81" w:rsidRDefault="008A2645" w:rsidP="008A2645">
      <w:pPr>
        <w:pStyle w:val="ListParagraph"/>
        <w:numPr>
          <w:ilvl w:val="0"/>
          <w:numId w:val="3"/>
        </w:numPr>
        <w:spacing w:before="100" w:beforeAutospacing="1" w:after="100" w:afterAutospacing="1" w:line="240" w:lineRule="auto"/>
        <w:rPr>
          <w:color w:val="1A1A1A"/>
        </w:rPr>
      </w:pPr>
      <w:r w:rsidRPr="008A2645">
        <w:rPr>
          <w:rFonts w:ascii="Times New Roman" w:eastAsia="Times New Roman" w:hAnsi="Times New Roman" w:cs="Times New Roman"/>
          <w:kern w:val="0"/>
          <w14:ligatures w14:val="none"/>
        </w:rPr>
        <w:t>Amazon RDS / Aurora: Amazon RDS / Aurora are managed relational database services on AWS for running SQL databases like MySQL and PostgreSQL. Aurora is a high-performance, cloud-optimized version of RDS that offers better scalability, availability, and performance than standard engines.</w:t>
      </w:r>
    </w:p>
    <w:p w14:paraId="7DBB8715" w14:textId="59E98D77" w:rsidR="008A2645" w:rsidRPr="008A2645" w:rsidRDefault="008A2645" w:rsidP="008A2645">
      <w:pPr>
        <w:pStyle w:val="ListParagraph"/>
        <w:numPr>
          <w:ilvl w:val="0"/>
          <w:numId w:val="3"/>
        </w:numPr>
        <w:spacing w:before="100" w:beforeAutospacing="1" w:after="100" w:afterAutospacing="1" w:line="240" w:lineRule="auto"/>
        <w:rPr>
          <w:color w:val="1A1A1A"/>
        </w:rPr>
      </w:pPr>
      <w:proofErr w:type="spellStart"/>
      <w:r w:rsidRPr="008A2645">
        <w:rPr>
          <w:b/>
          <w:bCs/>
          <w:color w:val="1A1A1A"/>
        </w:rPr>
        <w:lastRenderedPageBreak/>
        <w:t>EventBridge</w:t>
      </w:r>
      <w:proofErr w:type="spellEnd"/>
      <w:r w:rsidRPr="008A2645">
        <w:rPr>
          <w:b/>
          <w:bCs/>
          <w:color w:val="1A1A1A"/>
        </w:rPr>
        <w:t>:</w:t>
      </w:r>
      <w:r w:rsidRPr="008A2645">
        <w:rPr>
          <w:color w:val="1A1A1A"/>
        </w:rPr>
        <w:t xml:space="preserve"> </w:t>
      </w:r>
      <w:proofErr w:type="spellStart"/>
      <w:r w:rsidRPr="008A2645">
        <w:rPr>
          <w:color w:val="1A1A1A"/>
        </w:rPr>
        <w:t>EventBridge</w:t>
      </w:r>
      <w:proofErr w:type="spellEnd"/>
      <w:r w:rsidRPr="008A2645">
        <w:rPr>
          <w:color w:val="1A1A1A"/>
        </w:rPr>
        <w:t xml:space="preserve"> </w:t>
      </w:r>
      <w:r w:rsidRPr="00AF2D81">
        <w:rPr>
          <w:color w:val="1A1A1A"/>
        </w:rPr>
        <w:t xml:space="preserve">Amazon </w:t>
      </w:r>
      <w:proofErr w:type="spellStart"/>
      <w:r w:rsidRPr="00AF2D81">
        <w:rPr>
          <w:color w:val="1A1A1A"/>
        </w:rPr>
        <w:t>EventBridge</w:t>
      </w:r>
      <w:proofErr w:type="spellEnd"/>
      <w:r w:rsidRPr="008A2645">
        <w:rPr>
          <w:color w:val="1A1A1A"/>
        </w:rPr>
        <w:t xml:space="preserve"> is a </w:t>
      </w:r>
      <w:r w:rsidRPr="00AF2D81">
        <w:rPr>
          <w:color w:val="1A1A1A"/>
        </w:rPr>
        <w:t>serverless event bus service that enables event-driven communication between applications and AWS services</w:t>
      </w:r>
      <w:r w:rsidRPr="008A2645">
        <w:rPr>
          <w:color w:val="1A1A1A"/>
        </w:rPr>
        <w:t xml:space="preserve">. It allows systems to </w:t>
      </w:r>
      <w:r w:rsidRPr="00AF2D81">
        <w:rPr>
          <w:color w:val="1A1A1A"/>
        </w:rPr>
        <w:t>publish, route, and react to events in real time, enabling loosely coupled, scalable architectures</w:t>
      </w:r>
      <w:r w:rsidRPr="008A2645">
        <w:rPr>
          <w:color w:val="1A1A1A"/>
        </w:rPr>
        <w:t>.</w:t>
      </w:r>
    </w:p>
    <w:p w14:paraId="33A0B368" w14:textId="1A1128B7" w:rsidR="00AF2D81" w:rsidRPr="00AF2D81" w:rsidRDefault="00AF2D81" w:rsidP="00AF2D81">
      <w:pPr>
        <w:pStyle w:val="ListParagraph"/>
        <w:numPr>
          <w:ilvl w:val="0"/>
          <w:numId w:val="3"/>
        </w:numPr>
        <w:spacing w:before="100" w:beforeAutospacing="1" w:after="100" w:afterAutospacing="1" w:line="240" w:lineRule="auto"/>
        <w:rPr>
          <w:color w:val="1A1A1A"/>
        </w:rPr>
      </w:pPr>
      <w:r>
        <w:rPr>
          <w:b/>
          <w:bCs/>
          <w:color w:val="1A1A1A"/>
        </w:rPr>
        <w:t>SQS:</w:t>
      </w:r>
      <w:r>
        <w:rPr>
          <w:color w:val="1A1A1A"/>
        </w:rPr>
        <w:t xml:space="preserve"> </w:t>
      </w:r>
      <w:r w:rsidRPr="00AF2D81">
        <w:rPr>
          <w:color w:val="1A1A1A"/>
        </w:rPr>
        <w:t>Amazon SQS (Simple Queue Service) is a fully managed message queuing service that enables asynchronous communication between distributed systems. It allows applications to decouple components by sending, storing, and processing messages reliably at scale.</w:t>
      </w:r>
    </w:p>
    <w:p w14:paraId="104AA288" w14:textId="00932A63" w:rsidR="00AF2D81" w:rsidRPr="00AF2D81" w:rsidRDefault="00AF2D81" w:rsidP="00AF2D81">
      <w:pPr>
        <w:pStyle w:val="ListParagraph"/>
        <w:numPr>
          <w:ilvl w:val="0"/>
          <w:numId w:val="3"/>
        </w:numPr>
        <w:spacing w:before="100" w:beforeAutospacing="1" w:after="100" w:afterAutospacing="1" w:line="240" w:lineRule="auto"/>
        <w:rPr>
          <w:color w:val="1A1A1A"/>
        </w:rPr>
      </w:pPr>
      <w:r w:rsidRPr="00AF2D81">
        <w:rPr>
          <w:b/>
          <w:bCs/>
          <w:color w:val="1A1A1A"/>
        </w:rPr>
        <w:t>SNS</w:t>
      </w:r>
      <w:r>
        <w:rPr>
          <w:b/>
          <w:bCs/>
          <w:color w:val="1A1A1A"/>
        </w:rPr>
        <w:t>:</w:t>
      </w:r>
      <w:r w:rsidRPr="00AF2D81">
        <w:rPr>
          <w:color w:val="1A1A1A"/>
        </w:rPr>
        <w:t xml:space="preserve"> Amazon SNS (Simple Notification Service) is a fully managed pub/sub messaging service for sending notifications to multiple subscribers. It enables fan-out communication via topics, delivering messages to endpoints like SQS, Lambda, email, SMS, or HTTP APIs.</w:t>
      </w:r>
    </w:p>
    <w:p w14:paraId="0AA9B8D5" w14:textId="136FA66D" w:rsidR="00AF2D81" w:rsidRPr="00AF2D81" w:rsidRDefault="00AF2D81" w:rsidP="00AF2D81">
      <w:pPr>
        <w:pStyle w:val="ListParagraph"/>
        <w:numPr>
          <w:ilvl w:val="0"/>
          <w:numId w:val="3"/>
        </w:numPr>
        <w:spacing w:before="100" w:beforeAutospacing="1" w:after="100" w:afterAutospacing="1" w:line="240" w:lineRule="auto"/>
        <w:rPr>
          <w:color w:val="1A1A1A"/>
        </w:rPr>
      </w:pPr>
      <w:r w:rsidRPr="00AF2D81">
        <w:rPr>
          <w:b/>
          <w:bCs/>
          <w:color w:val="1A1A1A"/>
        </w:rPr>
        <w:t>Step Functions</w:t>
      </w:r>
      <w:r>
        <w:rPr>
          <w:b/>
          <w:bCs/>
          <w:color w:val="1A1A1A"/>
        </w:rPr>
        <w:t>:</w:t>
      </w:r>
      <w:r>
        <w:rPr>
          <w:color w:val="1A1A1A"/>
        </w:rPr>
        <w:t xml:space="preserve"> </w:t>
      </w:r>
      <w:r w:rsidRPr="00AF2D81">
        <w:rPr>
          <w:color w:val="1A1A1A"/>
        </w:rPr>
        <w:t>AWS Step Functions is a serverless workflow orchestration service that coordinates multiple AWS services into structured, state-driven workflows. It enables you to define complex processes (with branching, retries, and parallel steps) using state machines.</w:t>
      </w:r>
    </w:p>
    <w:p w14:paraId="1C55C785" w14:textId="404BDA46" w:rsidR="00C04C3C" w:rsidRDefault="00AF2D81" w:rsidP="00AF2D81">
      <w:pPr>
        <w:pStyle w:val="ListParagraph"/>
        <w:numPr>
          <w:ilvl w:val="0"/>
          <w:numId w:val="3"/>
        </w:numPr>
        <w:spacing w:before="100" w:beforeAutospacing="1" w:after="100" w:afterAutospacing="1" w:line="240" w:lineRule="auto"/>
        <w:rPr>
          <w:color w:val="1A1A1A"/>
        </w:rPr>
      </w:pPr>
      <w:r w:rsidRPr="00AF2D81">
        <w:rPr>
          <w:b/>
          <w:bCs/>
          <w:color w:val="1A1A1A"/>
        </w:rPr>
        <w:t>CloudWatch:</w:t>
      </w:r>
      <w:r>
        <w:rPr>
          <w:color w:val="1A1A1A"/>
        </w:rPr>
        <w:t xml:space="preserve"> </w:t>
      </w:r>
      <w:r w:rsidRPr="00AF2D81">
        <w:rPr>
          <w:color w:val="1A1A1A"/>
        </w:rPr>
        <w:t xml:space="preserve">Amazon CloudWatch is a monitoring and observability service for AWS resources and </w:t>
      </w:r>
      <w:proofErr w:type="spellStart"/>
      <w:proofErr w:type="gramStart"/>
      <w:r w:rsidRPr="00AF2D81">
        <w:rPr>
          <w:color w:val="1A1A1A"/>
        </w:rPr>
        <w:t>applications.It</w:t>
      </w:r>
      <w:proofErr w:type="spellEnd"/>
      <w:proofErr w:type="gramEnd"/>
      <w:r w:rsidRPr="00AF2D81">
        <w:rPr>
          <w:color w:val="1A1A1A"/>
        </w:rPr>
        <w:t xml:space="preserve"> collects logs, metrics, and traces, enabling real-time monitoring, alerting, and performance insights.</w:t>
      </w:r>
    </w:p>
    <w:p w14:paraId="2414449D" w14:textId="66A09630" w:rsidR="00AF2D81" w:rsidRDefault="00AF2D81" w:rsidP="00AF2D81">
      <w:pPr>
        <w:pStyle w:val="ListParagraph"/>
        <w:numPr>
          <w:ilvl w:val="0"/>
          <w:numId w:val="3"/>
        </w:numPr>
        <w:spacing w:before="100" w:beforeAutospacing="1" w:after="100" w:afterAutospacing="1" w:line="240" w:lineRule="auto"/>
        <w:rPr>
          <w:color w:val="1A1A1A"/>
        </w:rPr>
      </w:pPr>
      <w:proofErr w:type="spellStart"/>
      <w:r>
        <w:rPr>
          <w:b/>
          <w:bCs/>
          <w:color w:val="1A1A1A"/>
        </w:rPr>
        <w:t>Sagemaker</w:t>
      </w:r>
      <w:proofErr w:type="spellEnd"/>
      <w:r>
        <w:rPr>
          <w:b/>
          <w:bCs/>
          <w:color w:val="1A1A1A"/>
        </w:rPr>
        <w:t>:</w:t>
      </w:r>
      <w:r w:rsidRPr="00AF2D81">
        <w:rPr>
          <w:b/>
          <w:bCs/>
          <w:color w:val="1A1A1A"/>
        </w:rPr>
        <w:t xml:space="preserve"> </w:t>
      </w:r>
      <w:r w:rsidRPr="00AF2D81">
        <w:rPr>
          <w:color w:val="1A1A1A"/>
        </w:rPr>
        <w:t>Amazon SageMaker is a fully managed machine learning platform on AWS for building, training, and deploying ML models at scale.</w:t>
      </w:r>
      <w:r>
        <w:rPr>
          <w:color w:val="1A1A1A"/>
        </w:rPr>
        <w:t xml:space="preserve"> </w:t>
      </w:r>
      <w:r w:rsidRPr="00AF2D81">
        <w:rPr>
          <w:color w:val="1A1A1A"/>
        </w:rPr>
        <w:t>It provides tools for data preparation, model training, tuning, deployment, and monitoring in a unified environment.</w:t>
      </w:r>
    </w:p>
    <w:p w14:paraId="79594901" w14:textId="3510D869" w:rsidR="00AF2D81" w:rsidRDefault="00AF2D81" w:rsidP="00F03B88">
      <w:pPr>
        <w:pStyle w:val="ListParagraph"/>
        <w:numPr>
          <w:ilvl w:val="0"/>
          <w:numId w:val="3"/>
        </w:numPr>
        <w:spacing w:before="100" w:beforeAutospacing="1" w:after="100" w:afterAutospacing="1" w:line="240" w:lineRule="auto"/>
        <w:rPr>
          <w:color w:val="1A1A1A"/>
        </w:rPr>
      </w:pPr>
      <w:r w:rsidRPr="00AF2D81">
        <w:rPr>
          <w:b/>
          <w:bCs/>
          <w:color w:val="1A1A1A"/>
        </w:rPr>
        <w:t>OpenSearch:</w:t>
      </w:r>
      <w:r w:rsidR="00F03B88">
        <w:rPr>
          <w:color w:val="1A1A1A"/>
        </w:rPr>
        <w:t xml:space="preserve"> </w:t>
      </w:r>
      <w:r w:rsidR="00F03B88" w:rsidRPr="00F03B88">
        <w:rPr>
          <w:color w:val="1A1A1A"/>
        </w:rPr>
        <w:t>Amazon OpenSearch is a managed search and analytics service (based on Elasticsearch) that supports full-text, log, and vector search.</w:t>
      </w:r>
      <w:r w:rsidR="00F03B88">
        <w:rPr>
          <w:color w:val="1A1A1A"/>
        </w:rPr>
        <w:t xml:space="preserve"> </w:t>
      </w:r>
      <w:r w:rsidR="00F03B88" w:rsidRPr="00F03B88">
        <w:rPr>
          <w:color w:val="1A1A1A"/>
        </w:rPr>
        <w:t>It is commonly used for log analytics, observability, and semantic search in AI applications.</w:t>
      </w:r>
    </w:p>
    <w:p w14:paraId="362E4D8B" w14:textId="0E0D3B74" w:rsidR="00F03B88" w:rsidRPr="00F03B88" w:rsidRDefault="00F03B88" w:rsidP="00F03B88">
      <w:pPr>
        <w:pStyle w:val="ListParagraph"/>
        <w:numPr>
          <w:ilvl w:val="0"/>
          <w:numId w:val="3"/>
        </w:numPr>
        <w:spacing w:before="100" w:beforeAutospacing="1" w:after="100" w:afterAutospacing="1" w:line="240" w:lineRule="auto"/>
        <w:rPr>
          <w:color w:val="1A1A1A"/>
        </w:rPr>
      </w:pPr>
      <w:r w:rsidRPr="00F03B88">
        <w:rPr>
          <w:b/>
          <w:bCs/>
          <w:color w:val="1A1A1A"/>
        </w:rPr>
        <w:t>IAM:</w:t>
      </w:r>
      <w:r w:rsidRPr="00F03B88">
        <w:rPr>
          <w:color w:val="1A1A1A"/>
        </w:rPr>
        <w:t xml:space="preserve"> AWS IAM (Identity and Access Management) is a service for securely managing access to AWS resources through users, roles, and permissions. It enables fine-grained access control using policies to define who can access what and under what conditions.</w:t>
      </w:r>
    </w:p>
    <w:p w14:paraId="71F76A26" w14:textId="6D2971B4" w:rsidR="00F03B88" w:rsidRDefault="00F03B88" w:rsidP="00F03B88">
      <w:pPr>
        <w:pStyle w:val="ListParagraph"/>
        <w:numPr>
          <w:ilvl w:val="0"/>
          <w:numId w:val="3"/>
        </w:numPr>
        <w:spacing w:before="100" w:beforeAutospacing="1" w:after="100" w:afterAutospacing="1" w:line="240" w:lineRule="auto"/>
        <w:rPr>
          <w:color w:val="1A1A1A"/>
        </w:rPr>
      </w:pPr>
      <w:r>
        <w:rPr>
          <w:b/>
          <w:bCs/>
          <w:color w:val="1A1A1A"/>
        </w:rPr>
        <w:t>AKS:</w:t>
      </w:r>
      <w:r w:rsidRPr="00F03B88">
        <w:rPr>
          <w:color w:val="1A1A1A"/>
        </w:rPr>
        <w:t xml:space="preserve"> AKS (Azure Kubernetes Service) is a managed Kubernetes service by Microsoft Azure for deploying, managing, and scaling containerized applications.</w:t>
      </w:r>
      <w:r>
        <w:rPr>
          <w:color w:val="1A1A1A"/>
        </w:rPr>
        <w:t xml:space="preserve"> </w:t>
      </w:r>
      <w:r w:rsidRPr="00F03B88">
        <w:rPr>
          <w:color w:val="1A1A1A"/>
        </w:rPr>
        <w:t>It handles the Kubernetes control plane, allowing teams to focus on application deployment and orchestration without managing infrastructure.</w:t>
      </w:r>
    </w:p>
    <w:p w14:paraId="77164924" w14:textId="2A013CE8" w:rsidR="006A4DA5" w:rsidRPr="006A4DA5" w:rsidRDefault="006A4DA5" w:rsidP="006A4DA5">
      <w:pPr>
        <w:pStyle w:val="ListParagraph"/>
        <w:numPr>
          <w:ilvl w:val="0"/>
          <w:numId w:val="3"/>
        </w:numPr>
        <w:spacing w:before="100" w:beforeAutospacing="1" w:after="100" w:afterAutospacing="1" w:line="240" w:lineRule="auto"/>
        <w:rPr>
          <w:color w:val="1A1A1A"/>
        </w:rPr>
      </w:pPr>
      <w:r>
        <w:rPr>
          <w:b/>
          <w:bCs/>
          <w:color w:val="1A1A1A"/>
        </w:rPr>
        <w:t>Azure Blob Storage:</w:t>
      </w:r>
      <w:r>
        <w:rPr>
          <w:color w:val="1A1A1A"/>
        </w:rPr>
        <w:t xml:space="preserve"> Azure Blob Storage is </w:t>
      </w:r>
      <w:r w:rsidRPr="006A4DA5">
        <w:rPr>
          <w:color w:val="1A1A1A"/>
        </w:rPr>
        <w:t>Microsoft Azure’s scalable object storage service for storing unstructured data like files, images, videos, logs, and backups. It is commonly used for data lakes, document storage, static assets, and AI/RAG pipelines that need durable file storage.</w:t>
      </w:r>
    </w:p>
    <w:p w14:paraId="017122D3" w14:textId="02201E5A" w:rsidR="003E2518" w:rsidRDefault="003E2518" w:rsidP="003E2518">
      <w:pPr>
        <w:pStyle w:val="ListParagraph"/>
        <w:numPr>
          <w:ilvl w:val="0"/>
          <w:numId w:val="3"/>
        </w:numPr>
        <w:spacing w:before="100" w:beforeAutospacing="1" w:after="100" w:afterAutospacing="1" w:line="240" w:lineRule="auto"/>
        <w:rPr>
          <w:color w:val="1A1A1A"/>
        </w:rPr>
      </w:pPr>
      <w:r>
        <w:rPr>
          <w:b/>
          <w:bCs/>
          <w:color w:val="1A1A1A"/>
        </w:rPr>
        <w:t xml:space="preserve">Azure Functions: </w:t>
      </w:r>
      <w:r w:rsidRPr="003E2518">
        <w:rPr>
          <w:color w:val="1A1A1A"/>
        </w:rPr>
        <w:t>Azure Functions is a serverless compute service that runs event-driven code without managing infrastructure. It automatically scales on demand and charges based on execution time.</w:t>
      </w:r>
    </w:p>
    <w:p w14:paraId="4C193FE9" w14:textId="5B41AB3F" w:rsidR="003E2518" w:rsidRDefault="003E2518" w:rsidP="003E2518">
      <w:pPr>
        <w:pStyle w:val="ListParagraph"/>
        <w:numPr>
          <w:ilvl w:val="0"/>
          <w:numId w:val="3"/>
        </w:numPr>
        <w:spacing w:before="100" w:beforeAutospacing="1" w:after="100" w:afterAutospacing="1" w:line="240" w:lineRule="auto"/>
        <w:rPr>
          <w:color w:val="1A1A1A"/>
        </w:rPr>
      </w:pPr>
      <w:r>
        <w:rPr>
          <w:b/>
          <w:bCs/>
          <w:color w:val="1A1A1A"/>
        </w:rPr>
        <w:lastRenderedPageBreak/>
        <w:t xml:space="preserve">Cosmos DB: </w:t>
      </w:r>
      <w:r w:rsidRPr="003E2518">
        <w:rPr>
          <w:color w:val="1A1A1A"/>
        </w:rPr>
        <w:t>Azure Cosmos</w:t>
      </w:r>
      <w:r>
        <w:rPr>
          <w:color w:val="1A1A1A"/>
        </w:rPr>
        <w:t xml:space="preserve"> </w:t>
      </w:r>
      <w:r w:rsidRPr="003E2518">
        <w:rPr>
          <w:color w:val="1A1A1A"/>
        </w:rPr>
        <w:t>DB, a fully managed NoSQL database supporting key-value, document, and multi-model data at global scale. It provides low-latency access, automatic scaling, and multi-region replication.</w:t>
      </w:r>
    </w:p>
    <w:p w14:paraId="703DB8EB" w14:textId="62AE8C7E" w:rsidR="003E2518" w:rsidRDefault="003E2518" w:rsidP="003E2518">
      <w:pPr>
        <w:pStyle w:val="ListParagraph"/>
        <w:numPr>
          <w:ilvl w:val="0"/>
          <w:numId w:val="3"/>
        </w:numPr>
        <w:spacing w:before="100" w:beforeAutospacing="1" w:after="100" w:afterAutospacing="1" w:line="240" w:lineRule="auto"/>
        <w:rPr>
          <w:color w:val="1A1A1A"/>
        </w:rPr>
      </w:pPr>
      <w:r w:rsidRPr="003E2518">
        <w:rPr>
          <w:b/>
          <w:bCs/>
          <w:color w:val="1A1A1A"/>
        </w:rPr>
        <w:t>Service Bus:</w:t>
      </w:r>
      <w:r>
        <w:rPr>
          <w:color w:val="1A1A1A"/>
        </w:rPr>
        <w:t xml:space="preserve"> </w:t>
      </w:r>
      <w:r w:rsidRPr="003E2518">
        <w:rPr>
          <w:color w:val="1A1A1A"/>
        </w:rPr>
        <w:t>Azure Service Bus is a fully managed enterprise messaging service for reliable communication between applications using queues and topics.</w:t>
      </w:r>
      <w:r>
        <w:rPr>
          <w:color w:val="1A1A1A"/>
        </w:rPr>
        <w:t xml:space="preserve"> </w:t>
      </w:r>
      <w:r w:rsidRPr="003E2518">
        <w:rPr>
          <w:color w:val="1A1A1A"/>
        </w:rPr>
        <w:t>It supports asynchronous messaging, pub/sub patterns, and advanced features like message ordering, dead-lettering, and transactions.</w:t>
      </w:r>
    </w:p>
    <w:p w14:paraId="7DB59869" w14:textId="0B9176E4" w:rsidR="003E2518" w:rsidRPr="003E2518" w:rsidRDefault="003E2518" w:rsidP="003E2518">
      <w:pPr>
        <w:pStyle w:val="ListParagraph"/>
        <w:numPr>
          <w:ilvl w:val="0"/>
          <w:numId w:val="3"/>
        </w:numPr>
        <w:spacing w:before="100" w:beforeAutospacing="1" w:after="100" w:afterAutospacing="1" w:line="240" w:lineRule="auto"/>
        <w:rPr>
          <w:color w:val="1A1A1A"/>
        </w:rPr>
      </w:pPr>
      <w:r w:rsidRPr="003E2518">
        <w:rPr>
          <w:b/>
          <w:bCs/>
          <w:color w:val="1A1A1A"/>
        </w:rPr>
        <w:t xml:space="preserve">Key Vault: </w:t>
      </w:r>
      <w:r w:rsidRPr="003E2518">
        <w:rPr>
          <w:color w:val="1A1A1A"/>
        </w:rPr>
        <w:t>Azure Key Vault is a secure cloud service for storing and managing secrets, keys, and certificates. It enables applications to safely access sensitive data like API keys, passwords, and encryption keys with controlled access and auditing.</w:t>
      </w:r>
    </w:p>
    <w:p w14:paraId="7A5356FE" w14:textId="6BF602B2" w:rsidR="003E2518" w:rsidRDefault="003E2518" w:rsidP="00A159D4">
      <w:pPr>
        <w:pStyle w:val="ListParagraph"/>
        <w:numPr>
          <w:ilvl w:val="0"/>
          <w:numId w:val="3"/>
        </w:numPr>
        <w:spacing w:before="100" w:beforeAutospacing="1" w:after="100" w:afterAutospacing="1" w:line="240" w:lineRule="auto"/>
        <w:rPr>
          <w:color w:val="1A1A1A"/>
        </w:rPr>
      </w:pPr>
      <w:r w:rsidRPr="00A159D4">
        <w:rPr>
          <w:b/>
          <w:bCs/>
          <w:color w:val="1A1A1A"/>
        </w:rPr>
        <w:t>App Insights:</w:t>
      </w:r>
      <w:r>
        <w:rPr>
          <w:color w:val="1A1A1A"/>
        </w:rPr>
        <w:t xml:space="preserve"> </w:t>
      </w:r>
      <w:r w:rsidR="00A159D4" w:rsidRPr="00A159D4">
        <w:rPr>
          <w:color w:val="1A1A1A"/>
        </w:rPr>
        <w:t>Azure Application Insights is a monitoring and observability service for tracking application performance and usage.</w:t>
      </w:r>
      <w:r w:rsidR="00A159D4">
        <w:rPr>
          <w:color w:val="1A1A1A"/>
        </w:rPr>
        <w:t xml:space="preserve"> </w:t>
      </w:r>
      <w:r w:rsidR="00A159D4" w:rsidRPr="00A159D4">
        <w:rPr>
          <w:color w:val="1A1A1A"/>
        </w:rPr>
        <w:t xml:space="preserve">It provides metrics, logs, traces, and </w:t>
      </w:r>
      <w:proofErr w:type="gramStart"/>
      <w:r w:rsidR="00A159D4" w:rsidRPr="00A159D4">
        <w:rPr>
          <w:color w:val="1A1A1A"/>
        </w:rPr>
        <w:t>distributed</w:t>
      </w:r>
      <w:proofErr w:type="gramEnd"/>
      <w:r w:rsidR="00A159D4" w:rsidRPr="00A159D4">
        <w:rPr>
          <w:color w:val="1A1A1A"/>
        </w:rPr>
        <w:t xml:space="preserve"> diagnostics to detect issues and analyze system behavior in real time.</w:t>
      </w:r>
    </w:p>
    <w:p w14:paraId="12A13AB7" w14:textId="4E54A44B" w:rsidR="00A159D4" w:rsidRPr="00A159D4" w:rsidRDefault="00A159D4" w:rsidP="00A159D4">
      <w:pPr>
        <w:pStyle w:val="ListParagraph"/>
        <w:numPr>
          <w:ilvl w:val="0"/>
          <w:numId w:val="3"/>
        </w:numPr>
        <w:spacing w:before="100" w:beforeAutospacing="1" w:after="100" w:afterAutospacing="1" w:line="240" w:lineRule="auto"/>
        <w:rPr>
          <w:color w:val="1A1A1A"/>
        </w:rPr>
      </w:pPr>
      <w:r w:rsidRPr="00A159D4">
        <w:rPr>
          <w:b/>
          <w:bCs/>
          <w:color w:val="1A1A1A"/>
        </w:rPr>
        <w:t>Document Intelligence:</w:t>
      </w:r>
      <w:r>
        <w:rPr>
          <w:color w:val="1A1A1A"/>
        </w:rPr>
        <w:t xml:space="preserve"> </w:t>
      </w:r>
      <w:r w:rsidRPr="00A159D4">
        <w:rPr>
          <w:color w:val="1A1A1A"/>
        </w:rPr>
        <w:t>Azure Document Intelligence is a cloud AI service that extracts structured data from documents like PDFs, forms, and invoices. It uses OCR and AI models to convert unstructured content into structured outputs like key-value pairs, tables, and JSON.</w:t>
      </w:r>
    </w:p>
    <w:p w14:paraId="3D0EEC6A" w14:textId="6F7E4D91" w:rsidR="00A159D4" w:rsidRDefault="00A159D4" w:rsidP="00A159D4">
      <w:pPr>
        <w:pStyle w:val="ListParagraph"/>
        <w:numPr>
          <w:ilvl w:val="0"/>
          <w:numId w:val="3"/>
        </w:numPr>
        <w:spacing w:before="100" w:beforeAutospacing="1" w:after="100" w:afterAutospacing="1" w:line="240" w:lineRule="auto"/>
        <w:rPr>
          <w:color w:val="1A1A1A"/>
        </w:rPr>
      </w:pPr>
      <w:r w:rsidRPr="00A159D4">
        <w:rPr>
          <w:b/>
          <w:bCs/>
          <w:color w:val="1A1A1A"/>
        </w:rPr>
        <w:t xml:space="preserve">Vertex AI: </w:t>
      </w:r>
      <w:r w:rsidRPr="00A159D4">
        <w:rPr>
          <w:color w:val="1A1A1A"/>
        </w:rPr>
        <w:t>Vertex AI is Google Cloud’s unified machine learning and generative AI platform for building, training, and deploying models. It provides tools for end-to-end ML workflows, foundation model access (Gemini), and scalable AI application development.</w:t>
      </w:r>
    </w:p>
    <w:p w14:paraId="431D8238" w14:textId="3D9D22F6" w:rsidR="00A159D4" w:rsidRDefault="00A159D4" w:rsidP="00A159D4">
      <w:pPr>
        <w:pStyle w:val="ListParagraph"/>
        <w:numPr>
          <w:ilvl w:val="0"/>
          <w:numId w:val="3"/>
        </w:numPr>
        <w:spacing w:before="100" w:beforeAutospacing="1" w:after="100" w:afterAutospacing="1" w:line="240" w:lineRule="auto"/>
        <w:rPr>
          <w:color w:val="1A1A1A"/>
        </w:rPr>
      </w:pPr>
      <w:r w:rsidRPr="00A159D4">
        <w:rPr>
          <w:b/>
          <w:bCs/>
          <w:color w:val="1A1A1A"/>
        </w:rPr>
        <w:t>Gemini:</w:t>
      </w:r>
      <w:r w:rsidRPr="00A159D4">
        <w:rPr>
          <w:color w:val="1A1A1A"/>
        </w:rPr>
        <w:t xml:space="preserve"> Gemini is Google’s family of multimodal large language models designed to handle text, code, images, audio, and video. It powers AI capabilities in Vertex AI and Google products, enabling advanced reasoning, generation, and cross-modal understanding.</w:t>
      </w:r>
    </w:p>
    <w:p w14:paraId="340EF4C5" w14:textId="57CE3FEC" w:rsidR="006A4DA5" w:rsidRPr="006A4DA5" w:rsidRDefault="006A4DA5" w:rsidP="006A4DA5">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A4DA5">
        <w:rPr>
          <w:rFonts w:ascii="Times New Roman" w:eastAsia="Times New Roman" w:hAnsi="Times New Roman" w:cs="Times New Roman"/>
          <w:b/>
          <w:bCs/>
          <w:kern w:val="0"/>
          <w14:ligatures w14:val="none"/>
        </w:rPr>
        <w:t>GCS:</w:t>
      </w:r>
      <w:r w:rsidRPr="006A4DA5">
        <w:rPr>
          <w:rFonts w:ascii="Times New Roman" w:eastAsia="Times New Roman" w:hAnsi="Times New Roman" w:cs="Times New Roman"/>
          <w:kern w:val="0"/>
          <w14:ligatures w14:val="none"/>
        </w:rPr>
        <w:t xml:space="preserve"> Google Cloud Storage (GCS) is a scalable object storage service for unstructured data. It is used for storing files, backups, data lakes, and AI/ML datasets with high durability and global access.</w:t>
      </w:r>
    </w:p>
    <w:p w14:paraId="07E273C1" w14:textId="3792B895" w:rsidR="00A159D4" w:rsidRPr="00A159D4" w:rsidRDefault="00A159D4" w:rsidP="00A159D4">
      <w:pPr>
        <w:pStyle w:val="ListParagraph"/>
        <w:numPr>
          <w:ilvl w:val="0"/>
          <w:numId w:val="3"/>
        </w:numPr>
        <w:spacing w:before="100" w:beforeAutospacing="1" w:after="100" w:afterAutospacing="1" w:line="240" w:lineRule="auto"/>
        <w:rPr>
          <w:b/>
          <w:bCs/>
          <w:color w:val="1A1A1A"/>
        </w:rPr>
      </w:pPr>
      <w:r w:rsidRPr="00A159D4">
        <w:rPr>
          <w:b/>
          <w:bCs/>
          <w:color w:val="1A1A1A"/>
        </w:rPr>
        <w:t xml:space="preserve">GKE: </w:t>
      </w:r>
      <w:r w:rsidRPr="00A159D4">
        <w:rPr>
          <w:color w:val="1A1A1A"/>
        </w:rPr>
        <w:t>GKE (Google Kubernetes Engine) is a managed Kubernetes service on Google Cloud for deploying, managing, and scaling containerized applications. It handles the Kubernetes control plane and infrastructure, allowing teams to focus on running workloads efficiently.</w:t>
      </w:r>
    </w:p>
    <w:p w14:paraId="4EB0BE14" w14:textId="2426FBD2" w:rsidR="00A159D4" w:rsidRPr="00725616" w:rsidRDefault="00A159D4" w:rsidP="00A159D4">
      <w:pPr>
        <w:pStyle w:val="ListParagraph"/>
        <w:numPr>
          <w:ilvl w:val="0"/>
          <w:numId w:val="3"/>
        </w:numPr>
        <w:spacing w:before="100" w:beforeAutospacing="1" w:after="100" w:afterAutospacing="1" w:line="240" w:lineRule="auto"/>
        <w:rPr>
          <w:b/>
          <w:bCs/>
          <w:color w:val="1A1A1A"/>
        </w:rPr>
      </w:pPr>
      <w:r w:rsidRPr="00A159D4">
        <w:rPr>
          <w:b/>
          <w:bCs/>
          <w:color w:val="1A1A1A"/>
        </w:rPr>
        <w:t xml:space="preserve">Pub/Sub: </w:t>
      </w:r>
      <w:r w:rsidRPr="00A159D4">
        <w:rPr>
          <w:color w:val="1A1A1A"/>
        </w:rPr>
        <w:t>Google Cloud Pub/Sub is a fully managed messaging service that enables asynchronous communication using a publish–subscribe model. It allows systems to send (publish) messages to topics and have multiple subscribers receive them in real time, enabling scalable, decoupled architectures.</w:t>
      </w:r>
    </w:p>
    <w:p w14:paraId="375B5AFC" w14:textId="59CAA5E3" w:rsidR="00725616" w:rsidRPr="00725616" w:rsidRDefault="00725616" w:rsidP="00725616">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25616">
        <w:rPr>
          <w:rFonts w:ascii="Times New Roman" w:eastAsia="Times New Roman" w:hAnsi="Times New Roman" w:cs="Times New Roman"/>
          <w:b/>
          <w:bCs/>
          <w:kern w:val="0"/>
          <w14:ligatures w14:val="none"/>
        </w:rPr>
        <w:t>BigQuery</w:t>
      </w:r>
      <w:proofErr w:type="spellEnd"/>
      <w:r w:rsidRPr="00725616">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proofErr w:type="spellStart"/>
      <w:r w:rsidRPr="00725616">
        <w:rPr>
          <w:rFonts w:ascii="Times New Roman" w:eastAsia="Times New Roman" w:hAnsi="Times New Roman" w:cs="Times New Roman"/>
          <w:kern w:val="0"/>
          <w14:ligatures w14:val="none"/>
        </w:rPr>
        <w:t>BigQuery</w:t>
      </w:r>
      <w:proofErr w:type="spellEnd"/>
      <w:r w:rsidRPr="00725616">
        <w:rPr>
          <w:rFonts w:ascii="Times New Roman" w:eastAsia="Times New Roman" w:hAnsi="Times New Roman" w:cs="Times New Roman"/>
          <w:kern w:val="0"/>
          <w14:ligatures w14:val="none"/>
        </w:rPr>
        <w:t xml:space="preserve"> is a serverless, fully managed data warehouse on Google Cloud for running </w:t>
      </w:r>
      <w:proofErr w:type="gramStart"/>
      <w:r w:rsidRPr="00725616">
        <w:rPr>
          <w:rFonts w:ascii="Times New Roman" w:eastAsia="Times New Roman" w:hAnsi="Times New Roman" w:cs="Times New Roman"/>
          <w:kern w:val="0"/>
          <w14:ligatures w14:val="none"/>
        </w:rPr>
        <w:t>fast SQL analytics</w:t>
      </w:r>
      <w:proofErr w:type="gramEnd"/>
      <w:r w:rsidRPr="00725616">
        <w:rPr>
          <w:rFonts w:ascii="Times New Roman" w:eastAsia="Times New Roman" w:hAnsi="Times New Roman" w:cs="Times New Roman"/>
          <w:kern w:val="0"/>
          <w14:ligatures w14:val="none"/>
        </w:rPr>
        <w:t xml:space="preserve"> on large datasets. It enables scalable, high-performance querying and data analysis without managing infrastructure.</w:t>
      </w:r>
    </w:p>
    <w:p w14:paraId="2C414021" w14:textId="465CF15A" w:rsidR="00725616" w:rsidRPr="00725616" w:rsidRDefault="00725616" w:rsidP="00725616">
      <w:pPr>
        <w:pStyle w:val="ListParagraph"/>
        <w:numPr>
          <w:ilvl w:val="0"/>
          <w:numId w:val="3"/>
        </w:numPr>
        <w:spacing w:before="100" w:beforeAutospacing="1" w:after="100" w:afterAutospacing="1" w:line="240" w:lineRule="auto"/>
        <w:rPr>
          <w:color w:val="1A1A1A"/>
        </w:rPr>
      </w:pPr>
      <w:r w:rsidRPr="00725616">
        <w:rPr>
          <w:b/>
          <w:bCs/>
          <w:color w:val="1A1A1A"/>
        </w:rPr>
        <w:t>Terraform:</w:t>
      </w:r>
      <w:r w:rsidRPr="00725616">
        <w:rPr>
          <w:color w:val="1A1A1A"/>
        </w:rPr>
        <w:t xml:space="preserve"> Terraform is an infrastructure-as-code (</w:t>
      </w:r>
      <w:proofErr w:type="spellStart"/>
      <w:r w:rsidRPr="00725616">
        <w:rPr>
          <w:color w:val="1A1A1A"/>
        </w:rPr>
        <w:t>IaC</w:t>
      </w:r>
      <w:proofErr w:type="spellEnd"/>
      <w:r w:rsidRPr="00725616">
        <w:rPr>
          <w:color w:val="1A1A1A"/>
        </w:rPr>
        <w:t xml:space="preserve">) tool by </w:t>
      </w:r>
      <w:proofErr w:type="spellStart"/>
      <w:r w:rsidRPr="00725616">
        <w:rPr>
          <w:color w:val="1A1A1A"/>
        </w:rPr>
        <w:t>HashiCorp</w:t>
      </w:r>
      <w:proofErr w:type="spellEnd"/>
      <w:r w:rsidRPr="00725616">
        <w:rPr>
          <w:color w:val="1A1A1A"/>
        </w:rPr>
        <w:t xml:space="preserve"> used to define and provision cloud resources using declarative configuration files. It enables </w:t>
      </w:r>
      <w:r w:rsidRPr="00725616">
        <w:rPr>
          <w:color w:val="1A1A1A"/>
        </w:rPr>
        <w:lastRenderedPageBreak/>
        <w:t>consistent, repeatable, and automated infrastructure deployment across multiple cloud providers.</w:t>
      </w:r>
    </w:p>
    <w:p w14:paraId="6616743D" w14:textId="0DAC798A" w:rsidR="00725616" w:rsidRDefault="00725616" w:rsidP="00725616">
      <w:pPr>
        <w:pStyle w:val="ListParagraph"/>
        <w:numPr>
          <w:ilvl w:val="0"/>
          <w:numId w:val="3"/>
        </w:numPr>
        <w:spacing w:before="100" w:beforeAutospacing="1" w:after="100" w:afterAutospacing="1" w:line="240" w:lineRule="auto"/>
        <w:rPr>
          <w:color w:val="1A1A1A"/>
        </w:rPr>
      </w:pPr>
      <w:r>
        <w:rPr>
          <w:color w:val="1A1A1A"/>
        </w:rPr>
        <w:t xml:space="preserve">AWS CDK: </w:t>
      </w:r>
      <w:r w:rsidRPr="00725616">
        <w:rPr>
          <w:color w:val="1A1A1A"/>
        </w:rPr>
        <w:t>AWS CDK (Cloud Development Kit) is an infrastructure-as-code framework that lets you define cloud resources using programming languages like TypeScript, Python, or Java.</w:t>
      </w:r>
      <w:r>
        <w:rPr>
          <w:color w:val="1A1A1A"/>
        </w:rPr>
        <w:t xml:space="preserve"> </w:t>
      </w:r>
      <w:r w:rsidRPr="00725616">
        <w:rPr>
          <w:color w:val="1A1A1A"/>
        </w:rPr>
        <w:t xml:space="preserve">It compiles code into CloudFormation templates, enabling more flexible, reusable, and maintainable infrastructure definitions compared to declarative </w:t>
      </w:r>
      <w:proofErr w:type="spellStart"/>
      <w:r w:rsidRPr="00725616">
        <w:rPr>
          <w:color w:val="1A1A1A"/>
        </w:rPr>
        <w:t>IaC</w:t>
      </w:r>
      <w:proofErr w:type="spellEnd"/>
      <w:r w:rsidRPr="00725616">
        <w:rPr>
          <w:color w:val="1A1A1A"/>
        </w:rPr>
        <w:t>.</w:t>
      </w:r>
    </w:p>
    <w:p w14:paraId="48CEBF69" w14:textId="5A0F6AC2" w:rsidR="00725616" w:rsidRDefault="00725616" w:rsidP="00725616">
      <w:pPr>
        <w:pStyle w:val="ListParagraph"/>
        <w:numPr>
          <w:ilvl w:val="0"/>
          <w:numId w:val="3"/>
        </w:numPr>
        <w:spacing w:before="100" w:beforeAutospacing="1" w:after="100" w:afterAutospacing="1" w:line="240" w:lineRule="auto"/>
        <w:rPr>
          <w:color w:val="1A1A1A"/>
        </w:rPr>
      </w:pPr>
      <w:r w:rsidRPr="00725616">
        <w:rPr>
          <w:b/>
          <w:bCs/>
          <w:color w:val="1A1A1A"/>
        </w:rPr>
        <w:t>CloudFormation:</w:t>
      </w:r>
      <w:r w:rsidRPr="00725616">
        <w:rPr>
          <w:color w:val="1A1A1A"/>
        </w:rPr>
        <w:t xml:space="preserve"> AWS CloudFormation is a native infrastructure-as-code service that lets you define and provision AWS resources using declarative JSON or YAML templates.</w:t>
      </w:r>
      <w:r>
        <w:rPr>
          <w:color w:val="1A1A1A"/>
        </w:rPr>
        <w:t xml:space="preserve"> </w:t>
      </w:r>
      <w:r w:rsidRPr="00725616">
        <w:rPr>
          <w:color w:val="1A1A1A"/>
        </w:rPr>
        <w:t>It enables automated, consistent, and version-controlled deployment of infrastructure within AWS.</w:t>
      </w:r>
    </w:p>
    <w:p w14:paraId="133E07AB" w14:textId="6F85129B" w:rsidR="00F95B75" w:rsidRPr="00F95B75" w:rsidRDefault="00F95B75" w:rsidP="00F95B75">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5B75">
        <w:rPr>
          <w:rFonts w:ascii="Times New Roman" w:eastAsia="Times New Roman" w:hAnsi="Times New Roman" w:cs="Times New Roman"/>
          <w:b/>
          <w:bCs/>
          <w:kern w:val="0"/>
          <w14:ligatures w14:val="none"/>
        </w:rPr>
        <w:t>Bicep:</w:t>
      </w:r>
      <w:r>
        <w:rPr>
          <w:rFonts w:ascii="Times New Roman" w:eastAsia="Times New Roman" w:hAnsi="Times New Roman" w:cs="Times New Roman"/>
          <w:kern w:val="0"/>
          <w14:ligatures w14:val="none"/>
        </w:rPr>
        <w:t xml:space="preserve"> </w:t>
      </w:r>
      <w:r w:rsidRPr="00F95B75">
        <w:rPr>
          <w:rFonts w:ascii="Times New Roman" w:eastAsia="Times New Roman" w:hAnsi="Times New Roman" w:cs="Times New Roman"/>
          <w:kern w:val="0"/>
          <w14:ligatures w14:val="none"/>
        </w:rPr>
        <w:t>Bicep is a declarative infrastructure-as-code language for Azure that simplifies writing ARM (Azure Resource Manager) templates. It provides a more readable and concise syntax while compiling down to standard ARM templates for deployment.</w:t>
      </w:r>
    </w:p>
    <w:p w14:paraId="606D02F3" w14:textId="4D05424C" w:rsidR="00725616" w:rsidRDefault="00F95B75" w:rsidP="00F95B75">
      <w:pPr>
        <w:pStyle w:val="ListParagraph"/>
        <w:numPr>
          <w:ilvl w:val="0"/>
          <w:numId w:val="3"/>
        </w:numPr>
        <w:spacing w:before="100" w:beforeAutospacing="1" w:after="100" w:afterAutospacing="1" w:line="240" w:lineRule="auto"/>
        <w:rPr>
          <w:color w:val="1A1A1A"/>
        </w:rPr>
      </w:pPr>
      <w:r>
        <w:rPr>
          <w:color w:val="1A1A1A"/>
        </w:rPr>
        <w:t xml:space="preserve">Helm: </w:t>
      </w:r>
      <w:r w:rsidRPr="00F95B75">
        <w:rPr>
          <w:color w:val="1A1A1A"/>
        </w:rPr>
        <w:t>Helm is a package manager for Kubernetes that helps define, install, and manage applications using reusable templates called charts.</w:t>
      </w:r>
      <w:r>
        <w:rPr>
          <w:color w:val="1A1A1A"/>
        </w:rPr>
        <w:t xml:space="preserve"> </w:t>
      </w:r>
      <w:r w:rsidRPr="00F95B75">
        <w:rPr>
          <w:color w:val="1A1A1A"/>
        </w:rPr>
        <w:t>It simplifies deployment, versioning, and configuration management of Kubernetes resources.</w:t>
      </w:r>
    </w:p>
    <w:p w14:paraId="313AE7A3" w14:textId="3D0C7482" w:rsidR="00F95B75" w:rsidRDefault="00F95B75" w:rsidP="00F95B75">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5B75">
        <w:rPr>
          <w:rFonts w:ascii="Times New Roman" w:eastAsia="Times New Roman" w:hAnsi="Times New Roman" w:cs="Times New Roman"/>
          <w:b/>
          <w:bCs/>
          <w:kern w:val="0"/>
          <w14:ligatures w14:val="none"/>
        </w:rPr>
        <w:t>Docker:</w:t>
      </w:r>
      <w:r>
        <w:rPr>
          <w:rFonts w:ascii="Times New Roman" w:eastAsia="Times New Roman" w:hAnsi="Times New Roman" w:cs="Times New Roman"/>
          <w:kern w:val="0"/>
          <w14:ligatures w14:val="none"/>
        </w:rPr>
        <w:t xml:space="preserve"> </w:t>
      </w:r>
      <w:r w:rsidRPr="00F95B75">
        <w:rPr>
          <w:rFonts w:ascii="Times New Roman" w:eastAsia="Times New Roman" w:hAnsi="Times New Roman" w:cs="Times New Roman"/>
          <w:kern w:val="0"/>
          <w14:ligatures w14:val="none"/>
        </w:rPr>
        <w:t>Docker is a containerization platform that packages applications and their dependencies into lightweight, portable containers. It enables consistent deployment across environments by ensuring the application runs the same way everywhere.</w:t>
      </w:r>
    </w:p>
    <w:p w14:paraId="6134CB0C" w14:textId="458C8CD9" w:rsidR="00F95B75" w:rsidRDefault="00F95B75" w:rsidP="00F95B75">
      <w:pPr>
        <w:pStyle w:val="ListParagraph"/>
        <w:numPr>
          <w:ilvl w:val="0"/>
          <w:numId w:val="3"/>
        </w:numPr>
        <w:spacing w:before="100" w:beforeAutospacing="1" w:after="100" w:afterAutospacing="1" w:line="240" w:lineRule="auto"/>
        <w:rPr>
          <w:color w:val="1A1A1A"/>
        </w:rPr>
      </w:pPr>
      <w:r w:rsidRPr="00F95B75">
        <w:rPr>
          <w:b/>
          <w:bCs/>
          <w:color w:val="1A1A1A"/>
        </w:rPr>
        <w:t xml:space="preserve">Kubernetes: </w:t>
      </w:r>
      <w:r w:rsidRPr="00F95B75">
        <w:rPr>
          <w:color w:val="1A1A1A"/>
        </w:rPr>
        <w:t>Kubernetes is an open-source container orchestration platform used to automate the deployment, scaling, and management of containerized applications. It manages container scheduling, load balancing, scaling, and resilience across clusters of machines.</w:t>
      </w:r>
    </w:p>
    <w:p w14:paraId="0A2EBFF1" w14:textId="1B327590" w:rsidR="00F95B75" w:rsidRDefault="00F95B75" w:rsidP="00F95B75">
      <w:pPr>
        <w:pStyle w:val="ListParagraph"/>
        <w:numPr>
          <w:ilvl w:val="0"/>
          <w:numId w:val="3"/>
        </w:numPr>
        <w:spacing w:before="100" w:beforeAutospacing="1" w:after="100" w:afterAutospacing="1" w:line="240" w:lineRule="auto"/>
        <w:rPr>
          <w:color w:val="1A1A1A"/>
        </w:rPr>
      </w:pPr>
      <w:r w:rsidRPr="00F95B75">
        <w:rPr>
          <w:b/>
          <w:bCs/>
          <w:color w:val="1A1A1A"/>
        </w:rPr>
        <w:t>Istio:</w:t>
      </w:r>
      <w:r>
        <w:rPr>
          <w:color w:val="1A1A1A"/>
        </w:rPr>
        <w:t xml:space="preserve"> </w:t>
      </w:r>
      <w:r w:rsidRPr="00F95B75">
        <w:rPr>
          <w:color w:val="1A1A1A"/>
        </w:rPr>
        <w:t>Istio is an open-source service mesh that manages communication between microservices in a Kubernetes environment.</w:t>
      </w:r>
      <w:r>
        <w:rPr>
          <w:color w:val="1A1A1A"/>
        </w:rPr>
        <w:t xml:space="preserve"> </w:t>
      </w:r>
      <w:r w:rsidRPr="00F95B75">
        <w:rPr>
          <w:color w:val="1A1A1A"/>
        </w:rPr>
        <w:t>It provides features like traffic management, security (</w:t>
      </w:r>
      <w:proofErr w:type="spellStart"/>
      <w:r w:rsidRPr="00F95B75">
        <w:rPr>
          <w:color w:val="1A1A1A"/>
        </w:rPr>
        <w:t>mTLS</w:t>
      </w:r>
      <w:proofErr w:type="spellEnd"/>
      <w:r w:rsidRPr="00F95B75">
        <w:rPr>
          <w:color w:val="1A1A1A"/>
        </w:rPr>
        <w:t>), observability, and policy enforcement without changing application code.</w:t>
      </w:r>
    </w:p>
    <w:p w14:paraId="7B4AEBB9" w14:textId="32ACB579" w:rsidR="00F95B75" w:rsidRPr="00F95B75" w:rsidRDefault="00F95B75" w:rsidP="00F95B75">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5B75">
        <w:rPr>
          <w:rFonts w:ascii="Times New Roman" w:eastAsia="Times New Roman" w:hAnsi="Times New Roman" w:cs="Times New Roman"/>
          <w:b/>
          <w:bCs/>
          <w:kern w:val="0"/>
          <w14:ligatures w14:val="none"/>
        </w:rPr>
        <w:t>AWS Fargate:</w:t>
      </w:r>
      <w:r>
        <w:rPr>
          <w:rFonts w:ascii="Times New Roman" w:eastAsia="Times New Roman" w:hAnsi="Times New Roman" w:cs="Times New Roman"/>
          <w:kern w:val="0"/>
          <w14:ligatures w14:val="none"/>
        </w:rPr>
        <w:t xml:space="preserve"> </w:t>
      </w:r>
      <w:r w:rsidRPr="00F95B75">
        <w:rPr>
          <w:rFonts w:ascii="Times New Roman" w:eastAsia="Times New Roman" w:hAnsi="Times New Roman" w:cs="Times New Roman"/>
          <w:kern w:val="0"/>
          <w14:ligatures w14:val="none"/>
        </w:rPr>
        <w:t>AWS Fargate is a serverless compute engine for running containers without managing servers or clusters. It allows you to run containers directly with ECS or EKS, handling infrastructure, scaling, and provisioning automatically.</w:t>
      </w:r>
    </w:p>
    <w:p w14:paraId="3413A1F2" w14:textId="5A95F5A3" w:rsidR="00F95B75" w:rsidRDefault="00F95B75" w:rsidP="00F95B75">
      <w:pPr>
        <w:pStyle w:val="ListParagraph"/>
        <w:numPr>
          <w:ilvl w:val="0"/>
          <w:numId w:val="3"/>
        </w:numPr>
        <w:spacing w:before="100" w:beforeAutospacing="1" w:after="100" w:afterAutospacing="1" w:line="240" w:lineRule="auto"/>
        <w:rPr>
          <w:color w:val="1A1A1A"/>
        </w:rPr>
      </w:pPr>
      <w:proofErr w:type="spellStart"/>
      <w:r w:rsidRPr="00F95B75">
        <w:rPr>
          <w:b/>
          <w:bCs/>
          <w:color w:val="1A1A1A"/>
        </w:rPr>
        <w:t>Knative</w:t>
      </w:r>
      <w:proofErr w:type="spellEnd"/>
      <w:r w:rsidRPr="00F95B75">
        <w:rPr>
          <w:b/>
          <w:bCs/>
          <w:color w:val="1A1A1A"/>
        </w:rPr>
        <w:t>:</w:t>
      </w:r>
      <w:r>
        <w:rPr>
          <w:color w:val="1A1A1A"/>
        </w:rPr>
        <w:t xml:space="preserve"> </w:t>
      </w:r>
      <w:proofErr w:type="spellStart"/>
      <w:r w:rsidRPr="00F95B75">
        <w:rPr>
          <w:color w:val="1A1A1A"/>
        </w:rPr>
        <w:t>Knative</w:t>
      </w:r>
      <w:proofErr w:type="spellEnd"/>
      <w:r w:rsidRPr="00F95B75">
        <w:rPr>
          <w:color w:val="1A1A1A"/>
        </w:rPr>
        <w:t xml:space="preserve"> is an open-source platform built on Kubernetes for deploying and managing serverless workloads.</w:t>
      </w:r>
      <w:r>
        <w:rPr>
          <w:color w:val="1A1A1A"/>
        </w:rPr>
        <w:t xml:space="preserve"> </w:t>
      </w:r>
      <w:r w:rsidRPr="00F95B75">
        <w:rPr>
          <w:color w:val="1A1A1A"/>
        </w:rPr>
        <w:t>It provides auto-scaling (including scale-to-zero), event-driven execution, and simplified deployment of container-based applications.</w:t>
      </w:r>
    </w:p>
    <w:p w14:paraId="58940141" w14:textId="77777777" w:rsidR="009A6DFA" w:rsidRPr="009A6DFA" w:rsidRDefault="009A6DFA" w:rsidP="009A6DFA">
      <w:pPr>
        <w:pStyle w:val="ListParagraph"/>
        <w:numPr>
          <w:ilvl w:val="0"/>
          <w:numId w:val="3"/>
        </w:numPr>
        <w:spacing w:before="100" w:beforeAutospacing="1" w:after="100" w:afterAutospacing="1" w:line="240" w:lineRule="auto"/>
        <w:rPr>
          <w:color w:val="1A1A1A"/>
        </w:rPr>
      </w:pPr>
      <w:r w:rsidRPr="009A6DFA">
        <w:rPr>
          <w:b/>
          <w:bCs/>
          <w:color w:val="1A1A1A"/>
        </w:rPr>
        <w:t>GitHub Actions:</w:t>
      </w:r>
      <w:r>
        <w:rPr>
          <w:color w:val="1A1A1A"/>
        </w:rPr>
        <w:t xml:space="preserve"> GitHub Actions </w:t>
      </w:r>
      <w:r w:rsidRPr="009A6DFA">
        <w:rPr>
          <w:color w:val="1A1A1A"/>
        </w:rPr>
        <w:t xml:space="preserve">is a CI/CD and automation platform built into GitHub that allows you to automate workflows like build, test, and deployment. It uses event-driven pipelines (workflows) triggered by actions like code </w:t>
      </w:r>
      <w:proofErr w:type="gramStart"/>
      <w:r w:rsidRPr="009A6DFA">
        <w:rPr>
          <w:color w:val="1A1A1A"/>
        </w:rPr>
        <w:t>commits</w:t>
      </w:r>
      <w:proofErr w:type="gramEnd"/>
      <w:r w:rsidRPr="009A6DFA">
        <w:rPr>
          <w:color w:val="1A1A1A"/>
        </w:rPr>
        <w:t>, pull requests, or schedules.</w:t>
      </w:r>
    </w:p>
    <w:p w14:paraId="6B9164E0" w14:textId="77777777" w:rsidR="000B46AC" w:rsidRPr="000B46AC" w:rsidRDefault="000B46AC" w:rsidP="000B46AC">
      <w:pPr>
        <w:pStyle w:val="ListParagraph"/>
        <w:numPr>
          <w:ilvl w:val="0"/>
          <w:numId w:val="3"/>
        </w:numPr>
        <w:spacing w:before="100" w:beforeAutospacing="1" w:after="100" w:afterAutospacing="1" w:line="240" w:lineRule="auto"/>
        <w:rPr>
          <w:color w:val="1A1A1A"/>
        </w:rPr>
      </w:pPr>
      <w:r w:rsidRPr="000B46AC">
        <w:rPr>
          <w:b/>
          <w:bCs/>
          <w:color w:val="1A1A1A"/>
        </w:rPr>
        <w:t>GitLab CI:</w:t>
      </w:r>
      <w:r>
        <w:rPr>
          <w:color w:val="1A1A1A"/>
        </w:rPr>
        <w:t xml:space="preserve"> GitLab CI </w:t>
      </w:r>
      <w:r w:rsidRPr="000B46AC">
        <w:rPr>
          <w:color w:val="1A1A1A"/>
        </w:rPr>
        <w:t xml:space="preserve">(GitLab Continuous Integration) is a CI/CD system built into GitLab for automating code build, test, and deployment pipelines. It </w:t>
      </w:r>
      <w:proofErr w:type="gramStart"/>
      <w:r w:rsidRPr="000B46AC">
        <w:rPr>
          <w:color w:val="1A1A1A"/>
        </w:rPr>
        <w:t>uses .</w:t>
      </w:r>
      <w:proofErr w:type="spellStart"/>
      <w:proofErr w:type="gramEnd"/>
      <w:r w:rsidRPr="000B46AC">
        <w:rPr>
          <w:color w:val="1A1A1A"/>
        </w:rPr>
        <w:t>gitlab-ci.yml</w:t>
      </w:r>
      <w:proofErr w:type="spellEnd"/>
      <w:r w:rsidRPr="000B46AC">
        <w:rPr>
          <w:color w:val="1A1A1A"/>
        </w:rPr>
        <w:t xml:space="preserve"> pipelines to define workflows that run on code commits, merges, or scheduled triggers.</w:t>
      </w:r>
    </w:p>
    <w:p w14:paraId="062A3D18" w14:textId="77777777" w:rsidR="000B46AC" w:rsidRPr="000B46AC" w:rsidRDefault="000B46AC" w:rsidP="000B46AC">
      <w:pPr>
        <w:pStyle w:val="ListParagraph"/>
        <w:numPr>
          <w:ilvl w:val="0"/>
          <w:numId w:val="3"/>
        </w:numPr>
        <w:spacing w:before="100" w:beforeAutospacing="1" w:after="100" w:afterAutospacing="1" w:line="240" w:lineRule="auto"/>
        <w:rPr>
          <w:color w:val="1A1A1A"/>
        </w:rPr>
      </w:pPr>
      <w:r w:rsidRPr="000B46AC">
        <w:rPr>
          <w:b/>
          <w:bCs/>
          <w:color w:val="1A1A1A"/>
        </w:rPr>
        <w:lastRenderedPageBreak/>
        <w:t>Jenkins:</w:t>
      </w:r>
      <w:r>
        <w:rPr>
          <w:color w:val="1A1A1A"/>
        </w:rPr>
        <w:t xml:space="preserve"> Jenkins </w:t>
      </w:r>
      <w:r w:rsidRPr="000B46AC">
        <w:rPr>
          <w:color w:val="1A1A1A"/>
        </w:rPr>
        <w:t>is an open-source automation server used for building, testing, and deploying software through CI/CD pipelines. It supports extensive plugin-based integrations and allows teams to automate complex development workflows.</w:t>
      </w:r>
    </w:p>
    <w:p w14:paraId="2860AF43" w14:textId="77777777" w:rsidR="000B46AC" w:rsidRPr="000B46AC" w:rsidRDefault="000B46AC" w:rsidP="000B46AC">
      <w:pPr>
        <w:pStyle w:val="ListParagraph"/>
        <w:numPr>
          <w:ilvl w:val="0"/>
          <w:numId w:val="3"/>
        </w:numPr>
        <w:spacing w:before="100" w:beforeAutospacing="1" w:after="100" w:afterAutospacing="1" w:line="240" w:lineRule="auto"/>
        <w:rPr>
          <w:color w:val="1A1A1A"/>
        </w:rPr>
      </w:pPr>
      <w:proofErr w:type="spellStart"/>
      <w:r w:rsidRPr="000B46AC">
        <w:rPr>
          <w:b/>
          <w:bCs/>
          <w:color w:val="1A1A1A"/>
        </w:rPr>
        <w:t>ArgoCD</w:t>
      </w:r>
      <w:proofErr w:type="spellEnd"/>
      <w:r w:rsidRPr="000B46AC">
        <w:rPr>
          <w:b/>
          <w:bCs/>
          <w:color w:val="1A1A1A"/>
        </w:rPr>
        <w:t>:</w:t>
      </w:r>
      <w:r>
        <w:rPr>
          <w:color w:val="1A1A1A"/>
        </w:rPr>
        <w:t xml:space="preserve"> </w:t>
      </w:r>
      <w:proofErr w:type="spellStart"/>
      <w:r w:rsidRPr="000B46AC">
        <w:rPr>
          <w:color w:val="1A1A1A"/>
        </w:rPr>
        <w:t>ArgoCD</w:t>
      </w:r>
      <w:proofErr w:type="spellEnd"/>
      <w:r w:rsidRPr="000B46AC">
        <w:rPr>
          <w:color w:val="1A1A1A"/>
        </w:rPr>
        <w:t xml:space="preserve"> is a declarative </w:t>
      </w:r>
      <w:proofErr w:type="spellStart"/>
      <w:r w:rsidRPr="000B46AC">
        <w:rPr>
          <w:color w:val="1A1A1A"/>
        </w:rPr>
        <w:t>GitOps</w:t>
      </w:r>
      <w:proofErr w:type="spellEnd"/>
      <w:r w:rsidRPr="000B46AC">
        <w:rPr>
          <w:color w:val="1A1A1A"/>
        </w:rPr>
        <w:t xml:space="preserve"> continuous delivery tool for Kubernetes that automates application deployment based on Git repositories. It ensures the cluster state matches the desired state defined in Git, enabling version-controlled, auditable, and automated deployments.</w:t>
      </w:r>
    </w:p>
    <w:p w14:paraId="6136339A" w14:textId="1B5D5345" w:rsidR="009A6DFA" w:rsidRDefault="000B46AC" w:rsidP="000B46AC">
      <w:pPr>
        <w:pStyle w:val="ListParagraph"/>
        <w:numPr>
          <w:ilvl w:val="0"/>
          <w:numId w:val="3"/>
        </w:numPr>
        <w:spacing w:before="100" w:beforeAutospacing="1" w:after="100" w:afterAutospacing="1" w:line="240" w:lineRule="auto"/>
        <w:rPr>
          <w:color w:val="1A1A1A"/>
        </w:rPr>
      </w:pPr>
      <w:r w:rsidRPr="000B46AC">
        <w:rPr>
          <w:b/>
          <w:bCs/>
          <w:color w:val="1A1A1A"/>
        </w:rPr>
        <w:t>Twelve-Factor App:</w:t>
      </w:r>
      <w:r w:rsidRPr="000B46AC">
        <w:rPr>
          <w:color w:val="1A1A1A"/>
        </w:rPr>
        <w:t xml:space="preserve"> The Twelve-Factor App is a set of best practices for building scalable, maintainable, and cloud-native applications.</w:t>
      </w:r>
      <w:r>
        <w:rPr>
          <w:color w:val="1A1A1A"/>
        </w:rPr>
        <w:t xml:space="preserve"> </w:t>
      </w:r>
      <w:r w:rsidRPr="000B46AC">
        <w:rPr>
          <w:color w:val="1A1A1A"/>
        </w:rPr>
        <w:t>It covers principles like codebase management, configuration via environment variables, stateless processes, and portability across environments.</w:t>
      </w:r>
      <w:r>
        <w:rPr>
          <w:color w:val="1A1A1A"/>
        </w:rPr>
        <w:t xml:space="preserve">: </w:t>
      </w:r>
    </w:p>
    <w:p w14:paraId="42A7E065" w14:textId="6F0A44A1" w:rsidR="000B46AC" w:rsidRPr="000B46AC" w:rsidRDefault="000B46AC" w:rsidP="000B46A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46AC">
        <w:rPr>
          <w:rFonts w:ascii="Times New Roman" w:eastAsia="Times New Roman" w:hAnsi="Times New Roman" w:cs="Times New Roman"/>
          <w:b/>
          <w:bCs/>
          <w:kern w:val="0"/>
          <w14:ligatures w14:val="none"/>
        </w:rPr>
        <w:t>Trunk-based development:</w:t>
      </w:r>
      <w:r w:rsidRPr="000B46AC">
        <w:rPr>
          <w:rFonts w:ascii="Times New Roman" w:eastAsia="Times New Roman" w:hAnsi="Times New Roman" w:cs="Times New Roman"/>
          <w:kern w:val="0"/>
          <w14:ligatures w14:val="none"/>
        </w:rPr>
        <w:t xml:space="preserve"> Trunk-based development is a software development practice where developers frequently commit small changes directly to a shared main branch (trunk). It promotes continuous integration, faster feedback, and reduced merge conflicts by avoiding long-lived feature branches.</w:t>
      </w:r>
    </w:p>
    <w:p w14:paraId="7726C2C1" w14:textId="03700B23" w:rsidR="000B46AC" w:rsidRPr="004D3CF6" w:rsidRDefault="000B46AC" w:rsidP="004D3CF6">
      <w:pPr>
        <w:pStyle w:val="ListParagraph"/>
        <w:numPr>
          <w:ilvl w:val="0"/>
          <w:numId w:val="3"/>
        </w:numPr>
        <w:spacing w:before="100" w:beforeAutospacing="1" w:after="100" w:afterAutospacing="1" w:line="240" w:lineRule="auto"/>
        <w:rPr>
          <w:color w:val="1A1A1A"/>
        </w:rPr>
      </w:pPr>
      <w:r w:rsidRPr="000B46AC">
        <w:rPr>
          <w:b/>
          <w:bCs/>
          <w:color w:val="1A1A1A"/>
        </w:rPr>
        <w:t>SAST:</w:t>
      </w:r>
      <w:r>
        <w:rPr>
          <w:color w:val="1A1A1A"/>
        </w:rPr>
        <w:t xml:space="preserve"> </w:t>
      </w:r>
      <w:r w:rsidRPr="000B46AC">
        <w:rPr>
          <w:color w:val="1A1A1A"/>
        </w:rPr>
        <w:t>SAST</w:t>
      </w:r>
      <w:r w:rsidR="004D3CF6">
        <w:rPr>
          <w:color w:val="1A1A1A"/>
        </w:rPr>
        <w:t xml:space="preserve"> </w:t>
      </w:r>
      <w:r w:rsidR="004D3CF6" w:rsidRPr="004D3CF6">
        <w:rPr>
          <w:color w:val="1A1A1A"/>
        </w:rPr>
        <w:t>(Static Application Security Testing)</w:t>
      </w:r>
      <w:r w:rsidRPr="004D3CF6">
        <w:rPr>
          <w:color w:val="1A1A1A"/>
        </w:rPr>
        <w:t xml:space="preserve"> is a security testing method that analyzes source code for vulnerabilities without executing the program. It helps detect issues like SQL injection, XSS, and insecure coding patterns early in the development lifecycle.</w:t>
      </w:r>
    </w:p>
    <w:p w14:paraId="3084EDED" w14:textId="77777777" w:rsidR="004D3CF6" w:rsidRPr="004D3CF6" w:rsidRDefault="000B46AC" w:rsidP="004D3CF6">
      <w:pPr>
        <w:pStyle w:val="ListParagraph"/>
        <w:numPr>
          <w:ilvl w:val="0"/>
          <w:numId w:val="3"/>
        </w:numPr>
        <w:spacing w:before="100" w:beforeAutospacing="1" w:after="100" w:afterAutospacing="1" w:line="240" w:lineRule="auto"/>
        <w:rPr>
          <w:color w:val="1A1A1A"/>
        </w:rPr>
      </w:pPr>
      <w:r w:rsidRPr="000B46AC">
        <w:rPr>
          <w:b/>
          <w:bCs/>
          <w:color w:val="1A1A1A"/>
        </w:rPr>
        <w:t>DAST:</w:t>
      </w:r>
      <w:r>
        <w:rPr>
          <w:color w:val="1A1A1A"/>
        </w:rPr>
        <w:t xml:space="preserve"> DAST </w:t>
      </w:r>
      <w:r w:rsidR="004D3CF6" w:rsidRPr="004D3CF6">
        <w:rPr>
          <w:color w:val="1A1A1A"/>
        </w:rPr>
        <w:t>(Dynamic Application Security Testing) is a security testing method that analyzes a running application to find vulnerabilities during execution. It helps detect issues like authentication flaws, misconfigurations, and runtime exploits by simulating real-world attacks.</w:t>
      </w:r>
    </w:p>
    <w:p w14:paraId="78A183E0" w14:textId="319B002A" w:rsidR="004D3CF6" w:rsidRPr="004D3CF6" w:rsidRDefault="004D3CF6" w:rsidP="004D3CF6">
      <w:pPr>
        <w:pStyle w:val="ListParagraph"/>
        <w:numPr>
          <w:ilvl w:val="0"/>
          <w:numId w:val="3"/>
        </w:numPr>
        <w:spacing w:before="100" w:beforeAutospacing="1" w:after="100" w:afterAutospacing="1" w:line="240" w:lineRule="auto"/>
        <w:rPr>
          <w:color w:val="1A1A1A"/>
        </w:rPr>
      </w:pPr>
      <w:r w:rsidRPr="004D3CF6">
        <w:rPr>
          <w:b/>
          <w:bCs/>
          <w:color w:val="1A1A1A"/>
        </w:rPr>
        <w:t>Dependency &amp; secret scanning:</w:t>
      </w:r>
      <w:r>
        <w:rPr>
          <w:color w:val="1A1A1A"/>
        </w:rPr>
        <w:t xml:space="preserve"> </w:t>
      </w:r>
      <w:r w:rsidRPr="004D3CF6">
        <w:rPr>
          <w:color w:val="1A1A1A"/>
        </w:rPr>
        <w:t xml:space="preserve">Dependency &amp; secret scanning is a security practice that identifies vulnerable third-party libraries (dependencies) and exposed secrets (like API keys, tokens, passwords) in codebases. It helps prevent supply chain attacks and credential leaks by continuously scanning repositories and </w:t>
      </w:r>
      <w:proofErr w:type="gramStart"/>
      <w:r w:rsidRPr="004D3CF6">
        <w:rPr>
          <w:color w:val="1A1A1A"/>
        </w:rPr>
        <w:t>build</w:t>
      </w:r>
      <w:proofErr w:type="gramEnd"/>
      <w:r w:rsidRPr="004D3CF6">
        <w:rPr>
          <w:color w:val="1A1A1A"/>
        </w:rPr>
        <w:t xml:space="preserve"> pipelines.</w:t>
      </w:r>
    </w:p>
    <w:p w14:paraId="0F96FB77" w14:textId="5E3BEA67" w:rsidR="000B46AC" w:rsidRDefault="004D3CF6" w:rsidP="004D3CF6">
      <w:pPr>
        <w:pStyle w:val="ListParagraph"/>
        <w:numPr>
          <w:ilvl w:val="0"/>
          <w:numId w:val="3"/>
        </w:numPr>
        <w:spacing w:before="100" w:beforeAutospacing="1" w:after="100" w:afterAutospacing="1" w:line="240" w:lineRule="auto"/>
        <w:rPr>
          <w:color w:val="1A1A1A"/>
        </w:rPr>
      </w:pPr>
      <w:r>
        <w:rPr>
          <w:b/>
          <w:bCs/>
          <w:color w:val="1A1A1A"/>
        </w:rPr>
        <w:t>OWASP Top 10:</w:t>
      </w:r>
      <w:r w:rsidRPr="004D3CF6">
        <w:rPr>
          <w:color w:val="1A1A1A"/>
        </w:rPr>
        <w:t xml:space="preserve"> OWASP (Open Worldwide Application Security Project) is a nonprofit organization focused on improving software security through best practices, tools, and standards.</w:t>
      </w:r>
      <w:r>
        <w:rPr>
          <w:color w:val="1A1A1A"/>
        </w:rPr>
        <w:t xml:space="preserve"> </w:t>
      </w:r>
      <w:r w:rsidRPr="004D3CF6">
        <w:rPr>
          <w:color w:val="1A1A1A"/>
        </w:rPr>
        <w:t>It is best known for the OWASP Top 10, a widely used list of the most critical web application security risks.</w:t>
      </w:r>
    </w:p>
    <w:p w14:paraId="7A74B129" w14:textId="758C520B" w:rsidR="004D3CF6" w:rsidRPr="004D3CF6" w:rsidRDefault="004D3CF6" w:rsidP="004D3CF6">
      <w:pPr>
        <w:pStyle w:val="ListParagraph"/>
        <w:numPr>
          <w:ilvl w:val="0"/>
          <w:numId w:val="3"/>
        </w:numPr>
        <w:spacing w:before="100" w:beforeAutospacing="1" w:after="100" w:afterAutospacing="1" w:line="240" w:lineRule="auto"/>
        <w:rPr>
          <w:color w:val="1A1A1A"/>
        </w:rPr>
      </w:pPr>
      <w:r w:rsidRPr="004D3CF6">
        <w:rPr>
          <w:b/>
          <w:bCs/>
          <w:color w:val="1A1A1A"/>
        </w:rPr>
        <w:t>Microservices:</w:t>
      </w:r>
      <w:r>
        <w:rPr>
          <w:color w:val="1A1A1A"/>
        </w:rPr>
        <w:t xml:space="preserve"> Microservices</w:t>
      </w:r>
      <w:r w:rsidRPr="004D3CF6">
        <w:rPr>
          <w:rFonts w:ascii="Times New Roman" w:eastAsia="Times New Roman" w:hAnsi="Times New Roman" w:cs="Times New Roman"/>
          <w:kern w:val="0"/>
          <w14:ligatures w14:val="none"/>
        </w:rPr>
        <w:t xml:space="preserve"> </w:t>
      </w:r>
      <w:r w:rsidRPr="004D3CF6">
        <w:rPr>
          <w:color w:val="1A1A1A"/>
        </w:rPr>
        <w:t>is an architectural style where an application is built as a collection of small, independent services that communicate over APIs. Each service is loosely coupled, independently deployable, and focused on a specific business capability.</w:t>
      </w:r>
    </w:p>
    <w:p w14:paraId="1E6A7286" w14:textId="309BFF14" w:rsidR="00145C87" w:rsidRPr="00145C87" w:rsidRDefault="004D3CF6" w:rsidP="00145C87">
      <w:pPr>
        <w:pStyle w:val="ListParagraph"/>
        <w:numPr>
          <w:ilvl w:val="0"/>
          <w:numId w:val="3"/>
        </w:numPr>
        <w:spacing w:before="100" w:beforeAutospacing="1" w:after="100" w:afterAutospacing="1" w:line="240" w:lineRule="auto"/>
        <w:rPr>
          <w:color w:val="1A1A1A"/>
        </w:rPr>
      </w:pPr>
      <w:r w:rsidRPr="004D3CF6">
        <w:rPr>
          <w:b/>
          <w:bCs/>
          <w:color w:val="1A1A1A"/>
        </w:rPr>
        <w:t>Serverless:</w:t>
      </w:r>
      <w:r>
        <w:rPr>
          <w:color w:val="1A1A1A"/>
        </w:rPr>
        <w:t xml:space="preserve"> Serverless</w:t>
      </w:r>
      <w:r w:rsidR="00145C87" w:rsidRPr="00145C87">
        <w:rPr>
          <w:rFonts w:ascii="Times New Roman" w:eastAsia="Times New Roman" w:hAnsi="Times New Roman" w:cs="Times New Roman"/>
          <w:kern w:val="0"/>
          <w14:ligatures w14:val="none"/>
        </w:rPr>
        <w:t xml:space="preserve"> </w:t>
      </w:r>
      <w:r w:rsidR="00145C87" w:rsidRPr="00145C87">
        <w:rPr>
          <w:color w:val="1A1A1A"/>
        </w:rPr>
        <w:t>is a cloud computing model where developers run code without managing servers, and the cloud provider handles infrastructure, scaling, and execution. It enables event-driven, auto-scaling applications with pay-per-use pricing (e.g., AWS Lambda, Azure Functions).</w:t>
      </w:r>
    </w:p>
    <w:p w14:paraId="70D0B78D" w14:textId="3E7E9B98" w:rsidR="00145C87" w:rsidRPr="00145C87" w:rsidRDefault="00145C87" w:rsidP="00145C87">
      <w:pPr>
        <w:pStyle w:val="ListParagraph"/>
        <w:numPr>
          <w:ilvl w:val="0"/>
          <w:numId w:val="3"/>
        </w:numPr>
        <w:spacing w:before="100" w:beforeAutospacing="1" w:after="100" w:afterAutospacing="1" w:line="240" w:lineRule="auto"/>
        <w:rPr>
          <w:color w:val="1A1A1A"/>
        </w:rPr>
      </w:pPr>
      <w:r w:rsidRPr="00145C87">
        <w:rPr>
          <w:b/>
          <w:bCs/>
          <w:color w:val="1A1A1A"/>
        </w:rPr>
        <w:t>Event-Driven:</w:t>
      </w:r>
      <w:r>
        <w:rPr>
          <w:color w:val="1A1A1A"/>
        </w:rPr>
        <w:t xml:space="preserve"> Event-Driven</w:t>
      </w:r>
      <w:r w:rsidRPr="00145C87">
        <w:rPr>
          <w:rFonts w:ascii="Times New Roman" w:eastAsia="Times New Roman" w:hAnsi="Times New Roman" w:cs="Times New Roman"/>
          <w:kern w:val="0"/>
          <w14:ligatures w14:val="none"/>
        </w:rPr>
        <w:t xml:space="preserve"> </w:t>
      </w:r>
      <w:r w:rsidRPr="00145C87">
        <w:rPr>
          <w:color w:val="1A1A1A"/>
        </w:rPr>
        <w:t>architecture is a design pattern where systems communicate by producing and reacting to events (state changes) in real time. It enables loosely coupled, scalable systems where components respond asynchronously to triggers like messages, updates, or user actions.</w:t>
      </w:r>
    </w:p>
    <w:p w14:paraId="555F734C" w14:textId="77777777" w:rsidR="00145C87" w:rsidRPr="00145C87" w:rsidRDefault="00145C87" w:rsidP="00145C87">
      <w:pPr>
        <w:pStyle w:val="ListParagraph"/>
        <w:numPr>
          <w:ilvl w:val="0"/>
          <w:numId w:val="3"/>
        </w:numPr>
        <w:spacing w:before="100" w:beforeAutospacing="1" w:after="100" w:afterAutospacing="1" w:line="240" w:lineRule="auto"/>
        <w:rPr>
          <w:color w:val="1A1A1A"/>
        </w:rPr>
      </w:pPr>
      <w:r w:rsidRPr="00145C87">
        <w:rPr>
          <w:b/>
          <w:bCs/>
          <w:color w:val="1A1A1A"/>
        </w:rPr>
        <w:lastRenderedPageBreak/>
        <w:t>Domain-Driven Design (DDD):</w:t>
      </w:r>
      <w:r>
        <w:rPr>
          <w:color w:val="1A1A1A"/>
        </w:rPr>
        <w:t xml:space="preserve"> Domain-Driven Design (DDD) </w:t>
      </w:r>
      <w:r w:rsidRPr="00145C87">
        <w:rPr>
          <w:color w:val="1A1A1A"/>
        </w:rPr>
        <w:t xml:space="preserve">is a software design approach that aligns system architecture with business domains using shared language and domain models. It emphasizes </w:t>
      </w:r>
      <w:proofErr w:type="gramStart"/>
      <w:r w:rsidRPr="00145C87">
        <w:rPr>
          <w:color w:val="1A1A1A"/>
        </w:rPr>
        <w:t>breaking</w:t>
      </w:r>
      <w:proofErr w:type="gramEnd"/>
      <w:r w:rsidRPr="00145C87">
        <w:rPr>
          <w:color w:val="1A1A1A"/>
        </w:rPr>
        <w:t xml:space="preserve"> systems into bounded contexts and modeling around core business logic to improve clarity and scalability.</w:t>
      </w:r>
    </w:p>
    <w:p w14:paraId="2D01D557" w14:textId="2098D4A7" w:rsidR="00145C87" w:rsidRPr="00145C87" w:rsidRDefault="00145C87" w:rsidP="00145C87">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color w:val="1A1A1A"/>
        </w:rPr>
        <w:t>Hexagonal/Ports-and-Adapters:</w:t>
      </w:r>
      <w:r w:rsidRPr="00145C87">
        <w:rPr>
          <w:rFonts w:ascii="Times New Roman" w:eastAsia="Times New Roman" w:hAnsi="Times New Roman" w:cs="Times New Roman"/>
          <w:kern w:val="0"/>
          <w14:ligatures w14:val="none"/>
        </w:rPr>
        <w:t xml:space="preserve"> </w:t>
      </w:r>
      <w:r>
        <w:rPr>
          <w:color w:val="1A1A1A"/>
        </w:rPr>
        <w:t>Hexagonal</w:t>
      </w:r>
      <w:r w:rsidRPr="00145C87">
        <w:rPr>
          <w:rFonts w:ascii="Times New Roman" w:eastAsia="Times New Roman" w:hAnsi="Times New Roman" w:cs="Times New Roman"/>
          <w:kern w:val="0"/>
          <w14:ligatures w14:val="none"/>
        </w:rPr>
        <w:t xml:space="preserve"> Architecture (Ports and Adapters) is a design pattern that separates core business logic from external systems using well-defined interfaces (ports) and adapters. It ensures the system is decoupled, testable, and flexible by isolating domain logic from dependencies like databases, APIs, or UI layers.</w:t>
      </w:r>
    </w:p>
    <w:p w14:paraId="5EF8C518" w14:textId="77777777" w:rsidR="00145C87" w:rsidRPr="00145C87" w:rsidRDefault="00145C87" w:rsidP="00145C87">
      <w:pPr>
        <w:pStyle w:val="ListParagraph"/>
        <w:numPr>
          <w:ilvl w:val="0"/>
          <w:numId w:val="3"/>
        </w:numPr>
        <w:spacing w:before="100" w:beforeAutospacing="1" w:after="100" w:afterAutospacing="1" w:line="240" w:lineRule="auto"/>
        <w:rPr>
          <w:color w:val="1A1A1A"/>
        </w:rPr>
      </w:pPr>
      <w:r w:rsidRPr="00145C87">
        <w:rPr>
          <w:b/>
          <w:bCs/>
          <w:color w:val="1A1A1A"/>
        </w:rPr>
        <w:t>CQRS:</w:t>
      </w:r>
      <w:r>
        <w:rPr>
          <w:color w:val="1A1A1A"/>
        </w:rPr>
        <w:t xml:space="preserve"> CQRS </w:t>
      </w:r>
      <w:r w:rsidRPr="00145C87">
        <w:rPr>
          <w:color w:val="1A1A1A"/>
        </w:rPr>
        <w:t>(Command Query Responsibility Segregation) is an architectural pattern that separates read (query) operations from write (command) operations into different models or services. It improves scalability and performance by allowing independent optimization of read and write workloads.</w:t>
      </w:r>
    </w:p>
    <w:p w14:paraId="4A697981" w14:textId="77777777" w:rsidR="00145C87" w:rsidRPr="00145C87" w:rsidRDefault="00145C87" w:rsidP="00145C87">
      <w:pPr>
        <w:pStyle w:val="ListParagraph"/>
        <w:numPr>
          <w:ilvl w:val="0"/>
          <w:numId w:val="3"/>
        </w:numPr>
        <w:spacing w:before="100" w:beforeAutospacing="1" w:after="100" w:afterAutospacing="1" w:line="240" w:lineRule="auto"/>
        <w:rPr>
          <w:color w:val="1A1A1A"/>
        </w:rPr>
      </w:pPr>
      <w:r w:rsidRPr="00145C87">
        <w:rPr>
          <w:b/>
          <w:bCs/>
          <w:color w:val="1A1A1A"/>
        </w:rPr>
        <w:t>Saga:</w:t>
      </w:r>
      <w:r>
        <w:rPr>
          <w:color w:val="1A1A1A"/>
        </w:rPr>
        <w:t xml:space="preserve"> Saga </w:t>
      </w:r>
      <w:r w:rsidRPr="00145C87">
        <w:rPr>
          <w:color w:val="1A1A1A"/>
        </w:rPr>
        <w:t xml:space="preserve">is a design pattern for managing distributed transactions across multiple microservices using a sequence of local transactions. It ensures consistency by using compensating actions to </w:t>
      </w:r>
      <w:proofErr w:type="gramStart"/>
      <w:r w:rsidRPr="00145C87">
        <w:rPr>
          <w:color w:val="1A1A1A"/>
        </w:rPr>
        <w:t>rollback</w:t>
      </w:r>
      <w:proofErr w:type="gramEnd"/>
      <w:r w:rsidRPr="00145C87">
        <w:rPr>
          <w:color w:val="1A1A1A"/>
        </w:rPr>
        <w:t xml:space="preserve"> changes if a step fails, instead of traditional ACID transactions.</w:t>
      </w:r>
    </w:p>
    <w:p w14:paraId="3DE244FF" w14:textId="77777777" w:rsidR="00145C87" w:rsidRPr="00145C87" w:rsidRDefault="00145C87" w:rsidP="00145C87">
      <w:pPr>
        <w:pStyle w:val="ListParagraph"/>
        <w:numPr>
          <w:ilvl w:val="0"/>
          <w:numId w:val="3"/>
        </w:numPr>
        <w:spacing w:before="100" w:beforeAutospacing="1" w:after="100" w:afterAutospacing="1" w:line="240" w:lineRule="auto"/>
        <w:rPr>
          <w:color w:val="1A1A1A"/>
        </w:rPr>
      </w:pPr>
      <w:r w:rsidRPr="00145C87">
        <w:rPr>
          <w:b/>
          <w:bCs/>
          <w:color w:val="1A1A1A"/>
        </w:rPr>
        <w:t>API-first design:</w:t>
      </w:r>
      <w:r>
        <w:rPr>
          <w:color w:val="1A1A1A"/>
        </w:rPr>
        <w:t xml:space="preserve"> API-first design </w:t>
      </w:r>
      <w:r w:rsidRPr="00145C87">
        <w:rPr>
          <w:color w:val="1A1A1A"/>
        </w:rPr>
        <w:t>is an approach where APIs are designed and defined before building the underlying implementation. It ensures clear contracts, better collaboration across teams, and more consistent, scalable system integration.</w:t>
      </w:r>
    </w:p>
    <w:p w14:paraId="16B07A84" w14:textId="77777777" w:rsidR="00145C87" w:rsidRPr="00145C87" w:rsidRDefault="00145C87" w:rsidP="00145C87">
      <w:pPr>
        <w:pStyle w:val="ListParagraph"/>
        <w:numPr>
          <w:ilvl w:val="0"/>
          <w:numId w:val="3"/>
        </w:numPr>
        <w:spacing w:before="100" w:beforeAutospacing="1" w:after="100" w:afterAutospacing="1" w:line="240" w:lineRule="auto"/>
        <w:rPr>
          <w:rFonts w:eastAsia="Times New Roman"/>
          <w:kern w:val="0"/>
          <w14:ligatures w14:val="none"/>
        </w:rPr>
      </w:pPr>
      <w:r w:rsidRPr="00145C87">
        <w:rPr>
          <w:rFonts w:ascii="Times New Roman" w:eastAsia="Times New Roman" w:hAnsi="Times New Roman" w:cs="Times New Roman"/>
          <w:b/>
          <w:bCs/>
          <w:kern w:val="0"/>
          <w14:ligatures w14:val="none"/>
        </w:rPr>
        <w:t>PostgreSQL:</w:t>
      </w:r>
      <w:r>
        <w:rPr>
          <w:rFonts w:ascii="Times New Roman" w:eastAsia="Times New Roman" w:hAnsi="Times New Roman" w:cs="Times New Roman"/>
          <w:kern w:val="0"/>
          <w14:ligatures w14:val="none"/>
        </w:rPr>
        <w:t xml:space="preserve"> </w:t>
      </w:r>
      <w:r w:rsidRPr="00145C87">
        <w:rPr>
          <w:rFonts w:ascii="Times New Roman" w:eastAsia="Times New Roman" w:hAnsi="Times New Roman" w:cs="Times New Roman"/>
          <w:kern w:val="0"/>
          <w14:ligatures w14:val="none"/>
        </w:rPr>
        <w:t xml:space="preserve">PostgreSQL is an open-source relational database management system (RDBMS) known for its reliability, extensibility, and standards compliance. It supports advanced SQL features, transactions, indexing, and extensions (like </w:t>
      </w:r>
      <w:proofErr w:type="spellStart"/>
      <w:r w:rsidRPr="00145C87">
        <w:rPr>
          <w:rFonts w:ascii="Times New Roman" w:eastAsia="Times New Roman" w:hAnsi="Times New Roman" w:cs="Times New Roman"/>
          <w:kern w:val="0"/>
          <w14:ligatures w14:val="none"/>
        </w:rPr>
        <w:t>pgvector</w:t>
      </w:r>
      <w:proofErr w:type="spellEnd"/>
      <w:r w:rsidRPr="00145C87">
        <w:rPr>
          <w:rFonts w:ascii="Times New Roman" w:eastAsia="Times New Roman" w:hAnsi="Times New Roman" w:cs="Times New Roman"/>
          <w:kern w:val="0"/>
          <w14:ligatures w14:val="none"/>
        </w:rPr>
        <w:t>) for modern data workloads.</w:t>
      </w:r>
      <w:r>
        <w:rPr>
          <w:rFonts w:ascii="Times New Roman" w:eastAsia="Times New Roman" w:hAnsi="Times New Roman" w:cs="Times New Roman"/>
          <w:kern w:val="0"/>
          <w14:ligatures w14:val="none"/>
        </w:rPr>
        <w:t xml:space="preserve"> </w:t>
      </w:r>
      <w:r w:rsidRPr="00145C87">
        <w:rPr>
          <w:rFonts w:ascii="Times New Roman" w:eastAsia="Times New Roman" w:hAnsi="Times New Roman" w:cs="Times New Roman"/>
          <w:kern w:val="0"/>
          <w14:ligatures w14:val="none"/>
        </w:rPr>
        <w:t xml:space="preserve">PostgreSQL </w:t>
      </w:r>
      <w:r w:rsidRPr="00145C87">
        <w:rPr>
          <w:rFonts w:eastAsia="Times New Roman"/>
          <w:kern w:val="0"/>
          <w14:ligatures w14:val="none"/>
        </w:rPr>
        <w:t xml:space="preserve">with extensions like </w:t>
      </w:r>
      <w:proofErr w:type="spellStart"/>
      <w:r w:rsidRPr="00145C87">
        <w:rPr>
          <w:rFonts w:eastAsia="Times New Roman"/>
          <w:kern w:val="0"/>
          <w14:ligatures w14:val="none"/>
        </w:rPr>
        <w:t>pgvector</w:t>
      </w:r>
      <w:proofErr w:type="spellEnd"/>
      <w:r w:rsidRPr="00145C87">
        <w:rPr>
          <w:rFonts w:eastAsia="Times New Roman"/>
          <w:kern w:val="0"/>
          <w14:ligatures w14:val="none"/>
        </w:rPr>
        <w:t>, it can store embeddings and perform vector similarity search, effectively acting like a vector DB.</w:t>
      </w:r>
    </w:p>
    <w:p w14:paraId="608583F5" w14:textId="51180153" w:rsidR="00145C87" w:rsidRPr="00145C87" w:rsidRDefault="00145C87" w:rsidP="00145C87">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5C87">
        <w:rPr>
          <w:rFonts w:ascii="Times New Roman" w:eastAsia="Times New Roman" w:hAnsi="Times New Roman" w:cs="Times New Roman"/>
          <w:b/>
          <w:bCs/>
          <w:kern w:val="0"/>
          <w14:ligatures w14:val="none"/>
        </w:rPr>
        <w:t>MySQL:</w:t>
      </w:r>
      <w:r>
        <w:rPr>
          <w:rFonts w:ascii="Times New Roman" w:eastAsia="Times New Roman" w:hAnsi="Times New Roman" w:cs="Times New Roman"/>
          <w:kern w:val="0"/>
          <w14:ligatures w14:val="none"/>
        </w:rPr>
        <w:t xml:space="preserve"> </w:t>
      </w:r>
      <w:r w:rsidRPr="00145C87">
        <w:rPr>
          <w:rFonts w:ascii="Times New Roman" w:eastAsia="Times New Roman" w:hAnsi="Times New Roman" w:cs="Times New Roman"/>
          <w:kern w:val="0"/>
          <w14:ligatures w14:val="none"/>
        </w:rPr>
        <w:t>MySQL is an open-source relational database management system (RDBMS) widely used for web and transactional applications. It supports structured data storage, SQL queries, and ACID transactions, and is known for its performance, simplicity, and broad ecosystem support.</w:t>
      </w:r>
    </w:p>
    <w:p w14:paraId="68FCE446" w14:textId="14483F3B" w:rsidR="0098026A" w:rsidRPr="0098026A" w:rsidRDefault="0098026A" w:rsidP="0098026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26A">
        <w:rPr>
          <w:rFonts w:ascii="Times New Roman" w:eastAsia="Times New Roman" w:hAnsi="Times New Roman" w:cs="Times New Roman"/>
          <w:kern w:val="0"/>
          <w14:ligatures w14:val="none"/>
        </w:rPr>
        <w:t>MongoDB</w:t>
      </w:r>
      <w:r>
        <w:rPr>
          <w:rFonts w:ascii="Times New Roman" w:eastAsia="Times New Roman" w:hAnsi="Times New Roman" w:cs="Times New Roman"/>
          <w:kern w:val="0"/>
          <w14:ligatures w14:val="none"/>
        </w:rPr>
        <w:t xml:space="preserve">: </w:t>
      </w:r>
      <w:r w:rsidRPr="0098026A">
        <w:rPr>
          <w:rFonts w:ascii="Times New Roman" w:eastAsia="Times New Roman" w:hAnsi="Times New Roman" w:cs="Times New Roman"/>
          <w:kern w:val="0"/>
          <w14:ligatures w14:val="none"/>
        </w:rPr>
        <w:t>MongoDB is a NoSQL document database that stores data in flexible, JSON-like (BSON) documents. It is designed for scalability and agility, making it well-suited for applications with evolving schemas and high-throughput workloads.</w:t>
      </w:r>
    </w:p>
    <w:p w14:paraId="4564B590" w14:textId="392F24C9" w:rsidR="0098026A" w:rsidRPr="0098026A" w:rsidRDefault="0098026A" w:rsidP="0098026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26A">
        <w:rPr>
          <w:rFonts w:ascii="Times New Roman" w:eastAsia="Times New Roman" w:hAnsi="Times New Roman" w:cs="Times New Roman"/>
          <w:b/>
          <w:bCs/>
          <w:kern w:val="0"/>
          <w14:ligatures w14:val="none"/>
        </w:rPr>
        <w:t>Neo4j:</w:t>
      </w:r>
      <w:r>
        <w:rPr>
          <w:rFonts w:ascii="Times New Roman" w:eastAsia="Times New Roman" w:hAnsi="Times New Roman" w:cs="Times New Roman"/>
          <w:kern w:val="0"/>
          <w14:ligatures w14:val="none"/>
        </w:rPr>
        <w:t xml:space="preserve"> </w:t>
      </w:r>
      <w:r w:rsidRPr="0098026A">
        <w:rPr>
          <w:rFonts w:ascii="Times New Roman" w:eastAsia="Times New Roman" w:hAnsi="Times New Roman" w:cs="Times New Roman"/>
          <w:kern w:val="0"/>
          <w14:ligatures w14:val="none"/>
        </w:rPr>
        <w:t xml:space="preserve">Neo4j is a graph database that </w:t>
      </w:r>
      <w:proofErr w:type="gramStart"/>
      <w:r w:rsidRPr="0098026A">
        <w:rPr>
          <w:rFonts w:ascii="Times New Roman" w:eastAsia="Times New Roman" w:hAnsi="Times New Roman" w:cs="Times New Roman"/>
          <w:kern w:val="0"/>
          <w14:ligatures w14:val="none"/>
        </w:rPr>
        <w:t>models</w:t>
      </w:r>
      <w:proofErr w:type="gramEnd"/>
      <w:r w:rsidRPr="0098026A">
        <w:rPr>
          <w:rFonts w:ascii="Times New Roman" w:eastAsia="Times New Roman" w:hAnsi="Times New Roman" w:cs="Times New Roman"/>
          <w:kern w:val="0"/>
          <w14:ligatures w14:val="none"/>
        </w:rPr>
        <w:t xml:space="preserve"> data as nodes and relationships, with Cypher as its query language for expressive graph traversal. GDS (Graph Data Science) provides algorithms for graph analytics (e.g., centrality, similarity, pathfinding), and Causal Clustering enables high availability, scalability, and fault tolerance in production deployments.</w:t>
      </w:r>
    </w:p>
    <w:p w14:paraId="22E7C6B0" w14:textId="71632AA6" w:rsidR="0098026A" w:rsidRPr="0098026A" w:rsidRDefault="0098026A" w:rsidP="0098026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26A">
        <w:rPr>
          <w:rFonts w:ascii="Times New Roman" w:eastAsia="Times New Roman" w:hAnsi="Times New Roman" w:cs="Times New Roman"/>
          <w:b/>
          <w:bCs/>
          <w:kern w:val="0"/>
          <w14:ligatures w14:val="none"/>
        </w:rPr>
        <w:t>Snowflake:</w:t>
      </w:r>
      <w:r>
        <w:rPr>
          <w:rFonts w:ascii="Times New Roman" w:eastAsia="Times New Roman" w:hAnsi="Times New Roman" w:cs="Times New Roman"/>
          <w:kern w:val="0"/>
          <w14:ligatures w14:val="none"/>
        </w:rPr>
        <w:t xml:space="preserve"> </w:t>
      </w:r>
      <w:r w:rsidRPr="0098026A">
        <w:rPr>
          <w:rFonts w:ascii="Times New Roman" w:eastAsia="Times New Roman" w:hAnsi="Times New Roman" w:cs="Times New Roman"/>
          <w:kern w:val="0"/>
          <w14:ligatures w14:val="none"/>
        </w:rPr>
        <w:t>Snowflake is a cloud-native data warehouse platform designed for scalable data storage, processing, and analytics. It separates compute and storage, enabling high performance, concurrency, and flexible scaling for data workloads.</w:t>
      </w:r>
    </w:p>
    <w:p w14:paraId="040300B4" w14:textId="2EDFDC38" w:rsidR="0098026A" w:rsidRPr="0098026A" w:rsidRDefault="0098026A" w:rsidP="0098026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26A">
        <w:rPr>
          <w:rFonts w:ascii="Times New Roman" w:eastAsia="Times New Roman" w:hAnsi="Times New Roman" w:cs="Times New Roman"/>
          <w:b/>
          <w:bCs/>
          <w:kern w:val="0"/>
          <w14:ligatures w14:val="none"/>
        </w:rPr>
        <w:t xml:space="preserve">Apache Spark / </w:t>
      </w:r>
      <w:proofErr w:type="spellStart"/>
      <w:r w:rsidRPr="0098026A">
        <w:rPr>
          <w:rFonts w:ascii="Times New Roman" w:eastAsia="Times New Roman" w:hAnsi="Times New Roman" w:cs="Times New Roman"/>
          <w:b/>
          <w:bCs/>
          <w:kern w:val="0"/>
          <w14:ligatures w14:val="none"/>
        </w:rPr>
        <w:t>PySpark</w:t>
      </w:r>
      <w:proofErr w:type="spellEnd"/>
      <w:r w:rsidRPr="0098026A">
        <w:rPr>
          <w:rFonts w:ascii="Times New Roman" w:eastAsia="Times New Roman" w:hAnsi="Times New Roman" w:cs="Times New Roman"/>
          <w:b/>
          <w:bCs/>
          <w:kern w:val="0"/>
          <w14:ligatures w14:val="none"/>
        </w:rPr>
        <w:t>:</w:t>
      </w:r>
      <w:r w:rsidRPr="0098026A">
        <w:rPr>
          <w:rFonts w:ascii="Times New Roman" w:eastAsia="Times New Roman" w:hAnsi="Times New Roman" w:cs="Times New Roman"/>
          <w:kern w:val="0"/>
          <w14:ligatures w14:val="none"/>
        </w:rPr>
        <w:t xml:space="preserve"> Apache Spark / </w:t>
      </w:r>
      <w:proofErr w:type="spellStart"/>
      <w:r w:rsidRPr="0098026A">
        <w:rPr>
          <w:rFonts w:ascii="Times New Roman" w:eastAsia="Times New Roman" w:hAnsi="Times New Roman" w:cs="Times New Roman"/>
          <w:kern w:val="0"/>
          <w14:ligatures w14:val="none"/>
        </w:rPr>
        <w:t>PySpark</w:t>
      </w:r>
      <w:proofErr w:type="spellEnd"/>
      <w:r w:rsidRPr="0098026A">
        <w:rPr>
          <w:rFonts w:ascii="Times New Roman" w:eastAsia="Times New Roman" w:hAnsi="Times New Roman" w:cs="Times New Roman"/>
          <w:kern w:val="0"/>
          <w14:ligatures w14:val="none"/>
        </w:rPr>
        <w:t xml:space="preserve"> is a distributed data processing framework for large-scale data analytics and ETL workloads. </w:t>
      </w:r>
      <w:proofErr w:type="spellStart"/>
      <w:r w:rsidRPr="0098026A">
        <w:rPr>
          <w:rFonts w:ascii="Times New Roman" w:eastAsia="Times New Roman" w:hAnsi="Times New Roman" w:cs="Times New Roman"/>
          <w:kern w:val="0"/>
          <w14:ligatures w14:val="none"/>
        </w:rPr>
        <w:t>PySpark</w:t>
      </w:r>
      <w:proofErr w:type="spellEnd"/>
      <w:r w:rsidRPr="0098026A">
        <w:rPr>
          <w:rFonts w:ascii="Times New Roman" w:eastAsia="Times New Roman" w:hAnsi="Times New Roman" w:cs="Times New Roman"/>
          <w:kern w:val="0"/>
          <w14:ligatures w14:val="none"/>
        </w:rPr>
        <w:t xml:space="preserve"> is its Python API, enabling developers to write scalable data transformations and machine learning pipelines using Python.</w:t>
      </w:r>
    </w:p>
    <w:p w14:paraId="5B08C27A" w14:textId="40B3F464" w:rsidR="0098026A" w:rsidRPr="0098026A" w:rsidRDefault="0098026A" w:rsidP="0098026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26A">
        <w:rPr>
          <w:rFonts w:ascii="Times New Roman" w:eastAsia="Times New Roman" w:hAnsi="Times New Roman" w:cs="Times New Roman"/>
          <w:b/>
          <w:bCs/>
          <w:kern w:val="0"/>
          <w14:ligatures w14:val="none"/>
        </w:rPr>
        <w:lastRenderedPageBreak/>
        <w:t>Kafka:</w:t>
      </w:r>
      <w:r w:rsidRPr="0098026A">
        <w:rPr>
          <w:rFonts w:ascii="Times New Roman" w:eastAsia="Times New Roman" w:hAnsi="Times New Roman" w:cs="Times New Roman"/>
          <w:kern w:val="0"/>
          <w14:ligatures w14:val="none"/>
        </w:rPr>
        <w:t xml:space="preserve"> Apache Kafka is a distributed event streaming platform used for building real-time data pipelines and event-driven systems. It enables high-throughput, fault-tolerant messaging where producers publish events and consumers process them asynchronously at scale.</w:t>
      </w:r>
    </w:p>
    <w:p w14:paraId="4AAA7FF0" w14:textId="77777777" w:rsidR="0098026A" w:rsidRPr="0098026A" w:rsidRDefault="0098026A" w:rsidP="0098026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26A">
        <w:rPr>
          <w:rFonts w:ascii="Times New Roman" w:eastAsia="Times New Roman" w:hAnsi="Times New Roman" w:cs="Times New Roman"/>
          <w:b/>
          <w:bCs/>
          <w:kern w:val="0"/>
          <w14:ligatures w14:val="none"/>
        </w:rPr>
        <w:t>Airflow:</w:t>
      </w:r>
      <w:r w:rsidRPr="0098026A">
        <w:rPr>
          <w:rFonts w:ascii="Times New Roman" w:eastAsia="Times New Roman" w:hAnsi="Times New Roman" w:cs="Times New Roman"/>
          <w:kern w:val="0"/>
          <w14:ligatures w14:val="none"/>
        </w:rPr>
        <w:t xml:space="preserve"> Apache Airflow is an open-source workflow orchestration tool used to programmatically schedule and manage complex data pipelines. It represents workflows as DAGs (Directed Acyclic Graphs), enabling task dependencies, scheduling, and monitoring of batch workflows.</w:t>
      </w:r>
    </w:p>
    <w:p w14:paraId="31102FAD" w14:textId="77777777" w:rsidR="0098026A" w:rsidRPr="0098026A" w:rsidRDefault="0098026A" w:rsidP="0098026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8026A">
        <w:rPr>
          <w:rFonts w:ascii="Times New Roman" w:eastAsia="Times New Roman" w:hAnsi="Times New Roman" w:cs="Times New Roman"/>
          <w:b/>
          <w:bCs/>
          <w:kern w:val="0"/>
          <w14:ligatures w14:val="none"/>
        </w:rPr>
        <w:t>GraphQL</w:t>
      </w:r>
      <w:proofErr w:type="spellEnd"/>
      <w:r w:rsidRPr="0098026A">
        <w:rPr>
          <w:rFonts w:ascii="Times New Roman" w:eastAsia="Times New Roman" w:hAnsi="Times New Roman" w:cs="Times New Roman"/>
          <w:b/>
          <w:bCs/>
          <w:kern w:val="0"/>
          <w14:ligatures w14:val="none"/>
        </w:rPr>
        <w:t>:</w:t>
      </w:r>
      <w:r w:rsidRPr="0098026A">
        <w:rPr>
          <w:rFonts w:ascii="Times New Roman" w:eastAsia="Times New Roman" w:hAnsi="Times New Roman" w:cs="Times New Roman"/>
          <w:kern w:val="0"/>
          <w14:ligatures w14:val="none"/>
        </w:rPr>
        <w:t xml:space="preserve"> </w:t>
      </w:r>
      <w:proofErr w:type="spellStart"/>
      <w:r w:rsidRPr="0098026A">
        <w:rPr>
          <w:rFonts w:ascii="Times New Roman" w:eastAsia="Times New Roman" w:hAnsi="Times New Roman" w:cs="Times New Roman"/>
          <w:kern w:val="0"/>
          <w14:ligatures w14:val="none"/>
        </w:rPr>
        <w:t>GraphQL</w:t>
      </w:r>
      <w:proofErr w:type="spellEnd"/>
      <w:r w:rsidRPr="0098026A">
        <w:rPr>
          <w:rFonts w:ascii="Times New Roman" w:eastAsia="Times New Roman" w:hAnsi="Times New Roman" w:cs="Times New Roman"/>
          <w:kern w:val="0"/>
          <w14:ligatures w14:val="none"/>
        </w:rPr>
        <w:t xml:space="preserve"> is a query language and runtime for APIs that allows clients to request exactly the data they need. It provides flexible, efficient data fetching and reduces over-fetching/under-fetching compared to REST APIs.</w:t>
      </w:r>
    </w:p>
    <w:p w14:paraId="057BFAD9" w14:textId="77777777" w:rsidR="0098026A" w:rsidRPr="0098026A" w:rsidRDefault="0098026A" w:rsidP="0098026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26A">
        <w:rPr>
          <w:rFonts w:ascii="Times New Roman" w:eastAsia="Times New Roman" w:hAnsi="Times New Roman" w:cs="Times New Roman"/>
          <w:kern w:val="0"/>
          <w14:ligatures w14:val="none"/>
        </w:rPr>
        <w:t xml:space="preserve">Databricks: Databricks is a unified data and AI platform built on Apache Spark for data engineering, analytics, and machine learning. It provides collaborative notebooks, scalable data processing, and integrated ML workflows on top of a </w:t>
      </w:r>
      <w:proofErr w:type="spellStart"/>
      <w:r w:rsidRPr="0098026A">
        <w:rPr>
          <w:rFonts w:ascii="Times New Roman" w:eastAsia="Times New Roman" w:hAnsi="Times New Roman" w:cs="Times New Roman"/>
          <w:kern w:val="0"/>
          <w14:ligatures w14:val="none"/>
        </w:rPr>
        <w:t>lakehouse</w:t>
      </w:r>
      <w:proofErr w:type="spellEnd"/>
      <w:r w:rsidRPr="0098026A">
        <w:rPr>
          <w:rFonts w:ascii="Times New Roman" w:eastAsia="Times New Roman" w:hAnsi="Times New Roman" w:cs="Times New Roman"/>
          <w:kern w:val="0"/>
          <w14:ligatures w14:val="none"/>
        </w:rPr>
        <w:t xml:space="preserve"> architecture.</w:t>
      </w:r>
    </w:p>
    <w:p w14:paraId="569AEB2D" w14:textId="307AA619"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t>Embedded delivery:</w:t>
      </w:r>
      <w:r w:rsidRPr="000A2E13">
        <w:rPr>
          <w:rFonts w:ascii="Times New Roman" w:eastAsia="Times New Roman" w:hAnsi="Times New Roman" w:cs="Times New Roman"/>
          <w:kern w:val="0"/>
          <w14:ligatures w14:val="none"/>
        </w:rPr>
        <w:t xml:space="preserve"> Embedded delivery is a delivery model where engineering teams are integrated directly within business or product teams rather than operating as a separate centralized unit. It enables closer collaboration, faster iteration, and better alignment with business outcomes.</w:t>
      </w:r>
    </w:p>
    <w:p w14:paraId="07C6EB08" w14:textId="73B27815"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kern w:val="0"/>
          <w14:ligatures w14:val="none"/>
        </w:rPr>
        <w:t>Technical adoption playbooks</w:t>
      </w:r>
      <w:r>
        <w:rPr>
          <w:rFonts w:ascii="Times New Roman" w:eastAsia="Times New Roman" w:hAnsi="Times New Roman" w:cs="Times New Roman"/>
          <w:kern w:val="0"/>
          <w14:ligatures w14:val="none"/>
        </w:rPr>
        <w:t>:</w:t>
      </w:r>
      <w:r w:rsidRPr="000A2E13">
        <w:rPr>
          <w:rFonts w:ascii="Times New Roman" w:eastAsia="Times New Roman" w:hAnsi="Times New Roman" w:cs="Times New Roman"/>
          <w:kern w:val="0"/>
          <w14:ligatures w14:val="none"/>
        </w:rPr>
        <w:t xml:space="preserve"> Technical adoption playbooks are structured guides that define how to introduce, implement, and scale new technologies within an organization. They include best practices, </w:t>
      </w:r>
      <w:proofErr w:type="gramStart"/>
      <w:r w:rsidRPr="000A2E13">
        <w:rPr>
          <w:rFonts w:ascii="Times New Roman" w:eastAsia="Times New Roman" w:hAnsi="Times New Roman" w:cs="Times New Roman"/>
          <w:kern w:val="0"/>
          <w14:ligatures w14:val="none"/>
        </w:rPr>
        <w:t>architectures</w:t>
      </w:r>
      <w:proofErr w:type="gramEnd"/>
      <w:r w:rsidRPr="000A2E13">
        <w:rPr>
          <w:rFonts w:ascii="Times New Roman" w:eastAsia="Times New Roman" w:hAnsi="Times New Roman" w:cs="Times New Roman"/>
          <w:kern w:val="0"/>
          <w14:ligatures w14:val="none"/>
        </w:rPr>
        <w:t>, rollout strategies, governance, and success metrics to ensure consistent and effective adoption.</w:t>
      </w:r>
    </w:p>
    <w:p w14:paraId="343682FD"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t>Change management:</w:t>
      </w:r>
      <w:r w:rsidRPr="000A2E13">
        <w:rPr>
          <w:rFonts w:ascii="Times New Roman" w:eastAsia="Times New Roman" w:hAnsi="Times New Roman" w:cs="Times New Roman"/>
          <w:kern w:val="0"/>
          <w14:ligatures w14:val="none"/>
        </w:rPr>
        <w:t xml:space="preserve"> Change management is the structured approach to planning, implementing, and sustaining changes in processes, technology, or organizational behavior. It focuses on driving user adoption, minimizing resistance, and ensuring successful transition to new ways of working.</w:t>
      </w:r>
    </w:p>
    <w:p w14:paraId="23981A93"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t>Executive stakeholder communication:</w:t>
      </w:r>
      <w:r w:rsidRPr="000A2E13">
        <w:rPr>
          <w:rFonts w:ascii="Times New Roman" w:eastAsia="Times New Roman" w:hAnsi="Times New Roman" w:cs="Times New Roman"/>
          <w:kern w:val="0"/>
          <w14:ligatures w14:val="none"/>
        </w:rPr>
        <w:t xml:space="preserve"> Executive stakeholder communication is the practice of translating technical concepts and progress into clear, concise, business-focused insights for senior leaders. It focuses on outcomes, risks, ROI, and strategic alignment rather than technical detail.</w:t>
      </w:r>
    </w:p>
    <w:p w14:paraId="28ED817A"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t>Mentoring &amp; upskilling:</w:t>
      </w:r>
      <w:r w:rsidRPr="000A2E13">
        <w:rPr>
          <w:rFonts w:ascii="Times New Roman" w:eastAsia="Times New Roman" w:hAnsi="Times New Roman" w:cs="Times New Roman"/>
          <w:kern w:val="0"/>
          <w14:ligatures w14:val="none"/>
        </w:rPr>
        <w:t xml:space="preserve"> Mentoring &amp; upskilling is the practice of developing team capabilities through guidance, training, and hands-on learning. It focuses on </w:t>
      </w:r>
      <w:proofErr w:type="gramStart"/>
      <w:r w:rsidRPr="000A2E13">
        <w:rPr>
          <w:rFonts w:ascii="Times New Roman" w:eastAsia="Times New Roman" w:hAnsi="Times New Roman" w:cs="Times New Roman"/>
          <w:kern w:val="0"/>
          <w14:ligatures w14:val="none"/>
        </w:rPr>
        <w:t>growing</w:t>
      </w:r>
      <w:proofErr w:type="gramEnd"/>
      <w:r w:rsidRPr="000A2E13">
        <w:rPr>
          <w:rFonts w:ascii="Times New Roman" w:eastAsia="Times New Roman" w:hAnsi="Times New Roman" w:cs="Times New Roman"/>
          <w:kern w:val="0"/>
          <w14:ligatures w14:val="none"/>
        </w:rPr>
        <w:t xml:space="preserve"> technical skills, improving performance, and preparing individuals for higher responsibility roles.</w:t>
      </w:r>
    </w:p>
    <w:p w14:paraId="7994F61C"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kern w:val="0"/>
          <w14:ligatures w14:val="none"/>
        </w:rPr>
        <w:t>Rapid onboarding: Rapid onboarding is the process of quickly integrating new team members or systems into a project with minimal ramp-up time. It focuses on providing clear documentation, tooling, and guidance to enable fast productivity and alignment.</w:t>
      </w:r>
    </w:p>
    <w:p w14:paraId="015D54CD"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t>Influencing without formal authority:</w:t>
      </w:r>
      <w:r w:rsidRPr="000A2E13">
        <w:rPr>
          <w:rFonts w:ascii="Times New Roman" w:eastAsia="Times New Roman" w:hAnsi="Times New Roman" w:cs="Times New Roman"/>
          <w:kern w:val="0"/>
          <w14:ligatures w14:val="none"/>
        </w:rPr>
        <w:t xml:space="preserve"> Influencing without formal authority is the ability to drive decisions and alignment through credibility, communication, and relationships rather than positional power. It relies on building trust, articulating value, and aligning stakeholders around shared goals.</w:t>
      </w:r>
    </w:p>
    <w:p w14:paraId="3ECC0F57"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t>Threat modeling:</w:t>
      </w:r>
      <w:r w:rsidRPr="000A2E13">
        <w:rPr>
          <w:rFonts w:ascii="Times New Roman" w:eastAsia="Times New Roman" w:hAnsi="Times New Roman" w:cs="Times New Roman"/>
          <w:kern w:val="0"/>
          <w14:ligatures w14:val="none"/>
        </w:rPr>
        <w:t xml:space="preserve"> Threat modeling is the process of identifying, analyzing, and mitigating potential security threats and vulnerabilities in a system. It helps teams proactively design secure architectures by understanding attack vectors, risks, and appropriate defenses.</w:t>
      </w:r>
    </w:p>
    <w:p w14:paraId="1C707914"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lastRenderedPageBreak/>
        <w:t>Secure SDLC:</w:t>
      </w:r>
      <w:r w:rsidRPr="000A2E13">
        <w:rPr>
          <w:rFonts w:ascii="Times New Roman" w:eastAsia="Times New Roman" w:hAnsi="Times New Roman" w:cs="Times New Roman"/>
          <w:kern w:val="0"/>
          <w14:ligatures w14:val="none"/>
        </w:rPr>
        <w:t xml:space="preserve"> Secure SDLC (Software Development Life Cycle) is the practice of integrating security </w:t>
      </w:r>
      <w:proofErr w:type="gramStart"/>
      <w:r w:rsidRPr="000A2E13">
        <w:rPr>
          <w:rFonts w:ascii="Times New Roman" w:eastAsia="Times New Roman" w:hAnsi="Times New Roman" w:cs="Times New Roman"/>
          <w:kern w:val="0"/>
          <w14:ligatures w14:val="none"/>
        </w:rPr>
        <w:t>at</w:t>
      </w:r>
      <w:proofErr w:type="gramEnd"/>
      <w:r w:rsidRPr="000A2E13">
        <w:rPr>
          <w:rFonts w:ascii="Times New Roman" w:eastAsia="Times New Roman" w:hAnsi="Times New Roman" w:cs="Times New Roman"/>
          <w:kern w:val="0"/>
          <w14:ligatures w14:val="none"/>
        </w:rPr>
        <w:t xml:space="preserve"> every phase of software development—from design to deployment and maintenance. It includes activities like threat modeling, code scanning (SAST/DAST), secure coding practices, and continuous security testing to reduce vulnerabilities early.</w:t>
      </w:r>
    </w:p>
    <w:p w14:paraId="54C36883"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t>RBAC:</w:t>
      </w:r>
      <w:r w:rsidRPr="000A2E13">
        <w:rPr>
          <w:rFonts w:ascii="Times New Roman" w:eastAsia="Times New Roman" w:hAnsi="Times New Roman" w:cs="Times New Roman"/>
          <w:kern w:val="0"/>
          <w14:ligatures w14:val="none"/>
        </w:rPr>
        <w:t xml:space="preserve"> RBAC (Role-Based Access Control) is a security model where access permissions are assigned to roles, and users are granted access based on their assigned roles. It simplifies access management by grouping permissions and enforcing least-privilege access across systems.</w:t>
      </w:r>
    </w:p>
    <w:p w14:paraId="2A2F7DDC"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t>Encryption at rest/in transit:</w:t>
      </w:r>
      <w:r w:rsidRPr="000A2E13">
        <w:rPr>
          <w:rFonts w:ascii="Times New Roman" w:eastAsia="Times New Roman" w:hAnsi="Times New Roman" w:cs="Times New Roman"/>
          <w:kern w:val="0"/>
          <w14:ligatures w14:val="none"/>
        </w:rPr>
        <w:t xml:space="preserve"> Encryption at rest/in transit refers to protecting data by encrypting it when stored (at rest) and while being transmitted over networks (in transit). It ensures data confidentiality and security against unauthorized access during storage and communication.</w:t>
      </w:r>
    </w:p>
    <w:p w14:paraId="734A899F" w14:textId="34B74581" w:rsidR="00B86A9C" w:rsidRPr="00B86A9C" w:rsidRDefault="000A2E13" w:rsidP="00B86A9C">
      <w:pPr>
        <w:pStyle w:val="ListParagraph"/>
        <w:numPr>
          <w:ilvl w:val="0"/>
          <w:numId w:val="3"/>
        </w:numPr>
        <w:spacing w:before="100" w:beforeAutospacing="1" w:after="100" w:afterAutospacing="1" w:line="240" w:lineRule="auto"/>
        <w:rPr>
          <w:color w:val="1A1A1A"/>
        </w:rPr>
      </w:pPr>
      <w:r w:rsidRPr="000A2E13">
        <w:rPr>
          <w:b/>
          <w:bCs/>
          <w:color w:val="1A1A1A"/>
        </w:rPr>
        <w:t>AI/LLM security</w:t>
      </w:r>
      <w:r w:rsidR="00B86A9C">
        <w:rPr>
          <w:b/>
          <w:bCs/>
          <w:color w:val="1A1A1A"/>
        </w:rPr>
        <w:t xml:space="preserve"> </w:t>
      </w:r>
      <w:r w:rsidR="00B86A9C">
        <w:rPr>
          <w:color w:val="1A1A1A"/>
        </w:rPr>
        <w:t>(prompt-injection mitigation, guardrails, model governance)</w:t>
      </w:r>
      <w:r w:rsidRPr="000A2E13">
        <w:rPr>
          <w:b/>
          <w:bCs/>
          <w:color w:val="1A1A1A"/>
        </w:rPr>
        <w:t>:</w:t>
      </w:r>
      <w:r w:rsidRPr="00B86A9C">
        <w:rPr>
          <w:color w:val="1A1A1A"/>
        </w:rPr>
        <w:t xml:space="preserve"> </w:t>
      </w:r>
      <w:r w:rsidR="00B86A9C" w:rsidRPr="00B86A9C">
        <w:rPr>
          <w:color w:val="1A1A1A"/>
        </w:rPr>
        <w:t>AI/LLM security is the practice of protecting AI systems from threats like prompt injection, data leakage, model misuse, and adversarial inputs. It involves controls like input/output filtering, access controls, guardrails, monitoring, and secure model/data handling.</w:t>
      </w:r>
    </w:p>
    <w:p w14:paraId="35628961" w14:textId="1DC76337" w:rsidR="00B86A9C" w:rsidRPr="00B86A9C" w:rsidRDefault="00B86A9C" w:rsidP="00B86A9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6A9C">
        <w:rPr>
          <w:rFonts w:ascii="Times New Roman" w:eastAsia="Times New Roman" w:hAnsi="Times New Roman" w:cs="Times New Roman"/>
          <w:b/>
          <w:bCs/>
          <w:kern w:val="0"/>
          <w14:ligatures w14:val="none"/>
        </w:rPr>
        <w:t>HIPAA:</w:t>
      </w:r>
      <w:r w:rsidRPr="00B86A9C">
        <w:rPr>
          <w:rFonts w:ascii="Times New Roman" w:eastAsia="Times New Roman" w:hAnsi="Times New Roman" w:cs="Times New Roman"/>
          <w:kern w:val="0"/>
          <w14:ligatures w14:val="none"/>
        </w:rPr>
        <w:t xml:space="preserve"> HIPAA (Health Insurance Portability and Accountability Act) is a U.S. regulation that governs the protection and privacy of sensitive patient health information (PHI). It requires organizations to implement strict security, access controls, and compliance measures to safeguard healthcare data.</w:t>
      </w:r>
    </w:p>
    <w:p w14:paraId="023E6B71" w14:textId="72242332" w:rsidR="00B86A9C" w:rsidRDefault="00B86A9C" w:rsidP="00B86A9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6A9C">
        <w:rPr>
          <w:rFonts w:ascii="Times New Roman" w:eastAsia="Times New Roman" w:hAnsi="Times New Roman" w:cs="Times New Roman"/>
          <w:b/>
          <w:bCs/>
          <w:kern w:val="0"/>
          <w14:ligatures w14:val="none"/>
        </w:rPr>
        <w:t>GDPR:</w:t>
      </w:r>
      <w:r>
        <w:rPr>
          <w:rFonts w:ascii="Times New Roman" w:eastAsia="Times New Roman" w:hAnsi="Times New Roman" w:cs="Times New Roman"/>
          <w:kern w:val="0"/>
          <w14:ligatures w14:val="none"/>
        </w:rPr>
        <w:t xml:space="preserve"> </w:t>
      </w:r>
      <w:r w:rsidRPr="00B86A9C">
        <w:rPr>
          <w:rFonts w:ascii="Times New Roman" w:eastAsia="Times New Roman" w:hAnsi="Times New Roman" w:cs="Times New Roman"/>
          <w:kern w:val="0"/>
          <w14:ligatures w14:val="none"/>
        </w:rPr>
        <w:t>GDPR (General Data Protection Regulation) is an EU regulation that governs how personal data of individuals is collected, processed, and protected. It enforces principles like data privacy, user consent, right to access/erase data, and strict penalties for non-compliance.</w:t>
      </w:r>
    </w:p>
    <w:p w14:paraId="316AE7D8" w14:textId="77777777" w:rsidR="00B86A9C" w:rsidRPr="00B86A9C" w:rsidRDefault="00B86A9C" w:rsidP="00B86A9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6A9C">
        <w:rPr>
          <w:rFonts w:ascii="Times New Roman" w:eastAsia="Times New Roman" w:hAnsi="Times New Roman" w:cs="Times New Roman"/>
          <w:b/>
          <w:bCs/>
          <w:kern w:val="0"/>
          <w14:ligatures w14:val="none"/>
        </w:rPr>
        <w:t>FDA 21 CFR Part 11:</w:t>
      </w:r>
      <w:r w:rsidRPr="00B86A9C">
        <w:rPr>
          <w:rFonts w:ascii="Times New Roman" w:eastAsia="Times New Roman" w:hAnsi="Times New Roman" w:cs="Times New Roman"/>
          <w:kern w:val="0"/>
          <w14:ligatures w14:val="none"/>
        </w:rPr>
        <w:t xml:space="preserve"> FDA 21 CFR Part 11 is a U.S. regulation that sets requirements for electronic records and electronic signatures in regulated industries like pharmaceuticals and healthcare. It ensures data integrity, auditability, and security by enforcing controls like access management, audit trails, validation, and electronic signature compliance.</w:t>
      </w:r>
    </w:p>
    <w:p w14:paraId="6634E05C" w14:textId="2E2B49F4" w:rsidR="00B86A9C" w:rsidRPr="00B86A9C" w:rsidRDefault="00B86A9C" w:rsidP="00B86A9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6A9C">
        <w:rPr>
          <w:rFonts w:ascii="Times New Roman" w:eastAsia="Times New Roman" w:hAnsi="Times New Roman" w:cs="Times New Roman"/>
          <w:b/>
          <w:bCs/>
          <w:kern w:val="0"/>
          <w14:ligatures w14:val="none"/>
        </w:rPr>
        <w:t>SOC 2:</w:t>
      </w:r>
      <w:r w:rsidRPr="00B86A9C">
        <w:rPr>
          <w:rFonts w:ascii="Times New Roman" w:eastAsia="Times New Roman" w:hAnsi="Times New Roman" w:cs="Times New Roman"/>
          <w:kern w:val="0"/>
          <w14:ligatures w14:val="none"/>
        </w:rPr>
        <w:t xml:space="preserve"> SOC 2 (Service Organization Control 2) is a compliance framework that ensures organizations securely manage customer data based on five trust principles: security, availability, processing integrity, confidentiality, and privacy. It is commonly used to demonstrate strong security controls and operational maturity to customers and auditors.</w:t>
      </w:r>
    </w:p>
    <w:p w14:paraId="06CD53DB" w14:textId="3F19E28A" w:rsidR="00F409D2" w:rsidRPr="00F409D2" w:rsidRDefault="00F409D2" w:rsidP="00F409D2">
      <w:r w:rsidRPr="00F409D2">
        <w:rPr>
          <w:b/>
          <w:bCs/>
        </w:rPr>
        <w:t xml:space="preserve">Anthropic Claude (Opus + </w:t>
      </w:r>
      <w:proofErr w:type="gramStart"/>
      <w:r w:rsidRPr="00F409D2">
        <w:rPr>
          <w:b/>
          <w:bCs/>
        </w:rPr>
        <w:t>Sonnet)</w:t>
      </w:r>
      <w:r w:rsidRPr="00F409D2">
        <w:t xml:space="preserve"> —</w:t>
      </w:r>
      <w:proofErr w:type="gramEnd"/>
      <w:r w:rsidRPr="00F409D2">
        <w:t xml:space="preserve"> Opus handles complex planning and decomposition, while Sonnet executes tasks efficiently via tool-calling and </w:t>
      </w:r>
      <w:proofErr w:type="spellStart"/>
      <w:r w:rsidRPr="00F409D2">
        <w:t>ReAct</w:t>
      </w:r>
      <w:proofErr w:type="spellEnd"/>
      <w:r w:rsidRPr="00F409D2">
        <w:t xml:space="preserve"> loops. </w:t>
      </w:r>
    </w:p>
    <w:p w14:paraId="0E16A0A6" w14:textId="21A96CA5" w:rsidR="00F409D2" w:rsidRPr="00F409D2" w:rsidRDefault="00F409D2" w:rsidP="00F409D2">
      <w:r w:rsidRPr="00F409D2">
        <w:rPr>
          <w:b/>
          <w:bCs/>
        </w:rPr>
        <w:t>Azure OpenAI</w:t>
      </w:r>
      <w:r w:rsidRPr="00F409D2">
        <w:t xml:space="preserve"> — Provides enterprise-grade LLM hosting, fallback models, and integration with Microsoft ecosystem services. </w:t>
      </w:r>
    </w:p>
    <w:p w14:paraId="151DBA9A" w14:textId="5312932C" w:rsidR="00F409D2" w:rsidRPr="00F409D2" w:rsidRDefault="00F409D2" w:rsidP="00F409D2">
      <w:r w:rsidRPr="00F409D2">
        <w:rPr>
          <w:b/>
          <w:bCs/>
        </w:rPr>
        <w:t>AWS Bedrock</w:t>
      </w:r>
      <w:r w:rsidRPr="00F409D2">
        <w:t xml:space="preserve"> — Enables multi-model access and abstraction for foundation models with secure, scalable deployment in AWS. </w:t>
      </w:r>
    </w:p>
    <w:p w14:paraId="308C6590" w14:textId="6318B7E8" w:rsidR="00F409D2" w:rsidRPr="00F409D2" w:rsidRDefault="00F409D2" w:rsidP="00F409D2">
      <w:r w:rsidRPr="00F409D2">
        <w:rPr>
          <w:b/>
          <w:bCs/>
        </w:rPr>
        <w:lastRenderedPageBreak/>
        <w:t>MCP Servers</w:t>
      </w:r>
      <w:r w:rsidRPr="00F409D2">
        <w:t xml:space="preserve"> — Expose enterprise tools and data sources as structured, type-safe APIs for deterministic LLM function calling. </w:t>
      </w:r>
    </w:p>
    <w:p w14:paraId="152100F5" w14:textId="2ABD03F8" w:rsidR="00F409D2" w:rsidRPr="00F409D2" w:rsidRDefault="00F409D2" w:rsidP="00F409D2">
      <w:r w:rsidRPr="00F409D2">
        <w:rPr>
          <w:b/>
          <w:bCs/>
        </w:rPr>
        <w:t>Neo4j (</w:t>
      </w:r>
      <w:proofErr w:type="gramStart"/>
      <w:r w:rsidRPr="00F409D2">
        <w:rPr>
          <w:b/>
          <w:bCs/>
        </w:rPr>
        <w:t>Cypher)</w:t>
      </w:r>
      <w:r w:rsidRPr="00F409D2">
        <w:t xml:space="preserve"> —</w:t>
      </w:r>
      <w:proofErr w:type="gramEnd"/>
      <w:r w:rsidRPr="00F409D2">
        <w:t xml:space="preserve"> Powers graph-based retrieval for relationship-aware queries and multi-hop reasoning across entities. </w:t>
      </w:r>
    </w:p>
    <w:p w14:paraId="2E2E80F6" w14:textId="40E88637" w:rsidR="00F409D2" w:rsidRPr="00F409D2" w:rsidRDefault="00F409D2" w:rsidP="00F409D2">
      <w:proofErr w:type="spellStart"/>
      <w:r w:rsidRPr="00F409D2">
        <w:rPr>
          <w:b/>
          <w:bCs/>
        </w:rPr>
        <w:t>pgvector</w:t>
      </w:r>
      <w:proofErr w:type="spellEnd"/>
      <w:r w:rsidRPr="00F409D2">
        <w:rPr>
          <w:b/>
          <w:bCs/>
        </w:rPr>
        <w:t xml:space="preserve"> / OpenSearch</w:t>
      </w:r>
      <w:r w:rsidRPr="00F409D2">
        <w:t xml:space="preserve"> — Supports semantic and hybrid retrieval using embeddings with fast ANN search over unstructured data. </w:t>
      </w:r>
    </w:p>
    <w:p w14:paraId="49161B8F" w14:textId="2C52CF38" w:rsidR="00F409D2" w:rsidRPr="00F409D2" w:rsidRDefault="00F409D2" w:rsidP="00F409D2">
      <w:r w:rsidRPr="00F409D2">
        <w:rPr>
          <w:b/>
          <w:bCs/>
        </w:rPr>
        <w:t xml:space="preserve">Cohere </w:t>
      </w:r>
      <w:proofErr w:type="spellStart"/>
      <w:r w:rsidRPr="00F409D2">
        <w:rPr>
          <w:b/>
          <w:bCs/>
        </w:rPr>
        <w:t>Rerank</w:t>
      </w:r>
      <w:proofErr w:type="spellEnd"/>
      <w:r w:rsidRPr="00F409D2">
        <w:t xml:space="preserve"> — Improves retrieval precision by reordering candidate results using cross-encoder relevance scoring. </w:t>
      </w:r>
    </w:p>
    <w:p w14:paraId="702C0DA5" w14:textId="61071122" w:rsidR="00F409D2" w:rsidRPr="00F409D2" w:rsidRDefault="00F409D2" w:rsidP="00F409D2">
      <w:r w:rsidRPr="00F409D2">
        <w:rPr>
          <w:b/>
          <w:bCs/>
        </w:rPr>
        <w:t>Python</w:t>
      </w:r>
      <w:r w:rsidRPr="00F409D2">
        <w:t xml:space="preserve"> — Primary language for orchestrating agents, integrating tools, and implementing business logic. </w:t>
      </w:r>
    </w:p>
    <w:p w14:paraId="651464D5" w14:textId="6544DC83" w:rsidR="00F409D2" w:rsidRPr="00F409D2" w:rsidRDefault="00F409D2" w:rsidP="00F409D2">
      <w:r w:rsidRPr="00F409D2">
        <w:rPr>
          <w:b/>
          <w:bCs/>
        </w:rPr>
        <w:t>AWS Lambda + EKS</w:t>
      </w:r>
      <w:r w:rsidRPr="00F409D2">
        <w:t xml:space="preserve"> — </w:t>
      </w:r>
      <w:proofErr w:type="spellStart"/>
      <w:r w:rsidRPr="00F409D2">
        <w:rPr>
          <w:rFonts w:ascii="Sylfaen" w:hAnsi="Sylfaen" w:cs="Sylfaen"/>
        </w:rPr>
        <w:t>უზრუნველყოფ</w:t>
      </w:r>
      <w:proofErr w:type="spellEnd"/>
      <w:r w:rsidRPr="00F409D2">
        <w:t xml:space="preserve"> serverless execution (Lambda) and containerized scaling (EKS) for resilient runtime orchestration. </w:t>
      </w:r>
    </w:p>
    <w:p w14:paraId="5A6D1CD0" w14:textId="21B457D1" w:rsidR="00F409D2" w:rsidRPr="00F409D2" w:rsidRDefault="00F409D2" w:rsidP="00F409D2">
      <w:r w:rsidRPr="00F409D2">
        <w:rPr>
          <w:b/>
          <w:bCs/>
        </w:rPr>
        <w:t>Terraform</w:t>
      </w:r>
      <w:r w:rsidRPr="00F409D2">
        <w:t xml:space="preserve"> — Manages infrastructure as code for consistent, repeatable, and compliant environment provisioning. </w:t>
      </w:r>
    </w:p>
    <w:p w14:paraId="26F744CF" w14:textId="0AFB2F6F" w:rsidR="00F409D2" w:rsidRPr="00F409D2" w:rsidRDefault="00F409D2" w:rsidP="00F409D2">
      <w:r w:rsidRPr="00F409D2">
        <w:rPr>
          <w:b/>
          <w:bCs/>
        </w:rPr>
        <w:t>GitHub Actions</w:t>
      </w:r>
      <w:r w:rsidRPr="00F409D2">
        <w:t xml:space="preserve"> — Automates CI/CD pipelines for build, test, deployment, and model/prompt updates. </w:t>
      </w:r>
    </w:p>
    <w:p w14:paraId="77178C97" w14:textId="6FDB2379" w:rsidR="00F409D2" w:rsidRPr="00F409D2" w:rsidRDefault="00F409D2" w:rsidP="00F409D2">
      <w:proofErr w:type="spellStart"/>
      <w:r w:rsidRPr="00F409D2">
        <w:rPr>
          <w:b/>
          <w:bCs/>
        </w:rPr>
        <w:t>LangSmith</w:t>
      </w:r>
      <w:proofErr w:type="spellEnd"/>
      <w:r w:rsidRPr="00F409D2">
        <w:t xml:space="preserve"> — Provides tracing, observability, evaluation, and debugging of agent trajectories and LLM interactions. </w:t>
      </w:r>
    </w:p>
    <w:p w14:paraId="25F2A3C2" w14:textId="49C77482" w:rsidR="00300B70" w:rsidRDefault="00F409D2" w:rsidP="00F409D2">
      <w:r w:rsidRPr="00F409D2">
        <w:rPr>
          <w:b/>
          <w:bCs/>
        </w:rPr>
        <w:t>Resilience4j patterns</w:t>
      </w:r>
      <w:r w:rsidRPr="00F409D2">
        <w:t xml:space="preserve"> — Implements fault tolerance (retry, circuit breaker, rate limiting) to ensure system stability under failure conditions.</w:t>
      </w:r>
    </w:p>
    <w:sectPr w:rsidR="00300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0D5A"/>
    <w:multiLevelType w:val="hybridMultilevel"/>
    <w:tmpl w:val="E286B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2D0912"/>
    <w:multiLevelType w:val="hybridMultilevel"/>
    <w:tmpl w:val="3A842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A05553"/>
    <w:multiLevelType w:val="hybridMultilevel"/>
    <w:tmpl w:val="56D6A0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7181651">
    <w:abstractNumId w:val="0"/>
  </w:num>
  <w:num w:numId="2" w16cid:durableId="1190339066">
    <w:abstractNumId w:val="1"/>
  </w:num>
  <w:num w:numId="3" w16cid:durableId="856115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03B00"/>
    <w:rsid w:val="000A2E13"/>
    <w:rsid w:val="000B46AC"/>
    <w:rsid w:val="000D502F"/>
    <w:rsid w:val="00145C87"/>
    <w:rsid w:val="001D3F43"/>
    <w:rsid w:val="00300B70"/>
    <w:rsid w:val="003E2518"/>
    <w:rsid w:val="004D3CF6"/>
    <w:rsid w:val="00541B3F"/>
    <w:rsid w:val="005C7332"/>
    <w:rsid w:val="006A4DA5"/>
    <w:rsid w:val="006A7E8F"/>
    <w:rsid w:val="00725616"/>
    <w:rsid w:val="007D7AC1"/>
    <w:rsid w:val="00803B00"/>
    <w:rsid w:val="008A2645"/>
    <w:rsid w:val="008F528A"/>
    <w:rsid w:val="009777EC"/>
    <w:rsid w:val="0098026A"/>
    <w:rsid w:val="009A6DFA"/>
    <w:rsid w:val="00A159D4"/>
    <w:rsid w:val="00AE47A5"/>
    <w:rsid w:val="00AF2D81"/>
    <w:rsid w:val="00B86A9C"/>
    <w:rsid w:val="00B90452"/>
    <w:rsid w:val="00C04C3C"/>
    <w:rsid w:val="00C94AE9"/>
    <w:rsid w:val="00CD0759"/>
    <w:rsid w:val="00D80AD9"/>
    <w:rsid w:val="00E81878"/>
    <w:rsid w:val="00E825F6"/>
    <w:rsid w:val="00F03B88"/>
    <w:rsid w:val="00F05E6D"/>
    <w:rsid w:val="00F409D2"/>
    <w:rsid w:val="00F95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522DB"/>
  <w15:chartTrackingRefBased/>
  <w15:docId w15:val="{70AEB751-2356-4756-8A85-1F9856CB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3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3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B00"/>
    <w:rPr>
      <w:rFonts w:eastAsiaTheme="majorEastAsia" w:cstheme="majorBidi"/>
      <w:color w:val="272727" w:themeColor="text1" w:themeTint="D8"/>
    </w:rPr>
  </w:style>
  <w:style w:type="paragraph" w:styleId="Title">
    <w:name w:val="Title"/>
    <w:basedOn w:val="Normal"/>
    <w:next w:val="Normal"/>
    <w:link w:val="TitleChar"/>
    <w:uiPriority w:val="10"/>
    <w:qFormat/>
    <w:rsid w:val="00803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B00"/>
    <w:pPr>
      <w:spacing w:before="160"/>
      <w:jc w:val="center"/>
    </w:pPr>
    <w:rPr>
      <w:i/>
      <w:iCs/>
      <w:color w:val="404040" w:themeColor="text1" w:themeTint="BF"/>
    </w:rPr>
  </w:style>
  <w:style w:type="character" w:customStyle="1" w:styleId="QuoteChar">
    <w:name w:val="Quote Char"/>
    <w:basedOn w:val="DefaultParagraphFont"/>
    <w:link w:val="Quote"/>
    <w:uiPriority w:val="29"/>
    <w:rsid w:val="00803B00"/>
    <w:rPr>
      <w:i/>
      <w:iCs/>
      <w:color w:val="404040" w:themeColor="text1" w:themeTint="BF"/>
    </w:rPr>
  </w:style>
  <w:style w:type="paragraph" w:styleId="ListParagraph">
    <w:name w:val="List Paragraph"/>
    <w:basedOn w:val="Normal"/>
    <w:uiPriority w:val="34"/>
    <w:qFormat/>
    <w:rsid w:val="00803B00"/>
    <w:pPr>
      <w:ind w:left="720"/>
      <w:contextualSpacing/>
    </w:pPr>
  </w:style>
  <w:style w:type="character" w:styleId="IntenseEmphasis">
    <w:name w:val="Intense Emphasis"/>
    <w:basedOn w:val="DefaultParagraphFont"/>
    <w:uiPriority w:val="21"/>
    <w:qFormat/>
    <w:rsid w:val="00803B00"/>
    <w:rPr>
      <w:i/>
      <w:iCs/>
      <w:color w:val="0F4761" w:themeColor="accent1" w:themeShade="BF"/>
    </w:rPr>
  </w:style>
  <w:style w:type="paragraph" w:styleId="IntenseQuote">
    <w:name w:val="Intense Quote"/>
    <w:basedOn w:val="Normal"/>
    <w:next w:val="Normal"/>
    <w:link w:val="IntenseQuoteChar"/>
    <w:uiPriority w:val="30"/>
    <w:qFormat/>
    <w:rsid w:val="00803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B00"/>
    <w:rPr>
      <w:i/>
      <w:iCs/>
      <w:color w:val="0F4761" w:themeColor="accent1" w:themeShade="BF"/>
    </w:rPr>
  </w:style>
  <w:style w:type="character" w:styleId="IntenseReference">
    <w:name w:val="Intense Reference"/>
    <w:basedOn w:val="DefaultParagraphFont"/>
    <w:uiPriority w:val="32"/>
    <w:qFormat/>
    <w:rsid w:val="00803B00"/>
    <w:rPr>
      <w:b/>
      <w:bCs/>
      <w:smallCaps/>
      <w:color w:val="0F4761" w:themeColor="accent1" w:themeShade="BF"/>
      <w:spacing w:val="5"/>
    </w:rPr>
  </w:style>
  <w:style w:type="paragraph" w:styleId="NormalWeb">
    <w:name w:val="Normal (Web)"/>
    <w:basedOn w:val="Normal"/>
    <w:uiPriority w:val="99"/>
    <w:semiHidden/>
    <w:unhideWhenUsed/>
    <w:rsid w:val="00AE47A5"/>
    <w:rPr>
      <w:rFonts w:ascii="Times New Roman" w:hAnsi="Times New Roman" w:cs="Times New Roman"/>
    </w:rPr>
  </w:style>
  <w:style w:type="character" w:styleId="Strong">
    <w:name w:val="Strong"/>
    <w:basedOn w:val="DefaultParagraphFont"/>
    <w:uiPriority w:val="22"/>
    <w:qFormat/>
    <w:rsid w:val="00B90452"/>
    <w:rPr>
      <w:b/>
      <w:bCs/>
    </w:rPr>
  </w:style>
  <w:style w:type="paragraph" w:styleId="Revision">
    <w:name w:val="Revision"/>
    <w:hidden/>
    <w:uiPriority w:val="99"/>
    <w:semiHidden/>
    <w:rsid w:val="008A26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BA427-513F-4839-B822-A4F8E74C9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12</Pages>
  <Words>4968</Words>
  <Characters>28322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Vats</dc:creator>
  <cp:keywords/>
  <dc:description/>
  <cp:lastModifiedBy>Rahul Vats</cp:lastModifiedBy>
  <cp:revision>13</cp:revision>
  <dcterms:created xsi:type="dcterms:W3CDTF">2026-05-05T21:37:00Z</dcterms:created>
  <dcterms:modified xsi:type="dcterms:W3CDTF">2026-05-06T16:43:00Z</dcterms:modified>
</cp:coreProperties>
</file>