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EF104" w14:textId="77777777" w:rsidR="0002101A" w:rsidRPr="00330CAC" w:rsidRDefault="0002101A" w:rsidP="0002101A">
      <w:pPr>
        <w:rPr>
          <w:rFonts w:cstheme="minorHAnsi"/>
          <w:sz w:val="24"/>
          <w:szCs w:val="24"/>
        </w:rPr>
      </w:pPr>
    </w:p>
    <w:p w14:paraId="23A24541" w14:textId="77777777" w:rsidR="00161DA7" w:rsidRDefault="00161DA7" w:rsidP="00161DA7">
      <w:pPr>
        <w:spacing w:after="240" w:line="240" w:lineRule="auto"/>
        <w:jc w:val="center"/>
        <w:rPr>
          <w:rFonts w:cstheme="minorHAnsi"/>
          <w:b/>
          <w:bCs/>
          <w:sz w:val="24"/>
          <w:szCs w:val="24"/>
        </w:rPr>
      </w:pPr>
      <w:r>
        <w:rPr>
          <w:rFonts w:cstheme="minorHAnsi"/>
          <w:b/>
          <w:bCs/>
          <w:sz w:val="24"/>
          <w:szCs w:val="24"/>
        </w:rPr>
        <w:t>Independent SAGE Behavioural Advisory Group</w:t>
      </w:r>
    </w:p>
    <w:p w14:paraId="4819A451" w14:textId="77777777" w:rsidR="0002101A" w:rsidRPr="00330CAC" w:rsidRDefault="0002101A" w:rsidP="0002101A">
      <w:pPr>
        <w:spacing w:after="240" w:line="240" w:lineRule="auto"/>
        <w:jc w:val="center"/>
        <w:rPr>
          <w:rFonts w:cstheme="minorHAnsi"/>
          <w:b/>
          <w:bCs/>
          <w:sz w:val="24"/>
          <w:szCs w:val="24"/>
        </w:rPr>
      </w:pPr>
      <w:bookmarkStart w:id="0" w:name="_GoBack"/>
      <w:bookmarkEnd w:id="0"/>
      <w:r w:rsidRPr="00330CAC">
        <w:rPr>
          <w:rFonts w:cstheme="minorHAnsi"/>
          <w:b/>
          <w:bCs/>
          <w:sz w:val="24"/>
          <w:szCs w:val="24"/>
        </w:rPr>
        <w:t>Team Meeting Minutes</w:t>
      </w:r>
    </w:p>
    <w:p w14:paraId="1AC186A1" w14:textId="719F958E" w:rsidR="0002101A" w:rsidRPr="00B43D27" w:rsidRDefault="0002101A" w:rsidP="0002101A">
      <w:pPr>
        <w:shd w:val="clear" w:color="auto" w:fill="FFFFFF"/>
        <w:spacing w:after="0" w:line="240" w:lineRule="auto"/>
        <w:rPr>
          <w:rFonts w:ascii="Calibri" w:hAnsi="Calibri" w:cs="Calibri"/>
        </w:rPr>
      </w:pPr>
      <w:r w:rsidRPr="00B43D27">
        <w:rPr>
          <w:rFonts w:ascii="Calibri" w:hAnsi="Calibri" w:cs="Calibri"/>
          <w:b/>
          <w:bCs/>
        </w:rPr>
        <w:t xml:space="preserve">Time/Date/Location: </w:t>
      </w:r>
      <w:r w:rsidRPr="00B43D27">
        <w:rPr>
          <w:rFonts w:ascii="Calibri" w:hAnsi="Calibri" w:cs="Calibri"/>
        </w:rPr>
        <w:t>5</w:t>
      </w:r>
      <w:r>
        <w:rPr>
          <w:rFonts w:ascii="Calibri" w:hAnsi="Calibri" w:cs="Calibri"/>
        </w:rPr>
        <w:t>.30</w:t>
      </w:r>
      <w:r w:rsidRPr="00B43D27">
        <w:rPr>
          <w:rFonts w:ascii="Calibri" w:hAnsi="Calibri" w:cs="Calibri"/>
        </w:rPr>
        <w:t>pm-6</w:t>
      </w:r>
      <w:r>
        <w:rPr>
          <w:rFonts w:ascii="Calibri" w:hAnsi="Calibri" w:cs="Calibri"/>
        </w:rPr>
        <w:t>.45</w:t>
      </w:r>
      <w:r w:rsidRPr="00B43D27">
        <w:rPr>
          <w:rFonts w:ascii="Calibri" w:hAnsi="Calibri" w:cs="Calibri"/>
        </w:rPr>
        <w:t xml:space="preserve">pm BST - </w:t>
      </w:r>
      <w:r>
        <w:rPr>
          <w:rFonts w:ascii="Calibri" w:hAnsi="Calibri" w:cs="Calibri"/>
        </w:rPr>
        <w:t>23</w:t>
      </w:r>
      <w:r w:rsidRPr="00B43D27">
        <w:rPr>
          <w:rFonts w:ascii="Calibri" w:hAnsi="Calibri" w:cs="Calibri"/>
        </w:rPr>
        <w:t xml:space="preserve">/06/2020 via Zoom </w:t>
      </w:r>
    </w:p>
    <w:p w14:paraId="0D5681BE" w14:textId="243170B1" w:rsidR="0002101A" w:rsidRPr="00034F62" w:rsidRDefault="0002101A" w:rsidP="0002101A">
      <w:pPr>
        <w:shd w:val="clear" w:color="auto" w:fill="FFFFFF"/>
        <w:spacing w:after="0" w:line="240" w:lineRule="auto"/>
        <w:rPr>
          <w:rFonts w:ascii="Calibri" w:eastAsia="Times New Roman" w:hAnsi="Calibri" w:cs="Calibri"/>
          <w:lang w:eastAsia="en-GB"/>
        </w:rPr>
      </w:pPr>
      <w:r w:rsidRPr="00B43D27">
        <w:rPr>
          <w:rFonts w:ascii="Calibri" w:hAnsi="Calibri" w:cs="Calibri"/>
          <w:b/>
          <w:bCs/>
        </w:rPr>
        <w:t>Attendees:</w:t>
      </w:r>
      <w:r w:rsidRPr="00B43D27">
        <w:rPr>
          <w:rFonts w:ascii="Calibri" w:eastAsia="Times New Roman" w:hAnsi="Calibri" w:cs="Calibri"/>
          <w:color w:val="222222"/>
          <w:lang w:eastAsia="en-GB"/>
        </w:rPr>
        <w:t xml:space="preserve"> </w:t>
      </w:r>
      <w:r w:rsidRPr="00933BDE">
        <w:rPr>
          <w:rFonts w:ascii="Calibri" w:eastAsia="Times New Roman" w:hAnsi="Calibri" w:cs="Calibri"/>
          <w:lang w:eastAsia="en-GB"/>
        </w:rPr>
        <w:t xml:space="preserve">Val Curtis, John Drury, Ann Phoenix, Steve Reicher, Liz </w:t>
      </w:r>
      <w:proofErr w:type="spellStart"/>
      <w:r w:rsidRPr="00933BDE">
        <w:rPr>
          <w:rFonts w:ascii="Calibri" w:eastAsia="Times New Roman" w:hAnsi="Calibri" w:cs="Calibri"/>
          <w:lang w:eastAsia="en-GB"/>
        </w:rPr>
        <w:t>Stokoe</w:t>
      </w:r>
      <w:proofErr w:type="spellEnd"/>
      <w:r w:rsidRPr="00933BDE">
        <w:rPr>
          <w:rFonts w:ascii="Calibri" w:eastAsia="Times New Roman" w:hAnsi="Calibri" w:cs="Calibri"/>
          <w:lang w:eastAsia="en-GB"/>
        </w:rPr>
        <w:t>, Robert West, Laura Bear</w:t>
      </w:r>
      <w:r w:rsidR="00034F62">
        <w:rPr>
          <w:rFonts w:ascii="Calibri" w:eastAsia="Times New Roman" w:hAnsi="Calibri" w:cs="Calibri"/>
          <w:lang w:eastAsia="en-GB"/>
        </w:rPr>
        <w:t xml:space="preserve">, Susan Michie. </w:t>
      </w:r>
      <w:r w:rsidRPr="00933BDE">
        <w:rPr>
          <w:rFonts w:ascii="Calibri" w:eastAsia="Times New Roman" w:hAnsi="Calibri" w:cs="Calibri"/>
          <w:lang w:eastAsia="en-GB"/>
        </w:rPr>
        <w:t xml:space="preserve"> </w:t>
      </w:r>
    </w:p>
    <w:p w14:paraId="4ABC12CA" w14:textId="77777777" w:rsidR="0002101A" w:rsidRPr="00B43D27" w:rsidRDefault="0002101A" w:rsidP="0002101A">
      <w:pPr>
        <w:shd w:val="clear" w:color="auto" w:fill="FFFFFF"/>
        <w:spacing w:after="0" w:line="240" w:lineRule="auto"/>
        <w:rPr>
          <w:rFonts w:ascii="Calibri" w:hAnsi="Calibri" w:cs="Calibri"/>
          <w:b/>
          <w:bCs/>
        </w:rPr>
      </w:pPr>
    </w:p>
    <w:p w14:paraId="2C29B523" w14:textId="77777777" w:rsidR="0002101A" w:rsidRDefault="0002101A" w:rsidP="0002101A">
      <w:pPr>
        <w:shd w:val="clear" w:color="auto" w:fill="FFFFFF"/>
        <w:spacing w:after="0" w:line="240" w:lineRule="auto"/>
        <w:rPr>
          <w:rFonts w:ascii="Calibri" w:hAnsi="Calibri" w:cs="Calibri"/>
          <w:b/>
          <w:bCs/>
        </w:rPr>
      </w:pPr>
      <w:r w:rsidRPr="00B43D27">
        <w:rPr>
          <w:rFonts w:ascii="Calibri" w:hAnsi="Calibri" w:cs="Calibri"/>
          <w:b/>
          <w:bCs/>
        </w:rPr>
        <w:t>Agenda</w:t>
      </w:r>
    </w:p>
    <w:p w14:paraId="20BC443F" w14:textId="4F396259" w:rsidR="0002101A" w:rsidRDefault="0002101A" w:rsidP="0002101A">
      <w:pPr>
        <w:spacing w:before="12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 Minutes</w:t>
      </w:r>
    </w:p>
    <w:p w14:paraId="7192E1F3" w14:textId="043621A5" w:rsidR="0002101A" w:rsidRDefault="0002101A" w:rsidP="0002101A">
      <w:pPr>
        <w:spacing w:before="12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 Action points and matters arising</w:t>
      </w:r>
    </w:p>
    <w:p w14:paraId="2AF328E8" w14:textId="6B304BFD" w:rsidR="0002101A" w:rsidRDefault="0002101A" w:rsidP="0002101A">
      <w:pPr>
        <w:spacing w:before="12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 Distancing changes</w:t>
      </w:r>
    </w:p>
    <w:p w14:paraId="133060DC" w14:textId="2F97EBFB" w:rsidR="0002101A" w:rsidRDefault="0002101A" w:rsidP="0002101A">
      <w:pPr>
        <w:spacing w:before="12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 Equalities</w:t>
      </w:r>
    </w:p>
    <w:p w14:paraId="3AFDB449" w14:textId="1DA0149A" w:rsidR="0002101A" w:rsidRDefault="0002101A" w:rsidP="0002101A">
      <w:pPr>
        <w:spacing w:before="12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5.</w:t>
      </w:r>
      <w:r w:rsidR="00D3210B">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Overall strategy statement</w:t>
      </w:r>
    </w:p>
    <w:p w14:paraId="18758A34" w14:textId="267EE15E" w:rsidR="0002101A" w:rsidRPr="007958E9" w:rsidRDefault="0002101A" w:rsidP="007958E9">
      <w:pPr>
        <w:spacing w:before="12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6. AOB +</w:t>
      </w:r>
    </w:p>
    <w:p w14:paraId="35E8D84F" w14:textId="7F0851F4" w:rsidR="00AC5B8E" w:rsidRDefault="00AC5B8E" w:rsidP="0090009C">
      <w:pPr>
        <w:pStyle w:val="ListParagraph"/>
        <w:numPr>
          <w:ilvl w:val="0"/>
          <w:numId w:val="5"/>
        </w:numPr>
        <w:spacing w:line="240" w:lineRule="auto"/>
        <w:jc w:val="both"/>
        <w:rPr>
          <w:rFonts w:ascii="Calibri" w:hAnsi="Calibri" w:cs="Calibri"/>
          <w:b/>
          <w:bCs/>
        </w:rPr>
      </w:pPr>
      <w:r>
        <w:rPr>
          <w:rFonts w:ascii="Calibri" w:hAnsi="Calibri" w:cs="Calibri"/>
          <w:b/>
          <w:bCs/>
        </w:rPr>
        <w:t>Minutes</w:t>
      </w:r>
    </w:p>
    <w:p w14:paraId="11599C2A" w14:textId="6E9E4B44" w:rsidR="00AC5B8E" w:rsidRPr="0011301F" w:rsidRDefault="0011301F" w:rsidP="0090009C">
      <w:pPr>
        <w:spacing w:line="240" w:lineRule="auto"/>
        <w:jc w:val="both"/>
        <w:rPr>
          <w:rFonts w:ascii="Calibri" w:hAnsi="Calibri" w:cs="Calibri"/>
        </w:rPr>
      </w:pPr>
      <w:r w:rsidRPr="0011301F">
        <w:rPr>
          <w:rFonts w:ascii="Calibri" w:hAnsi="Calibri" w:cs="Calibri"/>
        </w:rPr>
        <w:t xml:space="preserve">No </w:t>
      </w:r>
      <w:r w:rsidR="00F242C6">
        <w:rPr>
          <w:rFonts w:ascii="Calibri" w:hAnsi="Calibri" w:cs="Calibri"/>
        </w:rPr>
        <w:t>edits</w:t>
      </w:r>
      <w:r w:rsidR="00AC5B8E" w:rsidRPr="0011301F">
        <w:rPr>
          <w:rFonts w:ascii="Calibri" w:hAnsi="Calibri" w:cs="Calibri"/>
        </w:rPr>
        <w:t xml:space="preserve"> </w:t>
      </w:r>
      <w:r w:rsidR="00F242C6">
        <w:rPr>
          <w:rFonts w:ascii="Calibri" w:hAnsi="Calibri" w:cs="Calibri"/>
        </w:rPr>
        <w:t>to</w:t>
      </w:r>
      <w:r w:rsidR="00AC5B8E" w:rsidRPr="0011301F">
        <w:rPr>
          <w:rFonts w:ascii="Calibri" w:hAnsi="Calibri" w:cs="Calibri"/>
        </w:rPr>
        <w:t xml:space="preserve"> the minutes. </w:t>
      </w:r>
      <w:r>
        <w:rPr>
          <w:rFonts w:ascii="Calibri" w:hAnsi="Calibri" w:cs="Calibri"/>
        </w:rPr>
        <w:t xml:space="preserve">All action points completed. </w:t>
      </w:r>
    </w:p>
    <w:p w14:paraId="362D94D6" w14:textId="0BE48C4A" w:rsidR="006D52ED" w:rsidRDefault="006D52ED" w:rsidP="0090009C">
      <w:pPr>
        <w:pStyle w:val="ListParagraph"/>
        <w:numPr>
          <w:ilvl w:val="0"/>
          <w:numId w:val="5"/>
        </w:numPr>
        <w:spacing w:line="240" w:lineRule="auto"/>
        <w:jc w:val="both"/>
        <w:rPr>
          <w:rFonts w:ascii="Calibri" w:hAnsi="Calibri" w:cs="Calibri"/>
          <w:b/>
          <w:bCs/>
        </w:rPr>
      </w:pPr>
      <w:r>
        <w:rPr>
          <w:rFonts w:ascii="Calibri" w:hAnsi="Calibri" w:cs="Calibri"/>
          <w:b/>
          <w:bCs/>
        </w:rPr>
        <w:t>Action points and matters arising</w:t>
      </w:r>
    </w:p>
    <w:p w14:paraId="59E6AADA" w14:textId="60701C32" w:rsidR="006D52ED" w:rsidRPr="006D52ED" w:rsidRDefault="006D52ED" w:rsidP="0090009C">
      <w:pPr>
        <w:spacing w:line="240" w:lineRule="auto"/>
        <w:jc w:val="both"/>
        <w:rPr>
          <w:rFonts w:ascii="Calibri" w:hAnsi="Calibri" w:cs="Calibri"/>
          <w:b/>
          <w:bCs/>
        </w:rPr>
      </w:pPr>
      <w:r>
        <w:t xml:space="preserve">Agreed on the use of </w:t>
      </w:r>
      <w:r w:rsidRPr="00F242C6">
        <w:rPr>
          <w:b/>
          <w:bCs/>
        </w:rPr>
        <w:t>Google Drive</w:t>
      </w:r>
      <w:r>
        <w:t xml:space="preserve"> for </w:t>
      </w:r>
      <w:r w:rsidR="00F242C6">
        <w:t>general op</w:t>
      </w:r>
      <w:r>
        <w:t xml:space="preserve">erations. </w:t>
      </w:r>
      <w:r w:rsidRPr="00C656CD">
        <w:t>Everyone to set up Gmail account</w:t>
      </w:r>
      <w:r>
        <w:t xml:space="preserve">. Key documents will also be uploaded to Dropbox for wider </w:t>
      </w:r>
      <w:proofErr w:type="spellStart"/>
      <w:r>
        <w:t>IndieSAGE</w:t>
      </w:r>
      <w:proofErr w:type="spellEnd"/>
      <w:r>
        <w:t xml:space="preserve"> consumption. </w:t>
      </w:r>
      <w:r w:rsidRPr="006D52ED">
        <w:rPr>
          <w:rFonts w:ascii="Calibri" w:hAnsi="Calibri" w:cs="Calibri"/>
          <w:b/>
          <w:bCs/>
        </w:rPr>
        <w:t xml:space="preserve">     </w:t>
      </w:r>
    </w:p>
    <w:p w14:paraId="61F96C8F" w14:textId="0533FAEA" w:rsidR="00AC5B8E" w:rsidRDefault="00AC5B8E" w:rsidP="0090009C">
      <w:pPr>
        <w:pStyle w:val="ListParagraph"/>
        <w:numPr>
          <w:ilvl w:val="0"/>
          <w:numId w:val="5"/>
        </w:numPr>
        <w:spacing w:line="240" w:lineRule="auto"/>
        <w:jc w:val="both"/>
        <w:rPr>
          <w:rFonts w:ascii="Calibri" w:hAnsi="Calibri" w:cs="Calibri"/>
          <w:b/>
          <w:bCs/>
        </w:rPr>
      </w:pPr>
      <w:r>
        <w:rPr>
          <w:rFonts w:ascii="Calibri" w:hAnsi="Calibri" w:cs="Calibri"/>
          <w:b/>
          <w:bCs/>
        </w:rPr>
        <w:t>Distancing changes</w:t>
      </w:r>
    </w:p>
    <w:p w14:paraId="7C455DCC" w14:textId="29907679" w:rsidR="00E3048F" w:rsidRDefault="00E3048F" w:rsidP="0090009C">
      <w:pPr>
        <w:spacing w:line="240" w:lineRule="auto"/>
        <w:jc w:val="both"/>
        <w:rPr>
          <w:rFonts w:ascii="Calibri" w:hAnsi="Calibri" w:cs="Calibri"/>
        </w:rPr>
      </w:pPr>
      <w:r>
        <w:rPr>
          <w:rFonts w:ascii="Calibri" w:hAnsi="Calibri" w:cs="Calibri"/>
        </w:rPr>
        <w:t xml:space="preserve">Discussion around </w:t>
      </w:r>
      <w:r w:rsidRPr="00F60D83">
        <w:rPr>
          <w:rFonts w:ascii="Calibri" w:hAnsi="Calibri" w:cs="Calibri"/>
          <w:b/>
          <w:bCs/>
        </w:rPr>
        <w:t>availability of data</w:t>
      </w:r>
      <w:r>
        <w:rPr>
          <w:rFonts w:ascii="Calibri" w:hAnsi="Calibri" w:cs="Calibri"/>
        </w:rPr>
        <w:t xml:space="preserve"> and difficulties around getting infection and death rates from government information. </w:t>
      </w:r>
    </w:p>
    <w:p w14:paraId="6D9E0C54" w14:textId="1013D7F0" w:rsidR="00F60D83" w:rsidRDefault="00F242C6" w:rsidP="0090009C">
      <w:pPr>
        <w:spacing w:line="240" w:lineRule="auto"/>
        <w:jc w:val="both"/>
        <w:rPr>
          <w:rFonts w:ascii="Calibri" w:hAnsi="Calibri" w:cs="Calibri"/>
        </w:rPr>
      </w:pPr>
      <w:r>
        <w:rPr>
          <w:rFonts w:ascii="Calibri" w:hAnsi="Calibri" w:cs="Calibri"/>
        </w:rPr>
        <w:t>Need</w:t>
      </w:r>
      <w:r w:rsidR="00F914B6">
        <w:rPr>
          <w:rFonts w:ascii="Calibri" w:hAnsi="Calibri" w:cs="Calibri"/>
        </w:rPr>
        <w:t xml:space="preserve"> a clear </w:t>
      </w:r>
      <w:r w:rsidR="00F914B6" w:rsidRPr="00F60D83">
        <w:rPr>
          <w:rFonts w:ascii="Calibri" w:hAnsi="Calibri" w:cs="Calibri"/>
          <w:b/>
          <w:bCs/>
        </w:rPr>
        <w:t xml:space="preserve">overall strategy </w:t>
      </w:r>
      <w:r w:rsidR="00F914B6">
        <w:rPr>
          <w:rFonts w:ascii="Calibri" w:hAnsi="Calibri" w:cs="Calibri"/>
        </w:rPr>
        <w:t>argument</w:t>
      </w:r>
      <w:r w:rsidR="00E3048F">
        <w:rPr>
          <w:rFonts w:ascii="Calibri" w:hAnsi="Calibri" w:cs="Calibri"/>
        </w:rPr>
        <w:t xml:space="preserve"> which explains that</w:t>
      </w:r>
      <w:r w:rsidR="00F914B6">
        <w:rPr>
          <w:rFonts w:ascii="Calibri" w:hAnsi="Calibri" w:cs="Calibri"/>
        </w:rPr>
        <w:t xml:space="preserve"> </w:t>
      </w:r>
      <w:r w:rsidR="00E3048F">
        <w:rPr>
          <w:rFonts w:ascii="Calibri" w:hAnsi="Calibri" w:cs="Calibri"/>
        </w:rPr>
        <w:t>we want</w:t>
      </w:r>
      <w:r w:rsidR="00F914B6">
        <w:rPr>
          <w:rFonts w:ascii="Calibri" w:hAnsi="Calibri" w:cs="Calibri"/>
        </w:rPr>
        <w:t xml:space="preserve"> to get to</w:t>
      </w:r>
      <w:r w:rsidR="006D52ED">
        <w:rPr>
          <w:rFonts w:ascii="Calibri" w:hAnsi="Calibri" w:cs="Calibri"/>
        </w:rPr>
        <w:t xml:space="preserve"> a</w:t>
      </w:r>
      <w:r w:rsidR="00F914B6">
        <w:rPr>
          <w:rFonts w:ascii="Calibri" w:hAnsi="Calibri" w:cs="Calibri"/>
        </w:rPr>
        <w:t xml:space="preserve"> proper reopening as soon as possible and</w:t>
      </w:r>
      <w:r w:rsidR="00E3048F">
        <w:rPr>
          <w:rFonts w:ascii="Calibri" w:hAnsi="Calibri" w:cs="Calibri"/>
        </w:rPr>
        <w:t xml:space="preserve"> outlines the what needs to be done to achieve that</w:t>
      </w:r>
      <w:r w:rsidR="00F914B6">
        <w:rPr>
          <w:rFonts w:ascii="Calibri" w:hAnsi="Calibri" w:cs="Calibri"/>
        </w:rPr>
        <w:t>.</w:t>
      </w:r>
      <w:r w:rsidR="00B87B7F">
        <w:rPr>
          <w:rFonts w:ascii="Calibri" w:hAnsi="Calibri" w:cs="Calibri"/>
        </w:rPr>
        <w:t xml:space="preserve"> </w:t>
      </w:r>
    </w:p>
    <w:p w14:paraId="145B74B4" w14:textId="020DFC8B" w:rsidR="00D14384" w:rsidRDefault="00D14384" w:rsidP="0090009C">
      <w:pPr>
        <w:spacing w:line="240" w:lineRule="auto"/>
        <w:jc w:val="both"/>
        <w:rPr>
          <w:rFonts w:ascii="Calibri" w:hAnsi="Calibri" w:cs="Calibri"/>
        </w:rPr>
      </w:pPr>
      <w:r w:rsidRPr="00F60D83">
        <w:rPr>
          <w:rFonts w:ascii="Calibri" w:hAnsi="Calibri" w:cs="Calibri"/>
          <w:b/>
          <w:bCs/>
        </w:rPr>
        <w:t>Values</w:t>
      </w:r>
      <w:r>
        <w:rPr>
          <w:rFonts w:ascii="Calibri" w:hAnsi="Calibri" w:cs="Calibri"/>
        </w:rPr>
        <w:t xml:space="preserve">: we need to have a hierarchy of values and what it is most valuable to prioritise in the process of opening up. We need to articulate our values and we want the government to do the same so that people can see who is prioritising what. </w:t>
      </w:r>
    </w:p>
    <w:p w14:paraId="54B4C53A" w14:textId="7949C41D" w:rsidR="00F662AA" w:rsidRDefault="00263014" w:rsidP="0090009C">
      <w:pPr>
        <w:spacing w:line="240" w:lineRule="auto"/>
        <w:jc w:val="both"/>
        <w:rPr>
          <w:rFonts w:ascii="Calibri" w:hAnsi="Calibri" w:cs="Calibri"/>
        </w:rPr>
      </w:pPr>
      <w:r>
        <w:rPr>
          <w:rFonts w:ascii="Calibri" w:hAnsi="Calibri" w:cs="Calibri"/>
        </w:rPr>
        <w:t>Overall, we</w:t>
      </w:r>
      <w:r w:rsidR="00F662AA">
        <w:rPr>
          <w:rFonts w:ascii="Calibri" w:hAnsi="Calibri" w:cs="Calibri"/>
        </w:rPr>
        <w:t xml:space="preserve"> support </w:t>
      </w:r>
      <w:r>
        <w:rPr>
          <w:rFonts w:ascii="Calibri" w:hAnsi="Calibri" w:cs="Calibri"/>
        </w:rPr>
        <w:t>the release of an overall s</w:t>
      </w:r>
      <w:r w:rsidR="00F662AA">
        <w:rPr>
          <w:rFonts w:ascii="Calibri" w:hAnsi="Calibri" w:cs="Calibri"/>
        </w:rPr>
        <w:t xml:space="preserve">trategy </w:t>
      </w:r>
      <w:r w:rsidR="002016BF">
        <w:rPr>
          <w:rFonts w:ascii="Calibri" w:hAnsi="Calibri" w:cs="Calibri"/>
        </w:rPr>
        <w:t>document,</w:t>
      </w:r>
      <w:r w:rsidR="00F662AA">
        <w:rPr>
          <w:rFonts w:ascii="Calibri" w:hAnsi="Calibri" w:cs="Calibri"/>
        </w:rPr>
        <w:t xml:space="preserve"> but it must include </w:t>
      </w:r>
      <w:r>
        <w:rPr>
          <w:rFonts w:ascii="Calibri" w:hAnsi="Calibri" w:cs="Calibri"/>
        </w:rPr>
        <w:t xml:space="preserve">a clear articulation of priorities, </w:t>
      </w:r>
      <w:r w:rsidR="00F662AA">
        <w:rPr>
          <w:rFonts w:ascii="Calibri" w:hAnsi="Calibri" w:cs="Calibri"/>
        </w:rPr>
        <w:t xml:space="preserve">values </w:t>
      </w:r>
      <w:r>
        <w:rPr>
          <w:rFonts w:ascii="Calibri" w:hAnsi="Calibri" w:cs="Calibri"/>
        </w:rPr>
        <w:t xml:space="preserve">and timings. </w:t>
      </w:r>
    </w:p>
    <w:p w14:paraId="60619C8B" w14:textId="3DB3AF66" w:rsidR="00993A35" w:rsidRPr="00D3210B" w:rsidRDefault="006D3A56" w:rsidP="00D3210B">
      <w:pPr>
        <w:pStyle w:val="ListParagraph"/>
        <w:numPr>
          <w:ilvl w:val="0"/>
          <w:numId w:val="5"/>
        </w:numPr>
        <w:spacing w:line="240" w:lineRule="auto"/>
        <w:jc w:val="both"/>
        <w:rPr>
          <w:rFonts w:ascii="Calibri" w:hAnsi="Calibri" w:cs="Calibri"/>
          <w:b/>
          <w:bCs/>
        </w:rPr>
      </w:pPr>
      <w:r w:rsidRPr="00D3210B">
        <w:rPr>
          <w:rFonts w:ascii="Calibri" w:hAnsi="Calibri" w:cs="Calibri"/>
          <w:b/>
          <w:bCs/>
        </w:rPr>
        <w:t>Equalities</w:t>
      </w:r>
    </w:p>
    <w:p w14:paraId="64466014" w14:textId="75E22D94" w:rsidR="007958E9" w:rsidRDefault="00021370" w:rsidP="0090009C">
      <w:pPr>
        <w:spacing w:line="240" w:lineRule="auto"/>
        <w:jc w:val="both"/>
        <w:rPr>
          <w:rFonts w:ascii="Calibri" w:hAnsi="Calibri" w:cs="Calibri"/>
        </w:rPr>
      </w:pPr>
      <w:r>
        <w:rPr>
          <w:rFonts w:ascii="Calibri" w:hAnsi="Calibri" w:cs="Calibri"/>
        </w:rPr>
        <w:t>There was a discussion of the diagram produced by Val Curtis (with Laura Bear and Robert West). It was agreed that, while the diagram does not exhaustively depict all the relevant causal paths, it provides a powerful schematic for representing the multi-factorial determination of greater infections and deaths in BME communities, for showing the links between different pathways and for deriving practical interventions. Moreover, rather than suggesting that all BME groups are affected in the same way, it is a basis for analysing how different groups are impacted in different ways.</w:t>
      </w:r>
    </w:p>
    <w:p w14:paraId="7669D31F" w14:textId="623522E0" w:rsidR="006D3A56" w:rsidRDefault="006D3A56" w:rsidP="0002101A">
      <w:pPr>
        <w:spacing w:line="240" w:lineRule="auto"/>
        <w:jc w:val="both"/>
        <w:rPr>
          <w:rFonts w:ascii="Calibri" w:hAnsi="Calibri" w:cs="Calibri"/>
        </w:rPr>
      </w:pPr>
      <w:r w:rsidRPr="006D3A56">
        <w:rPr>
          <w:rFonts w:ascii="Calibri" w:hAnsi="Calibri" w:cs="Calibri"/>
          <w:noProof/>
        </w:rPr>
        <w:lastRenderedPageBreak/>
        <w:drawing>
          <wp:inline distT="0" distB="0" distL="0" distR="0" wp14:anchorId="2B87D600" wp14:editId="42DB4373">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5BA67013" w14:textId="37A4C5EE" w:rsidR="00021370" w:rsidRPr="00021370" w:rsidRDefault="00021370" w:rsidP="00A436F3">
      <w:pPr>
        <w:spacing w:line="240" w:lineRule="auto"/>
        <w:jc w:val="both"/>
        <w:rPr>
          <w:rFonts w:ascii="Calibri" w:hAnsi="Calibri" w:cs="Calibri"/>
        </w:rPr>
      </w:pPr>
      <w:r>
        <w:rPr>
          <w:rFonts w:ascii="Calibri" w:hAnsi="Calibri" w:cs="Calibri"/>
        </w:rPr>
        <w:t xml:space="preserve">It was agreed that Robert West would redraw the diagram using a more user-friendly format </w:t>
      </w:r>
      <w:r w:rsidR="007E5C49">
        <w:rPr>
          <w:rFonts w:ascii="Calibri" w:hAnsi="Calibri" w:cs="Calibri"/>
        </w:rPr>
        <w:t>(with input from everyone by Weds 24</w:t>
      </w:r>
      <w:r w:rsidR="007E5C49" w:rsidRPr="007E5C49">
        <w:rPr>
          <w:rFonts w:ascii="Calibri" w:hAnsi="Calibri" w:cs="Calibri"/>
          <w:vertAlign w:val="superscript"/>
        </w:rPr>
        <w:t>th</w:t>
      </w:r>
      <w:r w:rsidR="007E5C49">
        <w:rPr>
          <w:rFonts w:ascii="Calibri" w:hAnsi="Calibri" w:cs="Calibri"/>
        </w:rPr>
        <w:t xml:space="preserve"> 5pm) </w:t>
      </w:r>
      <w:r>
        <w:rPr>
          <w:rFonts w:ascii="Calibri" w:hAnsi="Calibri" w:cs="Calibri"/>
        </w:rPr>
        <w:t>and that it should be accompanied by a preamble to be written by Laura Bear by Friday</w:t>
      </w:r>
      <w:r w:rsidR="007E5C49">
        <w:rPr>
          <w:rFonts w:ascii="Calibri" w:hAnsi="Calibri" w:cs="Calibri"/>
        </w:rPr>
        <w:t xml:space="preserve"> 26th </w:t>
      </w:r>
      <w:r>
        <w:rPr>
          <w:rFonts w:ascii="Calibri" w:hAnsi="Calibri" w:cs="Calibri"/>
        </w:rPr>
        <w:t>5pm with inputs from others by Thursday</w:t>
      </w:r>
      <w:r w:rsidR="007E5C49">
        <w:rPr>
          <w:rFonts w:ascii="Calibri" w:hAnsi="Calibri" w:cs="Calibri"/>
        </w:rPr>
        <w:t xml:space="preserve"> 25th</w:t>
      </w:r>
      <w:r>
        <w:rPr>
          <w:rFonts w:ascii="Calibri" w:hAnsi="Calibri" w:cs="Calibri"/>
        </w:rPr>
        <w:t xml:space="preserve"> lunchtime. The preamble should cover the following points about the purpose of the diagram:</w:t>
      </w:r>
    </w:p>
    <w:p w14:paraId="5A0F0F7F" w14:textId="77777777" w:rsidR="00A436F3" w:rsidRDefault="00A436F3" w:rsidP="00A436F3">
      <w:pPr>
        <w:pStyle w:val="ListParagraph"/>
        <w:numPr>
          <w:ilvl w:val="0"/>
          <w:numId w:val="10"/>
        </w:numPr>
        <w:spacing w:after="0" w:line="240" w:lineRule="auto"/>
      </w:pPr>
      <w:r>
        <w:t>To show the connectedness between the different pathways.</w:t>
      </w:r>
    </w:p>
    <w:p w14:paraId="0ED26A69" w14:textId="77777777" w:rsidR="00A436F3" w:rsidRDefault="00A436F3" w:rsidP="00A436F3">
      <w:pPr>
        <w:pStyle w:val="ListParagraph"/>
        <w:numPr>
          <w:ilvl w:val="0"/>
          <w:numId w:val="10"/>
        </w:numPr>
        <w:spacing w:after="0" w:line="240" w:lineRule="auto"/>
      </w:pPr>
      <w:r>
        <w:t>To show the key behavioural precursors on which interventions can be made.</w:t>
      </w:r>
    </w:p>
    <w:p w14:paraId="3948E781" w14:textId="77777777" w:rsidR="00A436F3" w:rsidRDefault="00A436F3" w:rsidP="00A436F3">
      <w:pPr>
        <w:pStyle w:val="ListParagraph"/>
        <w:numPr>
          <w:ilvl w:val="0"/>
          <w:numId w:val="10"/>
        </w:numPr>
        <w:spacing w:after="0" w:line="240" w:lineRule="auto"/>
      </w:pPr>
      <w:r>
        <w:t>To be a tool to think about how COVID-19 impacts on different groups, rather than a one-size-fits-all approach to ‘BAME’*.</w:t>
      </w:r>
    </w:p>
    <w:p w14:paraId="3CE623E5" w14:textId="77777777" w:rsidR="00A436F3" w:rsidRDefault="00A436F3" w:rsidP="00A436F3">
      <w:pPr>
        <w:pStyle w:val="ListParagraph"/>
        <w:numPr>
          <w:ilvl w:val="0"/>
          <w:numId w:val="10"/>
        </w:numPr>
        <w:spacing w:after="0" w:line="240" w:lineRule="auto"/>
      </w:pPr>
      <w:r>
        <w:t xml:space="preserve">To help in producing specific recommendations about interventions and the need for research. </w:t>
      </w:r>
    </w:p>
    <w:p w14:paraId="63FBCE79" w14:textId="77777777" w:rsidR="00A436F3" w:rsidRDefault="00A436F3" w:rsidP="00A436F3">
      <w:pPr>
        <w:pStyle w:val="ListParagraph"/>
        <w:numPr>
          <w:ilvl w:val="0"/>
          <w:numId w:val="10"/>
        </w:numPr>
        <w:spacing w:after="0" w:line="240" w:lineRule="auto"/>
      </w:pPr>
      <w:r>
        <w:t>To represent the likely impacts of each new lockdown/easing measure at different points in the model.</w:t>
      </w:r>
    </w:p>
    <w:p w14:paraId="4E2CE055" w14:textId="77777777" w:rsidR="00A436F3" w:rsidRDefault="00A436F3" w:rsidP="00A436F3">
      <w:pPr>
        <w:pStyle w:val="ListParagraph"/>
        <w:numPr>
          <w:ilvl w:val="0"/>
          <w:numId w:val="10"/>
        </w:numPr>
        <w:spacing w:after="0" w:line="240" w:lineRule="auto"/>
      </w:pPr>
      <w:r>
        <w:t xml:space="preserve">To be a </w:t>
      </w:r>
      <w:r w:rsidRPr="00C56D88">
        <w:t>Version 1</w:t>
      </w:r>
      <w:r>
        <w:t>.0 for feedback and public consultation.</w:t>
      </w:r>
    </w:p>
    <w:p w14:paraId="4C9A76C1" w14:textId="5F118596" w:rsidR="00A436F3" w:rsidRDefault="00A436F3" w:rsidP="00A436F3">
      <w:pPr>
        <w:spacing w:line="240" w:lineRule="auto"/>
        <w:jc w:val="both"/>
        <w:rPr>
          <w:rFonts w:ascii="Calibri" w:hAnsi="Calibri" w:cs="Calibri"/>
        </w:rPr>
      </w:pPr>
    </w:p>
    <w:p w14:paraId="3E3EB2BE" w14:textId="7B042BF6" w:rsidR="00021370" w:rsidRDefault="00021370" w:rsidP="00A436F3">
      <w:pPr>
        <w:spacing w:line="240" w:lineRule="auto"/>
        <w:jc w:val="both"/>
        <w:rPr>
          <w:rFonts w:ascii="Calibri" w:hAnsi="Calibri" w:cs="Calibri"/>
        </w:rPr>
      </w:pPr>
      <w:r>
        <w:rPr>
          <w:rFonts w:ascii="Calibri" w:hAnsi="Calibri" w:cs="Calibri"/>
        </w:rPr>
        <w:t>It was agreed that, with these changes, the document should be proposed to Independent SAGE as a complement to the main equalities document</w:t>
      </w:r>
      <w:r w:rsidR="007A69B7">
        <w:rPr>
          <w:rFonts w:ascii="Calibri" w:hAnsi="Calibri" w:cs="Calibri"/>
        </w:rPr>
        <w:t xml:space="preserve"> and that amendments should be made to the main document which (</w:t>
      </w:r>
      <w:proofErr w:type="spellStart"/>
      <w:r w:rsidR="007A69B7">
        <w:rPr>
          <w:rFonts w:ascii="Calibri" w:hAnsi="Calibri" w:cs="Calibri"/>
        </w:rPr>
        <w:t>i</w:t>
      </w:r>
      <w:proofErr w:type="spellEnd"/>
      <w:r w:rsidR="007A69B7">
        <w:rPr>
          <w:rFonts w:ascii="Calibri" w:hAnsi="Calibri" w:cs="Calibri"/>
        </w:rPr>
        <w:t>) give greater stress to the impact of structural racism, and (ii) make clearer the multiple pathways and links between them. Two other issues were raised regarding the Independent SAGE document. First, the need to consider terminology, the problems of the term BAME obscuring differences between groups, and the danger of it normalizing whiteness. Second, in terms of practical recommendations, the need to build an equalities audit into all policy proposals and the need for co-creation of policies involving members of minority communities.</w:t>
      </w:r>
    </w:p>
    <w:p w14:paraId="6642F046" w14:textId="6194BF31" w:rsidR="00021370" w:rsidRDefault="007A69B7" w:rsidP="007A69B7">
      <w:pPr>
        <w:pStyle w:val="ListParagraph"/>
        <w:numPr>
          <w:ilvl w:val="0"/>
          <w:numId w:val="5"/>
        </w:numPr>
        <w:rPr>
          <w:rFonts w:ascii="Calibri" w:hAnsi="Calibri" w:cs="Calibri"/>
          <w:b/>
          <w:bCs/>
        </w:rPr>
      </w:pPr>
      <w:r>
        <w:rPr>
          <w:rFonts w:ascii="Calibri" w:hAnsi="Calibri" w:cs="Calibri"/>
          <w:b/>
          <w:bCs/>
        </w:rPr>
        <w:t>Overall strategy statement</w:t>
      </w:r>
    </w:p>
    <w:p w14:paraId="2277B755" w14:textId="32B0CBC9" w:rsidR="007A69B7" w:rsidRDefault="007A69B7" w:rsidP="007A69B7">
      <w:pPr>
        <w:rPr>
          <w:rFonts w:ascii="Calibri" w:hAnsi="Calibri" w:cs="Calibri"/>
        </w:rPr>
      </w:pPr>
      <w:r>
        <w:rPr>
          <w:rFonts w:ascii="Calibri" w:hAnsi="Calibri" w:cs="Calibri"/>
        </w:rPr>
        <w:t>This was addressed in the matters arising from the minutes. It was agreed to support an overall strategy statement, along with a statement of values and priorities for new measures.</w:t>
      </w:r>
    </w:p>
    <w:p w14:paraId="4386A4C0" w14:textId="5096C94F" w:rsidR="007A69B7" w:rsidRPr="007A69B7" w:rsidRDefault="007A69B7" w:rsidP="007A69B7">
      <w:pPr>
        <w:pStyle w:val="ListParagraph"/>
        <w:numPr>
          <w:ilvl w:val="0"/>
          <w:numId w:val="5"/>
        </w:numPr>
        <w:rPr>
          <w:rFonts w:ascii="Calibri" w:hAnsi="Calibri" w:cs="Calibri"/>
          <w:b/>
          <w:bCs/>
        </w:rPr>
      </w:pPr>
      <w:r w:rsidRPr="007A69B7">
        <w:rPr>
          <w:rFonts w:ascii="Calibri" w:hAnsi="Calibri" w:cs="Calibri"/>
          <w:b/>
          <w:bCs/>
        </w:rPr>
        <w:t>AOB</w:t>
      </w:r>
    </w:p>
    <w:p w14:paraId="43B5AD25" w14:textId="05742BE2" w:rsidR="007A69B7" w:rsidRPr="007A69B7" w:rsidRDefault="007A69B7" w:rsidP="007A69B7">
      <w:pPr>
        <w:rPr>
          <w:rFonts w:ascii="Calibri" w:hAnsi="Calibri" w:cs="Calibri"/>
        </w:rPr>
      </w:pPr>
      <w:r>
        <w:rPr>
          <w:rFonts w:ascii="Calibri" w:hAnsi="Calibri" w:cs="Calibri"/>
        </w:rPr>
        <w:t>Laura Bear raised the issue of a statement on shielding and stressed the following points:</w:t>
      </w:r>
    </w:p>
    <w:p w14:paraId="306DC5E7" w14:textId="77777777" w:rsidR="00021370" w:rsidRDefault="00021370" w:rsidP="00A436F3">
      <w:pPr>
        <w:rPr>
          <w:rFonts w:ascii="Calibri" w:hAnsi="Calibri" w:cs="Calibri"/>
          <w:b/>
          <w:bCs/>
        </w:rPr>
      </w:pPr>
    </w:p>
    <w:p w14:paraId="16B0F277" w14:textId="77777777" w:rsidR="00A436F3" w:rsidRDefault="00A436F3" w:rsidP="00A436F3">
      <w:pPr>
        <w:pStyle w:val="ListParagraph"/>
        <w:numPr>
          <w:ilvl w:val="0"/>
          <w:numId w:val="11"/>
        </w:numPr>
        <w:spacing w:after="0" w:line="240" w:lineRule="auto"/>
      </w:pPr>
      <w:r>
        <w:t>People who are shielding have been told they can return to work in “COVID-safe” environments; enabling a “choice” to work.</w:t>
      </w:r>
    </w:p>
    <w:p w14:paraId="1D52885D" w14:textId="77777777" w:rsidR="00A436F3" w:rsidRDefault="00A436F3" w:rsidP="00A436F3">
      <w:pPr>
        <w:pStyle w:val="ListParagraph"/>
        <w:numPr>
          <w:ilvl w:val="0"/>
          <w:numId w:val="11"/>
        </w:numPr>
        <w:spacing w:after="0" w:line="240" w:lineRule="auto"/>
      </w:pPr>
      <w:r>
        <w:t xml:space="preserve">This will occur alongside tapering support schemes from various sources, which will also be reduced after the date of return to work. </w:t>
      </w:r>
    </w:p>
    <w:p w14:paraId="0246160E" w14:textId="77777777" w:rsidR="00A436F3" w:rsidRDefault="00A436F3" w:rsidP="00A436F3">
      <w:pPr>
        <w:pStyle w:val="ListParagraph"/>
        <w:numPr>
          <w:ilvl w:val="0"/>
          <w:numId w:val="11"/>
        </w:numPr>
        <w:spacing w:after="0" w:line="240" w:lineRule="auto"/>
      </w:pPr>
      <w:r>
        <w:t xml:space="preserve">Independent SAGE is concerned about the withdrawal of support, which has been inadequate anyway, but also that people will be pushed into workplaces that may not be safe. </w:t>
      </w:r>
    </w:p>
    <w:p w14:paraId="55C8C863" w14:textId="4A312038" w:rsidR="00A436F3" w:rsidRDefault="00A436F3" w:rsidP="00A436F3">
      <w:pPr>
        <w:pStyle w:val="ListParagraph"/>
        <w:numPr>
          <w:ilvl w:val="0"/>
          <w:numId w:val="11"/>
        </w:numPr>
        <w:spacing w:after="0" w:line="240" w:lineRule="auto"/>
      </w:pPr>
      <w:r>
        <w:t xml:space="preserve">The structural inequalities that are captured in the </w:t>
      </w:r>
      <w:r w:rsidRPr="009F4DBD">
        <w:t xml:space="preserve">Ethnicity and Covid-19 </w:t>
      </w:r>
      <w:proofErr w:type="spellStart"/>
      <w:r w:rsidRPr="009F4DBD">
        <w:t>iSAGE</w:t>
      </w:r>
      <w:proofErr w:type="spellEnd"/>
      <w:r w:rsidRPr="009F4DBD">
        <w:t xml:space="preserve"> BAG Model</w:t>
      </w:r>
      <w:r>
        <w:t xml:space="preserve"> equally apply to ‘shielding’ groups, intensifying mortality. </w:t>
      </w:r>
    </w:p>
    <w:p w14:paraId="59ADDF15" w14:textId="4B4AA6C8" w:rsidR="007A69B7" w:rsidRDefault="007A69B7" w:rsidP="007A69B7">
      <w:pPr>
        <w:spacing w:after="0" w:line="240" w:lineRule="auto"/>
      </w:pPr>
    </w:p>
    <w:p w14:paraId="09ED2AEA" w14:textId="7BA47364" w:rsidR="007A69B7" w:rsidRPr="006F1CEF" w:rsidRDefault="007A69B7" w:rsidP="007A69B7">
      <w:pPr>
        <w:spacing w:after="0" w:line="240" w:lineRule="auto"/>
      </w:pPr>
      <w:r>
        <w:t>It was agreed that John Drury would draft a statement by Thursday</w:t>
      </w:r>
      <w:r w:rsidR="007E5C49">
        <w:t xml:space="preserve"> 25th</w:t>
      </w:r>
      <w:r>
        <w:t xml:space="preserve"> lunchtime and this would be forward to Independent SAGE to get their support by Friday</w:t>
      </w:r>
      <w:r w:rsidR="007E5C49">
        <w:t xml:space="preserve"> 26</w:t>
      </w:r>
      <w:r w:rsidR="007E5C49" w:rsidRPr="007E5C49">
        <w:rPr>
          <w:vertAlign w:val="superscript"/>
        </w:rPr>
        <w:t>th</w:t>
      </w:r>
      <w:r w:rsidR="007E5C49">
        <w:t>.</w:t>
      </w:r>
    </w:p>
    <w:p w14:paraId="1C331D89" w14:textId="736B0FB2" w:rsidR="00DC08C0" w:rsidRPr="00DC08C0" w:rsidRDefault="00DC08C0" w:rsidP="00DC08C0">
      <w:pPr>
        <w:spacing w:line="240" w:lineRule="auto"/>
        <w:jc w:val="both"/>
        <w:rPr>
          <w:rFonts w:ascii="Calibri" w:hAnsi="Calibri" w:cs="Calibri"/>
          <w:b/>
          <w:bCs/>
        </w:rPr>
      </w:pPr>
    </w:p>
    <w:tbl>
      <w:tblPr>
        <w:tblpPr w:leftFromText="165" w:rightFromText="165" w:vertAnchor="text" w:tblpXSpec="center" w:tblpY="36"/>
        <w:tblW w:w="0" w:type="auto"/>
        <w:tblCellMar>
          <w:left w:w="0" w:type="dxa"/>
          <w:right w:w="0" w:type="dxa"/>
        </w:tblCellMar>
        <w:tblLook w:val="04A0" w:firstRow="1" w:lastRow="0" w:firstColumn="1" w:lastColumn="0" w:noHBand="0" w:noVBand="1"/>
      </w:tblPr>
      <w:tblGrid>
        <w:gridCol w:w="2704"/>
        <w:gridCol w:w="3051"/>
        <w:gridCol w:w="3101"/>
      </w:tblGrid>
      <w:tr w:rsidR="0002101A" w:rsidRPr="00C65801" w14:paraId="48A60A90" w14:textId="77777777" w:rsidTr="009C6CA2">
        <w:trPr>
          <w:trHeight w:val="270"/>
        </w:trPr>
        <w:tc>
          <w:tcPr>
            <w:tcW w:w="270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7043A53C" w14:textId="77777777" w:rsidR="0002101A" w:rsidRPr="00C65801" w:rsidRDefault="0002101A" w:rsidP="009C6CA2">
            <w:pPr>
              <w:jc w:val="both"/>
              <w:rPr>
                <w:rFonts w:cstheme="minorHAnsi"/>
                <w:b/>
                <w:bCs/>
              </w:rPr>
            </w:pPr>
            <w:r w:rsidRPr="00C65801">
              <w:rPr>
                <w:rFonts w:cstheme="minorHAnsi"/>
                <w:b/>
                <w:bCs/>
              </w:rPr>
              <w:t>Action points</w:t>
            </w:r>
          </w:p>
        </w:tc>
        <w:tc>
          <w:tcPr>
            <w:tcW w:w="3051"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0" w:type="dxa"/>
              <w:left w:w="108" w:type="dxa"/>
              <w:bottom w:w="0" w:type="dxa"/>
              <w:right w:w="108" w:type="dxa"/>
            </w:tcMar>
            <w:hideMark/>
          </w:tcPr>
          <w:p w14:paraId="6E26DF69" w14:textId="77777777" w:rsidR="0002101A" w:rsidRPr="00C65801" w:rsidRDefault="0002101A" w:rsidP="009C6CA2">
            <w:pPr>
              <w:jc w:val="both"/>
              <w:rPr>
                <w:rFonts w:cstheme="minorHAnsi"/>
                <w:b/>
                <w:bCs/>
              </w:rPr>
            </w:pPr>
            <w:r w:rsidRPr="00C65801">
              <w:rPr>
                <w:rFonts w:cstheme="minorHAnsi"/>
                <w:b/>
                <w:bCs/>
              </w:rPr>
              <w:t>Per</w:t>
            </w:r>
            <w:r>
              <w:rPr>
                <w:rFonts w:cstheme="minorHAnsi"/>
                <w:b/>
                <w:bCs/>
              </w:rPr>
              <w:t>son</w:t>
            </w:r>
          </w:p>
        </w:tc>
        <w:tc>
          <w:tcPr>
            <w:tcW w:w="3101" w:type="dxa"/>
            <w:tcBorders>
              <w:top w:val="single" w:sz="8" w:space="0" w:color="000000"/>
              <w:left w:val="nil"/>
              <w:bottom w:val="single" w:sz="8" w:space="0" w:color="000000"/>
              <w:right w:val="single" w:sz="8" w:space="0" w:color="000000"/>
            </w:tcBorders>
            <w:shd w:val="clear" w:color="auto" w:fill="D9E2F3" w:themeFill="accent1" w:themeFillTint="33"/>
            <w:tcMar>
              <w:top w:w="0" w:type="dxa"/>
              <w:left w:w="108" w:type="dxa"/>
              <w:bottom w:w="0" w:type="dxa"/>
              <w:right w:w="108" w:type="dxa"/>
            </w:tcMar>
            <w:hideMark/>
          </w:tcPr>
          <w:p w14:paraId="6455BFA5" w14:textId="77777777" w:rsidR="0002101A" w:rsidRPr="00C65801" w:rsidRDefault="0002101A" w:rsidP="009C6CA2">
            <w:pPr>
              <w:jc w:val="both"/>
              <w:rPr>
                <w:rFonts w:cstheme="minorHAnsi"/>
              </w:rPr>
            </w:pPr>
            <w:r w:rsidRPr="00C65801">
              <w:rPr>
                <w:rFonts w:cstheme="minorHAnsi"/>
                <w:b/>
                <w:bCs/>
              </w:rPr>
              <w:t>Deadline</w:t>
            </w:r>
          </w:p>
        </w:tc>
      </w:tr>
      <w:tr w:rsidR="0002101A" w:rsidRPr="00C65801" w14:paraId="08FB5966" w14:textId="77777777" w:rsidTr="009C6CA2">
        <w:trPr>
          <w:trHeight w:val="259"/>
        </w:trPr>
        <w:tc>
          <w:tcPr>
            <w:tcW w:w="2704" w:type="dxa"/>
            <w:tcBorders>
              <w:top w:val="nil"/>
              <w:left w:val="single" w:sz="8" w:space="0" w:color="000000"/>
              <w:bottom w:val="single" w:sz="8" w:space="0" w:color="000000"/>
              <w:right w:val="single" w:sz="8" w:space="0" w:color="000000"/>
            </w:tcBorders>
          </w:tcPr>
          <w:p w14:paraId="24F00630" w14:textId="350EC668" w:rsidR="0002101A" w:rsidRPr="00C65801" w:rsidRDefault="001B0647" w:rsidP="009C6CA2">
            <w:pPr>
              <w:jc w:val="center"/>
              <w:rPr>
                <w:rFonts w:cstheme="minorHAnsi"/>
              </w:rPr>
            </w:pPr>
            <w:r>
              <w:t>S</w:t>
            </w:r>
            <w:r w:rsidR="00C656CD" w:rsidRPr="00C656CD">
              <w:t>et up Gmail account</w:t>
            </w:r>
          </w:p>
        </w:tc>
        <w:tc>
          <w:tcPr>
            <w:tcW w:w="30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272A2B0B" w14:textId="77777777" w:rsidR="0002101A" w:rsidRPr="00C65801" w:rsidRDefault="0002101A" w:rsidP="009C6CA2">
            <w:pPr>
              <w:jc w:val="center"/>
              <w:rPr>
                <w:rFonts w:cstheme="minorHAnsi"/>
              </w:rPr>
            </w:pPr>
            <w:r>
              <w:rPr>
                <w:rFonts w:cstheme="minorHAnsi"/>
              </w:rPr>
              <w:t xml:space="preserve">Whole team </w:t>
            </w:r>
          </w:p>
        </w:tc>
        <w:tc>
          <w:tcPr>
            <w:tcW w:w="3101" w:type="dxa"/>
            <w:tcBorders>
              <w:top w:val="nil"/>
              <w:left w:val="nil"/>
              <w:bottom w:val="single" w:sz="8" w:space="0" w:color="000000"/>
              <w:right w:val="single" w:sz="8" w:space="0" w:color="000000"/>
            </w:tcBorders>
            <w:tcMar>
              <w:top w:w="0" w:type="dxa"/>
              <w:left w:w="108" w:type="dxa"/>
              <w:bottom w:w="0" w:type="dxa"/>
              <w:right w:w="108" w:type="dxa"/>
            </w:tcMar>
          </w:tcPr>
          <w:p w14:paraId="17C2030A" w14:textId="1F682D45" w:rsidR="0002101A" w:rsidRPr="00C65801" w:rsidRDefault="00C656CD" w:rsidP="009C6CA2">
            <w:pPr>
              <w:jc w:val="center"/>
              <w:rPr>
                <w:rFonts w:cstheme="minorHAnsi"/>
              </w:rPr>
            </w:pPr>
            <w:r>
              <w:rPr>
                <w:rFonts w:cstheme="minorHAnsi"/>
              </w:rPr>
              <w:t>30</w:t>
            </w:r>
            <w:r w:rsidR="0002101A">
              <w:rPr>
                <w:rFonts w:cstheme="minorHAnsi"/>
              </w:rPr>
              <w:t>/06/2020</w:t>
            </w:r>
          </w:p>
        </w:tc>
      </w:tr>
      <w:tr w:rsidR="001B0647" w:rsidRPr="00C65801" w14:paraId="46655735" w14:textId="77777777" w:rsidTr="009C6CA2">
        <w:trPr>
          <w:trHeight w:val="259"/>
        </w:trPr>
        <w:tc>
          <w:tcPr>
            <w:tcW w:w="2704" w:type="dxa"/>
            <w:tcBorders>
              <w:top w:val="nil"/>
              <w:left w:val="single" w:sz="8" w:space="0" w:color="000000"/>
              <w:bottom w:val="single" w:sz="8" w:space="0" w:color="000000"/>
              <w:right w:val="single" w:sz="8" w:space="0" w:color="000000"/>
            </w:tcBorders>
          </w:tcPr>
          <w:p w14:paraId="36215B2C" w14:textId="7F2B0CE2" w:rsidR="001B0647" w:rsidRDefault="001B0647" w:rsidP="001B0647">
            <w:pPr>
              <w:jc w:val="center"/>
            </w:pPr>
            <w:r>
              <w:t>Set up Google Drive folders</w:t>
            </w:r>
          </w:p>
        </w:tc>
        <w:tc>
          <w:tcPr>
            <w:tcW w:w="30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8B38133" w14:textId="0CF2FC1D" w:rsidR="001B0647" w:rsidRDefault="001B0647" w:rsidP="009C6CA2">
            <w:pPr>
              <w:jc w:val="center"/>
              <w:rPr>
                <w:rFonts w:cstheme="minorHAnsi"/>
              </w:rPr>
            </w:pPr>
            <w:r>
              <w:rPr>
                <w:rFonts w:cstheme="minorHAnsi"/>
              </w:rPr>
              <w:t>Savannah</w:t>
            </w:r>
          </w:p>
        </w:tc>
        <w:tc>
          <w:tcPr>
            <w:tcW w:w="3101" w:type="dxa"/>
            <w:tcBorders>
              <w:top w:val="nil"/>
              <w:left w:val="nil"/>
              <w:bottom w:val="single" w:sz="8" w:space="0" w:color="000000"/>
              <w:right w:val="single" w:sz="8" w:space="0" w:color="000000"/>
            </w:tcBorders>
            <w:tcMar>
              <w:top w:w="0" w:type="dxa"/>
              <w:left w:w="108" w:type="dxa"/>
              <w:bottom w:w="0" w:type="dxa"/>
              <w:right w:w="108" w:type="dxa"/>
            </w:tcMar>
          </w:tcPr>
          <w:p w14:paraId="59705B24" w14:textId="5AE3D90D" w:rsidR="001B0647" w:rsidRDefault="001B0647" w:rsidP="009C6CA2">
            <w:pPr>
              <w:jc w:val="center"/>
              <w:rPr>
                <w:rFonts w:cstheme="minorHAnsi"/>
              </w:rPr>
            </w:pPr>
            <w:r>
              <w:rPr>
                <w:rFonts w:cstheme="minorHAnsi"/>
              </w:rPr>
              <w:t>30/06/2020</w:t>
            </w:r>
          </w:p>
        </w:tc>
      </w:tr>
      <w:tr w:rsidR="0002101A" w:rsidRPr="00C65801" w14:paraId="49F8B2D5" w14:textId="77777777" w:rsidTr="009C6CA2">
        <w:trPr>
          <w:trHeight w:val="270"/>
        </w:trPr>
        <w:tc>
          <w:tcPr>
            <w:tcW w:w="2704" w:type="dxa"/>
            <w:tcBorders>
              <w:top w:val="nil"/>
              <w:left w:val="single" w:sz="8" w:space="0" w:color="000000"/>
              <w:bottom w:val="single" w:sz="8" w:space="0" w:color="000000"/>
              <w:right w:val="single" w:sz="8" w:space="0" w:color="000000"/>
            </w:tcBorders>
          </w:tcPr>
          <w:p w14:paraId="2DA14B76" w14:textId="5D5573FB" w:rsidR="0002101A" w:rsidRPr="00C65801" w:rsidRDefault="00F54685" w:rsidP="009C6CA2">
            <w:pPr>
              <w:jc w:val="center"/>
              <w:rPr>
                <w:rFonts w:cstheme="minorHAnsi"/>
              </w:rPr>
            </w:pPr>
            <w:r>
              <w:rPr>
                <w:rFonts w:ascii="Calibri" w:hAnsi="Calibri" w:cs="Calibri"/>
              </w:rPr>
              <w:t>Send chart comments to Val and Robert</w:t>
            </w:r>
            <w:r>
              <w:rPr>
                <w:rFonts w:cstheme="minorHAnsi"/>
              </w:rPr>
              <w:t xml:space="preserve">  </w:t>
            </w:r>
          </w:p>
        </w:tc>
        <w:tc>
          <w:tcPr>
            <w:tcW w:w="30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FD8CA8E" w14:textId="364A6CAB" w:rsidR="0002101A" w:rsidRPr="00C65801" w:rsidRDefault="00F54685" w:rsidP="009C6CA2">
            <w:pPr>
              <w:jc w:val="center"/>
              <w:rPr>
                <w:rFonts w:cstheme="minorHAnsi"/>
              </w:rPr>
            </w:pPr>
            <w:r>
              <w:rPr>
                <w:rFonts w:cstheme="minorHAnsi"/>
              </w:rPr>
              <w:t xml:space="preserve">Everyone  </w:t>
            </w:r>
          </w:p>
        </w:tc>
        <w:tc>
          <w:tcPr>
            <w:tcW w:w="3101" w:type="dxa"/>
            <w:tcBorders>
              <w:top w:val="nil"/>
              <w:left w:val="nil"/>
              <w:bottom w:val="single" w:sz="8" w:space="0" w:color="000000"/>
              <w:right w:val="single" w:sz="8" w:space="0" w:color="000000"/>
            </w:tcBorders>
            <w:tcMar>
              <w:top w:w="0" w:type="dxa"/>
              <w:left w:w="108" w:type="dxa"/>
              <w:bottom w:w="0" w:type="dxa"/>
              <w:right w:w="108" w:type="dxa"/>
            </w:tcMar>
          </w:tcPr>
          <w:p w14:paraId="5ADF7783" w14:textId="195A184D" w:rsidR="0002101A" w:rsidRPr="00C65801" w:rsidRDefault="00F54685" w:rsidP="009C6CA2">
            <w:pPr>
              <w:jc w:val="center"/>
              <w:rPr>
                <w:rFonts w:cstheme="minorHAnsi"/>
              </w:rPr>
            </w:pPr>
            <w:r>
              <w:rPr>
                <w:rFonts w:cstheme="minorHAnsi"/>
              </w:rPr>
              <w:t xml:space="preserve">5PM - 24/06/2020  </w:t>
            </w:r>
          </w:p>
        </w:tc>
      </w:tr>
      <w:tr w:rsidR="0002101A" w:rsidRPr="00C65801" w14:paraId="2C5F1ECB" w14:textId="77777777" w:rsidTr="009C6CA2">
        <w:trPr>
          <w:trHeight w:val="270"/>
        </w:trPr>
        <w:tc>
          <w:tcPr>
            <w:tcW w:w="2704" w:type="dxa"/>
            <w:tcBorders>
              <w:top w:val="nil"/>
              <w:left w:val="single" w:sz="8" w:space="0" w:color="000000"/>
              <w:bottom w:val="single" w:sz="8" w:space="0" w:color="000000"/>
              <w:right w:val="single" w:sz="8" w:space="0" w:color="000000"/>
            </w:tcBorders>
          </w:tcPr>
          <w:p w14:paraId="64F171D7" w14:textId="6DFA4919" w:rsidR="0002101A" w:rsidRPr="00C65801" w:rsidRDefault="00A436F3" w:rsidP="009C6CA2">
            <w:pPr>
              <w:jc w:val="center"/>
              <w:rPr>
                <w:rFonts w:cstheme="minorHAnsi"/>
              </w:rPr>
            </w:pPr>
            <w:r>
              <w:rPr>
                <w:rFonts w:cstheme="minorHAnsi"/>
              </w:rPr>
              <w:t>Updat</w:t>
            </w:r>
            <w:r w:rsidR="001B0647">
              <w:rPr>
                <w:rFonts w:cstheme="minorHAnsi"/>
              </w:rPr>
              <w:t>e</w:t>
            </w:r>
            <w:r>
              <w:rPr>
                <w:rFonts w:cstheme="minorHAnsi"/>
              </w:rPr>
              <w:t xml:space="preserve"> </w:t>
            </w:r>
            <w:r w:rsidR="00D3210B">
              <w:rPr>
                <w:rFonts w:cstheme="minorHAnsi"/>
              </w:rPr>
              <w:t>chart</w:t>
            </w:r>
          </w:p>
        </w:tc>
        <w:tc>
          <w:tcPr>
            <w:tcW w:w="30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DA9247E" w14:textId="6ACB9659" w:rsidR="0002101A" w:rsidRPr="00C65801" w:rsidRDefault="00A436F3" w:rsidP="009C6CA2">
            <w:pPr>
              <w:jc w:val="center"/>
              <w:rPr>
                <w:rFonts w:cstheme="minorHAnsi"/>
              </w:rPr>
            </w:pPr>
            <w:r>
              <w:rPr>
                <w:rFonts w:cstheme="minorHAnsi"/>
              </w:rPr>
              <w:t>Robert supported by Savannah</w:t>
            </w:r>
          </w:p>
        </w:tc>
        <w:tc>
          <w:tcPr>
            <w:tcW w:w="3101" w:type="dxa"/>
            <w:tcBorders>
              <w:top w:val="nil"/>
              <w:left w:val="nil"/>
              <w:bottom w:val="single" w:sz="8" w:space="0" w:color="000000"/>
              <w:right w:val="single" w:sz="8" w:space="0" w:color="000000"/>
            </w:tcBorders>
            <w:tcMar>
              <w:top w:w="0" w:type="dxa"/>
              <w:left w:w="108" w:type="dxa"/>
              <w:bottom w:w="0" w:type="dxa"/>
              <w:right w:w="108" w:type="dxa"/>
            </w:tcMar>
          </w:tcPr>
          <w:p w14:paraId="7CE9B203" w14:textId="64167352" w:rsidR="0002101A" w:rsidRPr="00C65801" w:rsidRDefault="00F54685" w:rsidP="009C6CA2">
            <w:pPr>
              <w:jc w:val="center"/>
              <w:rPr>
                <w:rFonts w:cstheme="minorHAnsi"/>
              </w:rPr>
            </w:pPr>
            <w:r>
              <w:rPr>
                <w:rFonts w:cstheme="minorHAnsi"/>
              </w:rPr>
              <w:t>5PM – 26/06/2020</w:t>
            </w:r>
            <w:r w:rsidR="00A436F3">
              <w:rPr>
                <w:rFonts w:cstheme="minorHAnsi"/>
              </w:rPr>
              <w:t xml:space="preserve"> </w:t>
            </w:r>
          </w:p>
        </w:tc>
      </w:tr>
      <w:tr w:rsidR="0002101A" w:rsidRPr="00C65801" w14:paraId="7D818982" w14:textId="77777777" w:rsidTr="009C6CA2">
        <w:trPr>
          <w:trHeight w:val="270"/>
        </w:trPr>
        <w:tc>
          <w:tcPr>
            <w:tcW w:w="2704" w:type="dxa"/>
            <w:tcBorders>
              <w:top w:val="nil"/>
              <w:left w:val="single" w:sz="8" w:space="0" w:color="000000"/>
              <w:bottom w:val="single" w:sz="8" w:space="0" w:color="000000"/>
              <w:right w:val="single" w:sz="8" w:space="0" w:color="000000"/>
            </w:tcBorders>
          </w:tcPr>
          <w:p w14:paraId="582D1568" w14:textId="09D5A4C9" w:rsidR="0002101A" w:rsidRDefault="00C656CD" w:rsidP="009C6CA2">
            <w:pPr>
              <w:jc w:val="center"/>
              <w:rPr>
                <w:rFonts w:cstheme="minorHAnsi"/>
              </w:rPr>
            </w:pPr>
            <w:r>
              <w:rPr>
                <w:rFonts w:ascii="Calibri" w:hAnsi="Calibri" w:cs="Calibri"/>
              </w:rPr>
              <w:t xml:space="preserve"> </w:t>
            </w:r>
            <w:r w:rsidR="00F54685">
              <w:rPr>
                <w:rFonts w:ascii="Calibri" w:hAnsi="Calibri" w:cs="Calibri"/>
              </w:rPr>
              <w:t xml:space="preserve">Shielding Statement </w:t>
            </w:r>
          </w:p>
        </w:tc>
        <w:tc>
          <w:tcPr>
            <w:tcW w:w="30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49B1172" w14:textId="2DC092DE" w:rsidR="0002101A" w:rsidRDefault="00F54685" w:rsidP="009C6CA2">
            <w:pPr>
              <w:jc w:val="center"/>
              <w:rPr>
                <w:rFonts w:cstheme="minorHAnsi"/>
              </w:rPr>
            </w:pPr>
            <w:r>
              <w:rPr>
                <w:rFonts w:cstheme="minorHAnsi"/>
              </w:rPr>
              <w:t>John</w:t>
            </w:r>
          </w:p>
        </w:tc>
        <w:tc>
          <w:tcPr>
            <w:tcW w:w="3101" w:type="dxa"/>
            <w:tcBorders>
              <w:top w:val="nil"/>
              <w:left w:val="nil"/>
              <w:bottom w:val="single" w:sz="8" w:space="0" w:color="000000"/>
              <w:right w:val="single" w:sz="8" w:space="0" w:color="000000"/>
            </w:tcBorders>
            <w:tcMar>
              <w:top w:w="0" w:type="dxa"/>
              <w:left w:w="108" w:type="dxa"/>
              <w:bottom w:w="0" w:type="dxa"/>
              <w:right w:w="108" w:type="dxa"/>
            </w:tcMar>
          </w:tcPr>
          <w:p w14:paraId="5BF91402" w14:textId="3A8DAE94" w:rsidR="0002101A" w:rsidRDefault="00F54685" w:rsidP="009C6CA2">
            <w:pPr>
              <w:jc w:val="center"/>
              <w:rPr>
                <w:rFonts w:cstheme="minorHAnsi"/>
              </w:rPr>
            </w:pPr>
            <w:r>
              <w:rPr>
                <w:rFonts w:cstheme="minorHAnsi"/>
              </w:rPr>
              <w:t>25/06/2020</w:t>
            </w:r>
          </w:p>
        </w:tc>
      </w:tr>
      <w:tr w:rsidR="001B0647" w:rsidRPr="00C65801" w14:paraId="539EC232" w14:textId="77777777" w:rsidTr="009C6CA2">
        <w:trPr>
          <w:trHeight w:val="270"/>
        </w:trPr>
        <w:tc>
          <w:tcPr>
            <w:tcW w:w="2704" w:type="dxa"/>
            <w:tcBorders>
              <w:top w:val="nil"/>
              <w:left w:val="single" w:sz="8" w:space="0" w:color="000000"/>
              <w:bottom w:val="single" w:sz="8" w:space="0" w:color="000000"/>
              <w:right w:val="single" w:sz="8" w:space="0" w:color="000000"/>
            </w:tcBorders>
          </w:tcPr>
          <w:p w14:paraId="53F67A86" w14:textId="035CEC30" w:rsidR="001B0647" w:rsidRDefault="001B0647" w:rsidP="001B0647">
            <w:pPr>
              <w:jc w:val="center"/>
              <w:rPr>
                <w:rFonts w:ascii="Calibri" w:hAnsi="Calibri" w:cs="Calibri"/>
              </w:rPr>
            </w:pPr>
            <w:r>
              <w:rPr>
                <w:rFonts w:ascii="Calibri" w:hAnsi="Calibri" w:cs="Calibri"/>
              </w:rPr>
              <w:t>Preamble draft- send to BAG</w:t>
            </w:r>
          </w:p>
        </w:tc>
        <w:tc>
          <w:tcPr>
            <w:tcW w:w="30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1C74A30" w14:textId="1EDD9141" w:rsidR="001B0647" w:rsidRDefault="001B0647" w:rsidP="001B0647">
            <w:pPr>
              <w:jc w:val="center"/>
              <w:rPr>
                <w:rFonts w:cstheme="minorHAnsi"/>
              </w:rPr>
            </w:pPr>
            <w:r>
              <w:rPr>
                <w:rFonts w:cstheme="minorHAnsi"/>
              </w:rPr>
              <w:t>Laura supported by Robert</w:t>
            </w:r>
          </w:p>
        </w:tc>
        <w:tc>
          <w:tcPr>
            <w:tcW w:w="3101" w:type="dxa"/>
            <w:tcBorders>
              <w:top w:val="nil"/>
              <w:left w:val="nil"/>
              <w:bottom w:val="single" w:sz="8" w:space="0" w:color="000000"/>
              <w:right w:val="single" w:sz="8" w:space="0" w:color="000000"/>
            </w:tcBorders>
            <w:tcMar>
              <w:top w:w="0" w:type="dxa"/>
              <w:left w:w="108" w:type="dxa"/>
              <w:bottom w:w="0" w:type="dxa"/>
              <w:right w:w="108" w:type="dxa"/>
            </w:tcMar>
          </w:tcPr>
          <w:p w14:paraId="4575CF4E" w14:textId="351A3DB6" w:rsidR="001B0647" w:rsidRDefault="001B0647" w:rsidP="001B0647">
            <w:pPr>
              <w:jc w:val="center"/>
              <w:rPr>
                <w:rFonts w:cstheme="minorHAnsi"/>
              </w:rPr>
            </w:pPr>
            <w:r>
              <w:rPr>
                <w:rFonts w:cstheme="minorHAnsi"/>
              </w:rPr>
              <w:t xml:space="preserve">5PM - 24/06/2020 </w:t>
            </w:r>
          </w:p>
        </w:tc>
      </w:tr>
      <w:tr w:rsidR="001B0647" w:rsidRPr="00C65801" w14:paraId="1688C3B3" w14:textId="77777777" w:rsidTr="009C6CA2">
        <w:trPr>
          <w:trHeight w:val="270"/>
        </w:trPr>
        <w:tc>
          <w:tcPr>
            <w:tcW w:w="2704" w:type="dxa"/>
            <w:tcBorders>
              <w:top w:val="nil"/>
              <w:left w:val="single" w:sz="8" w:space="0" w:color="000000"/>
              <w:bottom w:val="single" w:sz="8" w:space="0" w:color="000000"/>
              <w:right w:val="single" w:sz="8" w:space="0" w:color="000000"/>
            </w:tcBorders>
          </w:tcPr>
          <w:p w14:paraId="2AE61AA4" w14:textId="4ABE3374" w:rsidR="001B0647" w:rsidRPr="00160086" w:rsidRDefault="001B0647" w:rsidP="001B0647">
            <w:pPr>
              <w:shd w:val="clear" w:color="auto" w:fill="FFFFFF"/>
              <w:spacing w:after="0" w:line="240" w:lineRule="auto"/>
              <w:jc w:val="center"/>
              <w:rPr>
                <w:rFonts w:ascii="Calibri" w:hAnsi="Calibri" w:cs="Calibri"/>
              </w:rPr>
            </w:pPr>
            <w:r>
              <w:rPr>
                <w:rFonts w:ascii="Calibri" w:hAnsi="Calibri" w:cs="Calibri"/>
              </w:rPr>
              <w:t>BAG to submit</w:t>
            </w:r>
          </w:p>
        </w:tc>
        <w:tc>
          <w:tcPr>
            <w:tcW w:w="30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898DC1E" w14:textId="7DC8B5CA" w:rsidR="001B0647" w:rsidRPr="00C65801" w:rsidRDefault="001B0647" w:rsidP="001B0647">
            <w:pPr>
              <w:jc w:val="center"/>
              <w:rPr>
                <w:rFonts w:cstheme="minorHAnsi"/>
              </w:rPr>
            </w:pPr>
            <w:r>
              <w:rPr>
                <w:rFonts w:cstheme="minorHAnsi"/>
              </w:rPr>
              <w:t>Steve</w:t>
            </w:r>
          </w:p>
        </w:tc>
        <w:tc>
          <w:tcPr>
            <w:tcW w:w="3101" w:type="dxa"/>
            <w:tcBorders>
              <w:top w:val="nil"/>
              <w:left w:val="nil"/>
              <w:bottom w:val="single" w:sz="8" w:space="0" w:color="000000"/>
              <w:right w:val="single" w:sz="8" w:space="0" w:color="000000"/>
            </w:tcBorders>
            <w:tcMar>
              <w:top w:w="0" w:type="dxa"/>
              <w:left w:w="108" w:type="dxa"/>
              <w:bottom w:w="0" w:type="dxa"/>
              <w:right w:w="108" w:type="dxa"/>
            </w:tcMar>
          </w:tcPr>
          <w:p w14:paraId="7B41633B" w14:textId="17F2FF9F" w:rsidR="001B0647" w:rsidRPr="00C65801" w:rsidRDefault="001B0647" w:rsidP="001B0647">
            <w:pPr>
              <w:jc w:val="center"/>
              <w:rPr>
                <w:rFonts w:cstheme="minorHAnsi"/>
              </w:rPr>
            </w:pPr>
            <w:r>
              <w:rPr>
                <w:rFonts w:cstheme="minorHAnsi"/>
              </w:rPr>
              <w:t>5PM – 26/06/2020</w:t>
            </w:r>
          </w:p>
        </w:tc>
      </w:tr>
      <w:tr w:rsidR="001B0647" w:rsidRPr="00C65801" w14:paraId="43DE84CE" w14:textId="77777777" w:rsidTr="009C6CA2">
        <w:trPr>
          <w:trHeight w:val="270"/>
        </w:trPr>
        <w:tc>
          <w:tcPr>
            <w:tcW w:w="2704" w:type="dxa"/>
            <w:tcBorders>
              <w:top w:val="nil"/>
              <w:left w:val="single" w:sz="8" w:space="0" w:color="000000"/>
              <w:bottom w:val="single" w:sz="8" w:space="0" w:color="000000"/>
              <w:right w:val="single" w:sz="8" w:space="0" w:color="000000"/>
            </w:tcBorders>
          </w:tcPr>
          <w:p w14:paraId="7E449DAF" w14:textId="6EE0A91D" w:rsidR="001B0647" w:rsidRPr="00160086" w:rsidRDefault="001B0647" w:rsidP="001B0647">
            <w:pPr>
              <w:shd w:val="clear" w:color="auto" w:fill="FFFFFF"/>
              <w:spacing w:after="0" w:line="240" w:lineRule="auto"/>
              <w:jc w:val="center"/>
              <w:rPr>
                <w:rFonts w:ascii="Calibri" w:hAnsi="Calibri" w:cs="Calibri"/>
              </w:rPr>
            </w:pPr>
            <w:r>
              <w:rPr>
                <w:rFonts w:ascii="Calibri" w:hAnsi="Calibri" w:cs="Calibri"/>
              </w:rPr>
              <w:t>Get 1m vs 2m report on website</w:t>
            </w:r>
          </w:p>
        </w:tc>
        <w:tc>
          <w:tcPr>
            <w:tcW w:w="30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29624912" w14:textId="207735B1" w:rsidR="001B0647" w:rsidRPr="00C65801" w:rsidRDefault="001B0647" w:rsidP="001B0647">
            <w:pPr>
              <w:jc w:val="center"/>
              <w:rPr>
                <w:rFonts w:cstheme="minorHAnsi"/>
              </w:rPr>
            </w:pPr>
            <w:r>
              <w:rPr>
                <w:rFonts w:cstheme="minorHAnsi"/>
              </w:rPr>
              <w:t>Steve</w:t>
            </w:r>
          </w:p>
        </w:tc>
        <w:tc>
          <w:tcPr>
            <w:tcW w:w="3101" w:type="dxa"/>
            <w:tcBorders>
              <w:top w:val="nil"/>
              <w:left w:val="nil"/>
              <w:bottom w:val="single" w:sz="8" w:space="0" w:color="000000"/>
              <w:right w:val="single" w:sz="8" w:space="0" w:color="000000"/>
            </w:tcBorders>
            <w:tcMar>
              <w:top w:w="0" w:type="dxa"/>
              <w:left w:w="108" w:type="dxa"/>
              <w:bottom w:w="0" w:type="dxa"/>
              <w:right w:w="108" w:type="dxa"/>
            </w:tcMar>
          </w:tcPr>
          <w:p w14:paraId="3A9A132D" w14:textId="5623ED60" w:rsidR="001B0647" w:rsidRPr="00C65801" w:rsidRDefault="001B0647" w:rsidP="001B0647">
            <w:pPr>
              <w:jc w:val="center"/>
              <w:rPr>
                <w:rFonts w:cstheme="minorHAnsi"/>
              </w:rPr>
            </w:pPr>
            <w:r>
              <w:rPr>
                <w:rFonts w:cstheme="minorHAnsi"/>
              </w:rPr>
              <w:t>30/06/2020</w:t>
            </w:r>
          </w:p>
        </w:tc>
      </w:tr>
    </w:tbl>
    <w:p w14:paraId="15E88C84" w14:textId="7AD55721" w:rsidR="0001263B" w:rsidRDefault="001B0647" w:rsidP="0001263B">
      <w:pPr>
        <w:spacing w:line="240" w:lineRule="auto"/>
        <w:jc w:val="both"/>
        <w:rPr>
          <w:rFonts w:ascii="Calibri" w:hAnsi="Calibri" w:cs="Calibri"/>
          <w:b/>
          <w:bCs/>
        </w:rPr>
      </w:pPr>
      <w:r>
        <w:rPr>
          <w:rFonts w:ascii="Calibri" w:hAnsi="Calibri" w:cs="Calibri"/>
        </w:rPr>
        <w:t xml:space="preserve"> </w:t>
      </w:r>
      <w:r w:rsidR="0001263B">
        <w:rPr>
          <w:rFonts w:ascii="Calibri" w:hAnsi="Calibri" w:cs="Calibri"/>
          <w:b/>
          <w:bCs/>
        </w:rPr>
        <w:t xml:space="preserve"> </w:t>
      </w:r>
    </w:p>
    <w:sectPr w:rsidR="0001263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8BD60" w14:textId="77777777" w:rsidR="008D7429" w:rsidRDefault="008D7429">
      <w:pPr>
        <w:spacing w:after="0" w:line="240" w:lineRule="auto"/>
      </w:pPr>
      <w:r>
        <w:separator/>
      </w:r>
    </w:p>
  </w:endnote>
  <w:endnote w:type="continuationSeparator" w:id="0">
    <w:p w14:paraId="4177BF1E" w14:textId="77777777" w:rsidR="008D7429" w:rsidRDefault="008D7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9309412"/>
      <w:docPartObj>
        <w:docPartGallery w:val="Page Numbers (Bottom of Page)"/>
        <w:docPartUnique/>
      </w:docPartObj>
    </w:sdtPr>
    <w:sdtEndPr>
      <w:rPr>
        <w:noProof/>
      </w:rPr>
    </w:sdtEndPr>
    <w:sdtContent>
      <w:p w14:paraId="08CEB6C0" w14:textId="77777777" w:rsidR="00BC3567" w:rsidRDefault="003866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458D8E" w14:textId="77777777" w:rsidR="00BC3567" w:rsidRDefault="008D74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F07F1" w14:textId="77777777" w:rsidR="008D7429" w:rsidRDefault="008D7429">
      <w:pPr>
        <w:spacing w:after="0" w:line="240" w:lineRule="auto"/>
      </w:pPr>
      <w:r>
        <w:separator/>
      </w:r>
    </w:p>
  </w:footnote>
  <w:footnote w:type="continuationSeparator" w:id="0">
    <w:p w14:paraId="0F4122E7" w14:textId="77777777" w:rsidR="008D7429" w:rsidRDefault="008D74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B52CD"/>
    <w:multiLevelType w:val="hybridMultilevel"/>
    <w:tmpl w:val="751E69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036788"/>
    <w:multiLevelType w:val="hybridMultilevel"/>
    <w:tmpl w:val="24CE79BE"/>
    <w:lvl w:ilvl="0" w:tplc="5AA605AC">
      <w:start w:val="1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39353B6"/>
    <w:multiLevelType w:val="hybridMultilevel"/>
    <w:tmpl w:val="77686500"/>
    <w:lvl w:ilvl="0" w:tplc="5AA605AC">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CB1612"/>
    <w:multiLevelType w:val="hybridMultilevel"/>
    <w:tmpl w:val="1D0E1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5E1094"/>
    <w:multiLevelType w:val="hybridMultilevel"/>
    <w:tmpl w:val="C666F300"/>
    <w:lvl w:ilvl="0" w:tplc="5AA605AC">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CC42E6"/>
    <w:multiLevelType w:val="hybridMultilevel"/>
    <w:tmpl w:val="5E38007A"/>
    <w:lvl w:ilvl="0" w:tplc="357073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4258CE"/>
    <w:multiLevelType w:val="hybridMultilevel"/>
    <w:tmpl w:val="7206DA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2848FD"/>
    <w:multiLevelType w:val="hybridMultilevel"/>
    <w:tmpl w:val="96DAC488"/>
    <w:lvl w:ilvl="0" w:tplc="5AA605AC">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8A030A"/>
    <w:multiLevelType w:val="hybridMultilevel"/>
    <w:tmpl w:val="B0C87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C63580"/>
    <w:multiLevelType w:val="hybridMultilevel"/>
    <w:tmpl w:val="42948B2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F605586"/>
    <w:multiLevelType w:val="hybridMultilevel"/>
    <w:tmpl w:val="7A50EBC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4"/>
  </w:num>
  <w:num w:numId="3">
    <w:abstractNumId w:val="2"/>
  </w:num>
  <w:num w:numId="4">
    <w:abstractNumId w:val="0"/>
  </w:num>
  <w:num w:numId="5">
    <w:abstractNumId w:val="8"/>
  </w:num>
  <w:num w:numId="6">
    <w:abstractNumId w:val="5"/>
  </w:num>
  <w:num w:numId="7">
    <w:abstractNumId w:val="7"/>
  </w:num>
  <w:num w:numId="8">
    <w:abstractNumId w:val="1"/>
  </w:num>
  <w:num w:numId="9">
    <w:abstractNumId w:val="3"/>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01A"/>
    <w:rsid w:val="0001263B"/>
    <w:rsid w:val="0002101A"/>
    <w:rsid w:val="00021370"/>
    <w:rsid w:val="00034F62"/>
    <w:rsid w:val="0005192A"/>
    <w:rsid w:val="000E475D"/>
    <w:rsid w:val="0010469C"/>
    <w:rsid w:val="0011301F"/>
    <w:rsid w:val="00161DA7"/>
    <w:rsid w:val="001B0647"/>
    <w:rsid w:val="001B49E9"/>
    <w:rsid w:val="002016BF"/>
    <w:rsid w:val="00263014"/>
    <w:rsid w:val="002C0096"/>
    <w:rsid w:val="002E2896"/>
    <w:rsid w:val="00304456"/>
    <w:rsid w:val="003062E6"/>
    <w:rsid w:val="00386689"/>
    <w:rsid w:val="004012F8"/>
    <w:rsid w:val="00401755"/>
    <w:rsid w:val="004417CF"/>
    <w:rsid w:val="004945DC"/>
    <w:rsid w:val="004C1275"/>
    <w:rsid w:val="00546E66"/>
    <w:rsid w:val="00547640"/>
    <w:rsid w:val="005675C4"/>
    <w:rsid w:val="00614458"/>
    <w:rsid w:val="0062185F"/>
    <w:rsid w:val="00644592"/>
    <w:rsid w:val="00655FA6"/>
    <w:rsid w:val="006B391E"/>
    <w:rsid w:val="006D3A56"/>
    <w:rsid w:val="006D52ED"/>
    <w:rsid w:val="006E3D47"/>
    <w:rsid w:val="007958E9"/>
    <w:rsid w:val="007A69B7"/>
    <w:rsid w:val="007E5C49"/>
    <w:rsid w:val="008D5FC7"/>
    <w:rsid w:val="008D7429"/>
    <w:rsid w:val="0090009C"/>
    <w:rsid w:val="00922DB9"/>
    <w:rsid w:val="009854BC"/>
    <w:rsid w:val="00986C27"/>
    <w:rsid w:val="00993A35"/>
    <w:rsid w:val="00A1485C"/>
    <w:rsid w:val="00A436F3"/>
    <w:rsid w:val="00A443F2"/>
    <w:rsid w:val="00A45DDF"/>
    <w:rsid w:val="00AC5B8E"/>
    <w:rsid w:val="00B56F6E"/>
    <w:rsid w:val="00B87B7F"/>
    <w:rsid w:val="00BB3C92"/>
    <w:rsid w:val="00C656CD"/>
    <w:rsid w:val="00CC3E1E"/>
    <w:rsid w:val="00CC47D9"/>
    <w:rsid w:val="00D03A05"/>
    <w:rsid w:val="00D13659"/>
    <w:rsid w:val="00D14384"/>
    <w:rsid w:val="00D155DA"/>
    <w:rsid w:val="00D3210B"/>
    <w:rsid w:val="00DC08C0"/>
    <w:rsid w:val="00E20C34"/>
    <w:rsid w:val="00E3048F"/>
    <w:rsid w:val="00E33B9C"/>
    <w:rsid w:val="00EC7E83"/>
    <w:rsid w:val="00F242C6"/>
    <w:rsid w:val="00F54685"/>
    <w:rsid w:val="00F60D83"/>
    <w:rsid w:val="00F662AA"/>
    <w:rsid w:val="00F914B6"/>
    <w:rsid w:val="00F97169"/>
    <w:rsid w:val="00FD0C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82524"/>
  <w15:chartTrackingRefBased/>
  <w15:docId w15:val="{E0D33671-2415-4EBA-8007-70015FBD3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210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01A"/>
    <w:pPr>
      <w:ind w:left="720"/>
      <w:contextualSpacing/>
    </w:pPr>
  </w:style>
  <w:style w:type="paragraph" w:styleId="Footer">
    <w:name w:val="footer"/>
    <w:basedOn w:val="Normal"/>
    <w:link w:val="FooterChar"/>
    <w:uiPriority w:val="99"/>
    <w:unhideWhenUsed/>
    <w:rsid w:val="00021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savannah simons</dc:creator>
  <cp:keywords/>
  <dc:description/>
  <cp:lastModifiedBy>savannah simons</cp:lastModifiedBy>
  <cp:revision>2</cp:revision>
  <dcterms:created xsi:type="dcterms:W3CDTF">2020-07-02T15:38:00Z</dcterms:created>
  <dcterms:modified xsi:type="dcterms:W3CDTF">2020-07-02T15:38:00Z</dcterms:modified>
</cp:coreProperties>
</file>