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A7D0E" w:rsidRDefault="00BA7D0E" w:rsidP="00BA7D0E">
      <w:pPr>
        <w:pStyle w:val="Ttulo3"/>
      </w:pPr>
      <w:bookmarkStart w:id="0" w:name="_Toc9079059"/>
      <w:r>
        <w:t>Aplicação Web</w:t>
      </w:r>
      <w:bookmarkEnd w:id="0"/>
    </w:p>
    <w:p w:rsidR="00BA7D0E" w:rsidRPr="00B44B5B" w:rsidRDefault="00BA7D0E" w:rsidP="00BA7D0E">
      <w:pPr>
        <w:pStyle w:val="Ttulo3"/>
        <w:ind w:left="708"/>
        <w:rPr>
          <w:rStyle w:val="eop"/>
        </w:rPr>
      </w:pPr>
      <w:r>
        <w:br/>
      </w:r>
      <w:proofErr w:type="spellStart"/>
      <w:r>
        <w:rPr>
          <w:rStyle w:val="eop"/>
          <w:rFonts w:ascii="Calibri" w:hAnsi="Calibri" w:cs="Calibri"/>
          <w:sz w:val="22"/>
          <w:szCs w:val="22"/>
        </w:rPr>
        <w:t>Arquitectura</w:t>
      </w:r>
      <w:proofErr w:type="spellEnd"/>
    </w:p>
    <w:p w:rsidR="00BA7D0E" w:rsidRPr="00835D56" w:rsidRDefault="00BA7D0E" w:rsidP="00BA7D0E"/>
    <w:p w:rsidR="00BA7D0E" w:rsidRDefault="00BA7D0E" w:rsidP="00BA7D0E">
      <w:pPr>
        <w:ind w:firstLine="708"/>
      </w:pPr>
      <w:r>
        <w:t xml:space="preserve">A aplicação web representa o estado de jogo partilhado. As interações que a aplicação android despoleta para o </w:t>
      </w:r>
      <w:proofErr w:type="gramStart"/>
      <w:r>
        <w:t>servidor  são</w:t>
      </w:r>
      <w:proofErr w:type="gramEnd"/>
      <w:r>
        <w:t xml:space="preserve"> notificadas à Single </w:t>
      </w:r>
      <w:proofErr w:type="spellStart"/>
      <w:r>
        <w:t>Page</w:t>
      </w:r>
      <w:proofErr w:type="spellEnd"/>
      <w:r>
        <w:t xml:space="preserve"> </w:t>
      </w:r>
      <w:proofErr w:type="spellStart"/>
      <w:r>
        <w:t>Aplication</w:t>
      </w:r>
      <w:proofErr w:type="spellEnd"/>
      <w:r>
        <w:t xml:space="preserve"> (SPA), e </w:t>
      </w:r>
      <w:proofErr w:type="spellStart"/>
      <w:r>
        <w:t>reflectidas</w:t>
      </w:r>
      <w:proofErr w:type="spellEnd"/>
      <w:r>
        <w:t xml:space="preserve"> no browser. Para tal foi incluída a biblioteca @</w:t>
      </w:r>
      <w:proofErr w:type="spellStart"/>
      <w:r>
        <w:t>aspnet</w:t>
      </w:r>
      <w:proofErr w:type="spellEnd"/>
      <w:r>
        <w:t>/</w:t>
      </w:r>
      <w:proofErr w:type="spellStart"/>
      <w:r>
        <w:t>signalr</w:t>
      </w:r>
      <w:proofErr w:type="spellEnd"/>
      <w:r>
        <w:t xml:space="preserve"> no projeto de forma a manter a comunicação </w:t>
      </w:r>
      <w:proofErr w:type="spellStart"/>
      <w:r>
        <w:t>websocket</w:t>
      </w:r>
      <w:proofErr w:type="spellEnd"/>
      <w:r>
        <w:t xml:space="preserve"> com o servidor. </w:t>
      </w:r>
    </w:p>
    <w:p w:rsidR="00BA7D0E" w:rsidRPr="004B1F4A" w:rsidRDefault="00BA7D0E" w:rsidP="00BA7D0E">
      <w:pPr>
        <w:ind w:firstLine="708"/>
      </w:pPr>
      <w:r>
        <w:t xml:space="preserve">A SPA é responsável por apresentar em tempo real as alterações de estado, despoletadas através das interações dos jogadores. É também a SPA que temporiza algumas fases de jogo, ou seja, </w:t>
      </w:r>
      <w:r w:rsidRPr="00B44B5B">
        <w:rPr>
          <w:b/>
        </w:rPr>
        <w:t>contém timers que informam o utilizador do tempo restante para termino da ação corrente e quando o tempo expira notifica o servidor do sucedido de forma a transitar de estado.</w:t>
      </w:r>
      <w:r>
        <w:rPr>
          <w:b/>
        </w:rPr>
        <w:t xml:space="preserve"> </w:t>
      </w:r>
    </w:p>
    <w:p w:rsidR="00BA7D0E" w:rsidRDefault="00BA7D0E" w:rsidP="00BA7D0E">
      <w:pPr>
        <w:ind w:firstLine="708"/>
      </w:pPr>
      <w:r>
        <w:t xml:space="preserve">Esta SPA assenta sobre a </w:t>
      </w:r>
      <w:proofErr w:type="spellStart"/>
      <w:r>
        <w:t>framework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</w:t>
      </w:r>
      <w:proofErr w:type="spellStart"/>
      <w:r>
        <w:t>VueJs</w:t>
      </w:r>
      <w:proofErr w:type="spellEnd"/>
      <w:r>
        <w:t xml:space="preserve">. </w:t>
      </w:r>
      <w:proofErr w:type="spellStart"/>
      <w:r>
        <w:t>Vue</w:t>
      </w:r>
      <w:proofErr w:type="spellEnd"/>
      <w:r>
        <w:t xml:space="preserve"> </w:t>
      </w:r>
      <w:proofErr w:type="spellStart"/>
      <w:r>
        <w:t>Js</w:t>
      </w:r>
      <w:proofErr w:type="spellEnd"/>
      <w:r>
        <w:t xml:space="preserve"> tem um sistema que permite </w:t>
      </w:r>
      <w:proofErr w:type="spellStart"/>
      <w:r>
        <w:t>renderizar</w:t>
      </w:r>
      <w:proofErr w:type="spellEnd"/>
      <w:r>
        <w:t>, de uma forma declarativa, os dados na DOM através de uma sintaxe muito simples.</w:t>
      </w:r>
    </w:p>
    <w:p w:rsidR="00BA7D0E" w:rsidRDefault="00BA7D0E" w:rsidP="00BA7D0E">
      <w:pPr>
        <w:jc w:val="center"/>
      </w:pPr>
      <w:r>
        <w:rPr>
          <w:noProof/>
        </w:rPr>
        <w:drawing>
          <wp:inline distT="0" distB="0" distL="0" distR="0" wp14:anchorId="7A6CDCE5" wp14:editId="3D63274A">
            <wp:extent cx="3511550" cy="141922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1550" cy="141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0E" w:rsidRDefault="00BA7D0E" w:rsidP="00BA7D0E">
      <w:pPr>
        <w:ind w:firstLine="708"/>
      </w:pPr>
      <w:r>
        <w:t xml:space="preserve">O que acontece aqui é que uma nova instância do </w:t>
      </w:r>
      <w:proofErr w:type="spellStart"/>
      <w:r>
        <w:t>Vue</w:t>
      </w:r>
      <w:proofErr w:type="spellEnd"/>
      <w:r>
        <w:t xml:space="preserve"> é criada, e esta por sua vez, é associada à </w:t>
      </w:r>
      <w:proofErr w:type="spellStart"/>
      <w:r>
        <w:t>div</w:t>
      </w:r>
      <w:proofErr w:type="spellEnd"/>
      <w:r>
        <w:t xml:space="preserve"> com o id “app”. A partir daqui todos os componentes de </w:t>
      </w:r>
      <w:proofErr w:type="spellStart"/>
      <w:r>
        <w:t>Vue</w:t>
      </w:r>
      <w:proofErr w:type="spellEnd"/>
      <w:r>
        <w:t xml:space="preserve"> criados, que representam as páginas da aplicação contendo cada um o seu </w:t>
      </w:r>
      <w:proofErr w:type="spellStart"/>
      <w:r>
        <w:t>html</w:t>
      </w:r>
      <w:proofErr w:type="spellEnd"/>
      <w:r>
        <w:t xml:space="preserve">, serão injetados dentro desta </w:t>
      </w:r>
      <w:proofErr w:type="spellStart"/>
      <w:r>
        <w:t>div</w:t>
      </w:r>
      <w:proofErr w:type="spellEnd"/>
      <w:r>
        <w:t>. Estes mesmos componentes têm acesso à sua instância, denominada por $</w:t>
      </w:r>
      <w:proofErr w:type="spellStart"/>
      <w:r>
        <w:t>root</w:t>
      </w:r>
      <w:proofErr w:type="spellEnd"/>
      <w:r>
        <w:t>, e poderão aceder a possíveis variáveis globais criadas, neste exemplo “</w:t>
      </w:r>
      <w:proofErr w:type="spellStart"/>
      <w:r>
        <w:t>message</w:t>
      </w:r>
      <w:proofErr w:type="spellEnd"/>
      <w:r>
        <w:t>” é transversal a todos os componentes e acessível através de $</w:t>
      </w:r>
      <w:proofErr w:type="spellStart"/>
      <w:proofErr w:type="gramStart"/>
      <w:r>
        <w:t>root.message</w:t>
      </w:r>
      <w:proofErr w:type="spellEnd"/>
      <w:proofErr w:type="gramEnd"/>
      <w:r>
        <w:t>.</w:t>
      </w:r>
    </w:p>
    <w:p w:rsidR="00BA7D0E" w:rsidRDefault="00BA7D0E" w:rsidP="00BA7D0E">
      <w:pPr>
        <w:ind w:firstLine="708"/>
      </w:pPr>
      <w:r>
        <w:t xml:space="preserve">Tirando partido de esta globalização, e de forma a simplificar o processo de temporização, foi criado um </w:t>
      </w:r>
      <w:proofErr w:type="spellStart"/>
      <w:r>
        <w:t>event</w:t>
      </w:r>
      <w:proofErr w:type="spellEnd"/>
      <w:r>
        <w:t xml:space="preserve"> bus e a variável global </w:t>
      </w:r>
      <w:proofErr w:type="spellStart"/>
      <w:r>
        <w:t>timeout</w:t>
      </w:r>
      <w:proofErr w:type="spellEnd"/>
      <w:r>
        <w:t xml:space="preserve">. </w:t>
      </w:r>
    </w:p>
    <w:p w:rsidR="00BA7D0E" w:rsidRDefault="00BA7D0E" w:rsidP="00BA7D0E">
      <w:pPr>
        <w:ind w:firstLine="708"/>
      </w:pPr>
      <w:r>
        <w:t xml:space="preserve">O </w:t>
      </w:r>
      <w:proofErr w:type="spellStart"/>
      <w:r>
        <w:t>event</w:t>
      </w:r>
      <w:proofErr w:type="spellEnd"/>
      <w:r>
        <w:t xml:space="preserve"> bus é uma outra instância do </w:t>
      </w:r>
      <w:proofErr w:type="spellStart"/>
      <w:r>
        <w:t>VueJs</w:t>
      </w:r>
      <w:proofErr w:type="spellEnd"/>
      <w:r>
        <w:t>, associada à instância principal, que apenas emite o evento “timer-</w:t>
      </w:r>
      <w:proofErr w:type="spellStart"/>
      <w:r>
        <w:t>finished</w:t>
      </w:r>
      <w:proofErr w:type="spellEnd"/>
      <w:r>
        <w:t xml:space="preserve">” e recebe o evento “clear-timer”. É através destes eventos que os vários componentes da aplicação avançam de estado conforme o tempo de jogo tenha ou não terminado. </w:t>
      </w:r>
    </w:p>
    <w:p w:rsidR="00BA7D0E" w:rsidRDefault="00BA7D0E" w:rsidP="00BA7D0E">
      <w:pPr>
        <w:ind w:firstLine="708"/>
        <w:jc w:val="center"/>
      </w:pPr>
      <w:r>
        <w:rPr>
          <w:noProof/>
        </w:rPr>
        <w:drawing>
          <wp:inline distT="0" distB="0" distL="0" distR="0" wp14:anchorId="1FE72384" wp14:editId="014A4C6F">
            <wp:extent cx="1850784" cy="476834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2465" cy="49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rPr>
          <w:noProof/>
        </w:rPr>
        <w:drawing>
          <wp:inline distT="0" distB="0" distL="0" distR="0" wp14:anchorId="1A62EAC2" wp14:editId="5FD4E34D">
            <wp:extent cx="2580515" cy="477946"/>
            <wp:effectExtent l="0" t="0" r="0" b="0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0661" cy="4890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0E" w:rsidRDefault="00BA7D0E" w:rsidP="00BA7D0E">
      <w:pPr>
        <w:ind w:firstLine="708"/>
      </w:pPr>
    </w:p>
    <w:p w:rsidR="00BA7D0E" w:rsidRDefault="00BA7D0E" w:rsidP="00BA7D0E">
      <w:pPr>
        <w:ind w:firstLine="708"/>
      </w:pPr>
    </w:p>
    <w:p w:rsidR="00BA7D0E" w:rsidRDefault="00BA7D0E" w:rsidP="00BA7D0E">
      <w:pPr>
        <w:ind w:firstLine="708"/>
      </w:pPr>
      <w:r>
        <w:lastRenderedPageBreak/>
        <w:t xml:space="preserve">Visto que o valor de tempo é enviado nas várias notificações recebidas pelos componentes, foi necessário criar a variável global </w:t>
      </w:r>
      <w:proofErr w:type="spellStart"/>
      <w:r>
        <w:t>timeout</w:t>
      </w:r>
      <w:proofErr w:type="spellEnd"/>
      <w:r>
        <w:t xml:space="preserve"> de forma a ser afetada em diferentes partes da SPA.</w:t>
      </w:r>
    </w:p>
    <w:p w:rsidR="00BA7D0E" w:rsidRDefault="00BA7D0E" w:rsidP="00BA7D0E">
      <w:pPr>
        <w:ind w:firstLine="708"/>
        <w:jc w:val="center"/>
      </w:pPr>
      <w:r w:rsidRPr="000C3669">
        <w:rPr>
          <w:noProof/>
        </w:rPr>
        <w:t xml:space="preserve"> </w:t>
      </w:r>
      <w:r w:rsidRPr="000C3669">
        <w:rPr>
          <w:noProof/>
        </w:rPr>
        <w:drawing>
          <wp:inline distT="0" distB="0" distL="0" distR="0" wp14:anchorId="0520E99D" wp14:editId="5AAEE5BB">
            <wp:extent cx="1048070" cy="589031"/>
            <wp:effectExtent l="0" t="0" r="0" b="1905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076287" cy="604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0E" w:rsidRDefault="00BA7D0E" w:rsidP="00BA7D0E">
      <w:pPr>
        <w:ind w:firstLine="708"/>
      </w:pPr>
      <w:r>
        <w:t>De seguida, na Figura 1 e Tabela 1, serão apresentados um diagrama temporal sobre o fluxo da SPA e os vários eventos despoletados tanto pelo servidor como pela Aplicação Web de forma a manter comunicação bidirecional.</w:t>
      </w:r>
    </w:p>
    <w:p w:rsidR="00BA7D0E" w:rsidRPr="004E0552" w:rsidRDefault="00BA7D0E" w:rsidP="00BA7D0E">
      <w:pPr>
        <w:keepNext/>
        <w:rPr>
          <w:color w:val="2F5496" w:themeColor="accent1" w:themeShade="BF"/>
        </w:rPr>
      </w:pPr>
      <w:r>
        <w:rPr>
          <w:color w:val="2F5496" w:themeColor="accent1" w:themeShade="BF"/>
        </w:rPr>
        <w:t>Fluxo Aplicacional</w:t>
      </w:r>
    </w:p>
    <w:p w:rsidR="00BA7D0E" w:rsidRDefault="00BA7D0E" w:rsidP="00BA7D0E">
      <w:pPr>
        <w:keepNext/>
        <w:jc w:val="center"/>
      </w:pPr>
      <w:r>
        <w:rPr>
          <w:noProof/>
        </w:rPr>
        <w:drawing>
          <wp:inline distT="0" distB="0" distL="0" distR="0" wp14:anchorId="02B00B88" wp14:editId="36B716A8">
            <wp:extent cx="5396865" cy="5767070"/>
            <wp:effectExtent l="0" t="0" r="0" b="508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5767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0E" w:rsidRDefault="00BA7D0E" w:rsidP="00BA7D0E">
      <w:pPr>
        <w:pStyle w:val="Legenda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BA7D0E" w:rsidRPr="005456DC" w:rsidRDefault="00BA7D0E" w:rsidP="00BA7D0E">
      <w:pPr>
        <w:keepNext/>
        <w:rPr>
          <w:color w:val="2F5496" w:themeColor="accent1" w:themeShade="BF"/>
        </w:rPr>
      </w:pPr>
      <w:r>
        <w:rPr>
          <w:color w:val="2F5496" w:themeColor="accent1" w:themeShade="BF"/>
        </w:rPr>
        <w:lastRenderedPageBreak/>
        <w:t xml:space="preserve">Tabela de eventos </w:t>
      </w:r>
      <w:proofErr w:type="spellStart"/>
      <w:r>
        <w:rPr>
          <w:color w:val="2F5496" w:themeColor="accent1" w:themeShade="BF"/>
        </w:rPr>
        <w:t>SignalR</w:t>
      </w:r>
      <w:proofErr w:type="spellEnd"/>
    </w:p>
    <w:tbl>
      <w:tblPr>
        <w:tblStyle w:val="TabelacomGrelha"/>
        <w:tblW w:w="0" w:type="auto"/>
        <w:tblLook w:val="04A0" w:firstRow="1" w:lastRow="0" w:firstColumn="1" w:lastColumn="0" w:noHBand="0" w:noVBand="1"/>
      </w:tblPr>
      <w:tblGrid>
        <w:gridCol w:w="1164"/>
        <w:gridCol w:w="1193"/>
        <w:gridCol w:w="2229"/>
        <w:gridCol w:w="1218"/>
        <w:gridCol w:w="2690"/>
      </w:tblGrid>
      <w:tr w:rsidR="00BA7D0E" w:rsidTr="00BA5BAD">
        <w:tc>
          <w:tcPr>
            <w:tcW w:w="1164" w:type="dxa"/>
          </w:tcPr>
          <w:p w:rsidR="00BA7D0E" w:rsidRPr="00CC566D" w:rsidRDefault="00BA7D0E" w:rsidP="00BA5BAD">
            <w:pPr>
              <w:jc w:val="center"/>
              <w:rPr>
                <w:b/>
                <w:sz w:val="24"/>
                <w:szCs w:val="24"/>
              </w:rPr>
            </w:pPr>
            <w:r w:rsidRPr="00CC566D">
              <w:rPr>
                <w:b/>
                <w:sz w:val="24"/>
                <w:szCs w:val="24"/>
              </w:rPr>
              <w:t>Origem</w:t>
            </w:r>
          </w:p>
        </w:tc>
        <w:tc>
          <w:tcPr>
            <w:tcW w:w="1193" w:type="dxa"/>
          </w:tcPr>
          <w:p w:rsidR="00BA7D0E" w:rsidRDefault="00BA7D0E" w:rsidP="00BA5BA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Destino</w:t>
            </w:r>
          </w:p>
        </w:tc>
        <w:tc>
          <w:tcPr>
            <w:tcW w:w="2229" w:type="dxa"/>
          </w:tcPr>
          <w:p w:rsidR="00BA7D0E" w:rsidRPr="00CC566D" w:rsidRDefault="00BA7D0E" w:rsidP="00BA5BA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Nome</w:t>
            </w:r>
          </w:p>
        </w:tc>
        <w:tc>
          <w:tcPr>
            <w:tcW w:w="1218" w:type="dxa"/>
          </w:tcPr>
          <w:p w:rsidR="00BA7D0E" w:rsidRPr="00CC566D" w:rsidRDefault="00BA7D0E" w:rsidP="00BA5BA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Ecrã</w:t>
            </w:r>
          </w:p>
        </w:tc>
        <w:tc>
          <w:tcPr>
            <w:tcW w:w="2690" w:type="dxa"/>
          </w:tcPr>
          <w:p w:rsidR="00BA7D0E" w:rsidRDefault="00BA7D0E" w:rsidP="00BA5BAD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Descrição</w:t>
            </w:r>
          </w:p>
        </w:tc>
      </w:tr>
      <w:tr w:rsidR="00BA7D0E" w:rsidTr="00BA5BAD">
        <w:tc>
          <w:tcPr>
            <w:tcW w:w="1164" w:type="dxa"/>
          </w:tcPr>
          <w:p w:rsidR="00BA7D0E" w:rsidRPr="00CC566D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1193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2229" w:type="dxa"/>
          </w:tcPr>
          <w:p w:rsidR="00BA7D0E" w:rsidRPr="00CC566D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RegisterUiClient</w:t>
            </w:r>
            <w:proofErr w:type="spellEnd"/>
          </w:p>
        </w:tc>
        <w:tc>
          <w:tcPr>
            <w:tcW w:w="1218" w:type="dxa"/>
          </w:tcPr>
          <w:p w:rsidR="00BA7D0E" w:rsidRPr="00CC566D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Home</w:t>
            </w:r>
            <w:proofErr w:type="spellEnd"/>
          </w:p>
        </w:tc>
        <w:tc>
          <w:tcPr>
            <w:tcW w:w="2690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Registo do cliente WEB após o </w:t>
            </w:r>
            <w:proofErr w:type="spellStart"/>
            <w:r>
              <w:rPr>
                <w:sz w:val="24"/>
                <w:szCs w:val="24"/>
              </w:rPr>
              <w:t>click</w:t>
            </w:r>
            <w:proofErr w:type="spellEnd"/>
            <w:r>
              <w:rPr>
                <w:sz w:val="24"/>
                <w:szCs w:val="24"/>
              </w:rPr>
              <w:t xml:space="preserve"> no botão</w:t>
            </w:r>
          </w:p>
        </w:tc>
      </w:tr>
      <w:tr w:rsidR="00BA7D0E" w:rsidTr="00BA5BAD">
        <w:tc>
          <w:tcPr>
            <w:tcW w:w="1164" w:type="dxa"/>
          </w:tcPr>
          <w:p w:rsidR="00BA7D0E" w:rsidRPr="00CC566D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2229" w:type="dxa"/>
          </w:tcPr>
          <w:p w:rsidR="00BA7D0E" w:rsidRPr="00CC566D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AckUiClient</w:t>
            </w:r>
            <w:proofErr w:type="spellEnd"/>
          </w:p>
        </w:tc>
        <w:tc>
          <w:tcPr>
            <w:tcW w:w="1218" w:type="dxa"/>
          </w:tcPr>
          <w:p w:rsidR="00BA7D0E" w:rsidRPr="00CC566D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Home</w:t>
            </w:r>
            <w:proofErr w:type="spellEnd"/>
          </w:p>
        </w:tc>
        <w:tc>
          <w:tcPr>
            <w:tcW w:w="2690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Confirmação do registo do cliente WEB</w:t>
            </w:r>
          </w:p>
        </w:tc>
      </w:tr>
      <w:tr w:rsidR="00BA7D0E" w:rsidTr="00BA5BAD">
        <w:tc>
          <w:tcPr>
            <w:tcW w:w="1164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2229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NewPlayer</w:t>
            </w:r>
            <w:proofErr w:type="spellEnd"/>
          </w:p>
        </w:tc>
        <w:tc>
          <w:tcPr>
            <w:tcW w:w="1218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Join</w:t>
            </w:r>
            <w:proofErr w:type="spellEnd"/>
          </w:p>
        </w:tc>
        <w:tc>
          <w:tcPr>
            <w:tcW w:w="2690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Envio do novo jogador </w:t>
            </w:r>
          </w:p>
        </w:tc>
      </w:tr>
      <w:tr w:rsidR="00BA7D0E" w:rsidTr="00BA5BAD">
        <w:tc>
          <w:tcPr>
            <w:tcW w:w="1164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2229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DrawThemes</w:t>
            </w:r>
            <w:proofErr w:type="spellEnd"/>
          </w:p>
        </w:tc>
        <w:tc>
          <w:tcPr>
            <w:tcW w:w="1218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Join</w:t>
            </w:r>
            <w:proofErr w:type="spellEnd"/>
          </w:p>
        </w:tc>
        <w:tc>
          <w:tcPr>
            <w:tcW w:w="2690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Notificação para avançar de ecrã</w:t>
            </w:r>
          </w:p>
        </w:tc>
      </w:tr>
      <w:tr w:rsidR="00BA7D0E" w:rsidTr="00BA5BAD">
        <w:tc>
          <w:tcPr>
            <w:tcW w:w="1164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1193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2229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SetTimesUp</w:t>
            </w:r>
            <w:proofErr w:type="spellEnd"/>
          </w:p>
        </w:tc>
        <w:tc>
          <w:tcPr>
            <w:tcW w:w="1218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DrawTime</w:t>
            </w:r>
            <w:proofErr w:type="spellEnd"/>
          </w:p>
        </w:tc>
        <w:tc>
          <w:tcPr>
            <w:tcW w:w="2690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o tempo de desenho termine</w:t>
            </w:r>
          </w:p>
        </w:tc>
      </w:tr>
      <w:tr w:rsidR="00BA7D0E" w:rsidTr="00BA5BAD">
        <w:tc>
          <w:tcPr>
            <w:tcW w:w="1164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2229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ReadyToShowDraws</w:t>
            </w:r>
            <w:proofErr w:type="spellEnd"/>
          </w:p>
        </w:tc>
        <w:tc>
          <w:tcPr>
            <w:tcW w:w="1218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DrawTime</w:t>
            </w:r>
            <w:proofErr w:type="spellEnd"/>
          </w:p>
        </w:tc>
        <w:tc>
          <w:tcPr>
            <w:tcW w:w="2690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todos terminem de desenhar</w:t>
            </w:r>
          </w:p>
        </w:tc>
      </w:tr>
      <w:tr w:rsidR="00BA7D0E" w:rsidTr="00BA5BAD">
        <w:tc>
          <w:tcPr>
            <w:tcW w:w="1164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1193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2229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DrawPhaseLogic</w:t>
            </w:r>
            <w:proofErr w:type="spellEnd"/>
          </w:p>
        </w:tc>
        <w:tc>
          <w:tcPr>
            <w:tcW w:w="1218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DrawTime</w:t>
            </w:r>
            <w:proofErr w:type="spellEnd"/>
          </w:p>
        </w:tc>
        <w:tc>
          <w:tcPr>
            <w:tcW w:w="2690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Notifica o servidor que pode ser enviado o desenho</w:t>
            </w:r>
          </w:p>
        </w:tc>
      </w:tr>
      <w:tr w:rsidR="00BA7D0E" w:rsidTr="00BA5BAD">
        <w:tc>
          <w:tcPr>
            <w:tcW w:w="1164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2229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ShowDrawing</w:t>
            </w:r>
            <w:proofErr w:type="spellEnd"/>
          </w:p>
        </w:tc>
        <w:tc>
          <w:tcPr>
            <w:tcW w:w="1218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DrawTime</w:t>
            </w:r>
            <w:proofErr w:type="spellEnd"/>
          </w:p>
        </w:tc>
        <w:tc>
          <w:tcPr>
            <w:tcW w:w="2690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Avança de ecrã mostrando o desenho</w:t>
            </w:r>
          </w:p>
        </w:tc>
      </w:tr>
      <w:tr w:rsidR="00BA7D0E" w:rsidTr="00BA5BAD">
        <w:tc>
          <w:tcPr>
            <w:tcW w:w="1164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2229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PlayerGuess</w:t>
            </w:r>
            <w:proofErr w:type="spellEnd"/>
          </w:p>
        </w:tc>
        <w:tc>
          <w:tcPr>
            <w:tcW w:w="1218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WarGuess</w:t>
            </w:r>
            <w:proofErr w:type="spellEnd"/>
          </w:p>
        </w:tc>
        <w:tc>
          <w:tcPr>
            <w:tcW w:w="2690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Envio da </w:t>
            </w:r>
            <w:proofErr w:type="spellStart"/>
            <w:r>
              <w:rPr>
                <w:sz w:val="24"/>
                <w:szCs w:val="24"/>
              </w:rPr>
              <w:t>guess</w:t>
            </w:r>
            <w:proofErr w:type="spellEnd"/>
            <w:r>
              <w:rPr>
                <w:sz w:val="24"/>
                <w:szCs w:val="24"/>
              </w:rPr>
              <w:t xml:space="preserve"> do jogador</w:t>
            </w:r>
          </w:p>
        </w:tc>
      </w:tr>
      <w:tr w:rsidR="00BA7D0E" w:rsidTr="00BA5BAD">
        <w:tc>
          <w:tcPr>
            <w:tcW w:w="1164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Web App</w:t>
            </w:r>
          </w:p>
        </w:tc>
        <w:tc>
          <w:tcPr>
            <w:tcW w:w="1193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2229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NextGamePhase</w:t>
            </w:r>
            <w:proofErr w:type="spellEnd"/>
          </w:p>
        </w:tc>
        <w:tc>
          <w:tcPr>
            <w:tcW w:w="1218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WarGuess</w:t>
            </w:r>
            <w:proofErr w:type="spellEnd"/>
          </w:p>
        </w:tc>
        <w:tc>
          <w:tcPr>
            <w:tcW w:w="2690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o tempo de adivinha termine</w:t>
            </w:r>
          </w:p>
        </w:tc>
      </w:tr>
      <w:tr w:rsidR="00BA7D0E" w:rsidTr="00BA5BAD">
        <w:tc>
          <w:tcPr>
            <w:tcW w:w="1164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WebApp</w:t>
            </w:r>
            <w:proofErr w:type="spellEnd"/>
          </w:p>
        </w:tc>
        <w:tc>
          <w:tcPr>
            <w:tcW w:w="2229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SeeResults</w:t>
            </w:r>
            <w:proofErr w:type="spellEnd"/>
          </w:p>
        </w:tc>
        <w:tc>
          <w:tcPr>
            <w:tcW w:w="1218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WarGuess</w:t>
            </w:r>
            <w:proofErr w:type="spellEnd"/>
          </w:p>
        </w:tc>
        <w:tc>
          <w:tcPr>
            <w:tcW w:w="2690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Avança de ecrã mostrando a pontuação</w:t>
            </w:r>
          </w:p>
        </w:tc>
      </w:tr>
      <w:tr w:rsidR="00BA7D0E" w:rsidTr="00BA5BAD">
        <w:tc>
          <w:tcPr>
            <w:tcW w:w="1164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WebApp</w:t>
            </w:r>
            <w:proofErr w:type="spellEnd"/>
          </w:p>
        </w:tc>
        <w:tc>
          <w:tcPr>
            <w:tcW w:w="1193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2229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ResultsShown</w:t>
            </w:r>
            <w:proofErr w:type="spellEnd"/>
          </w:p>
        </w:tc>
        <w:tc>
          <w:tcPr>
            <w:tcW w:w="1218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Scores</w:t>
            </w:r>
          </w:p>
        </w:tc>
        <w:tc>
          <w:tcPr>
            <w:tcW w:w="2690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Tempo de visualização de scores termina</w:t>
            </w:r>
          </w:p>
        </w:tc>
      </w:tr>
      <w:tr w:rsidR="00BA7D0E" w:rsidTr="00BA5BAD">
        <w:tc>
          <w:tcPr>
            <w:tcW w:w="1164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WebApp</w:t>
            </w:r>
            <w:proofErr w:type="spellEnd"/>
          </w:p>
        </w:tc>
        <w:tc>
          <w:tcPr>
            <w:tcW w:w="2229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NextRound</w:t>
            </w:r>
            <w:proofErr w:type="spellEnd"/>
          </w:p>
        </w:tc>
        <w:tc>
          <w:tcPr>
            <w:tcW w:w="1218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Scores</w:t>
            </w:r>
          </w:p>
        </w:tc>
        <w:tc>
          <w:tcPr>
            <w:tcW w:w="2690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Caso ainda haja rondas de jogo</w:t>
            </w:r>
          </w:p>
        </w:tc>
      </w:tr>
      <w:tr w:rsidR="00BA7D0E" w:rsidTr="00BA5BAD">
        <w:tc>
          <w:tcPr>
            <w:tcW w:w="1164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WebApp</w:t>
            </w:r>
            <w:proofErr w:type="spellEnd"/>
          </w:p>
        </w:tc>
        <w:tc>
          <w:tcPr>
            <w:tcW w:w="1193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2229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RoundEndedAck</w:t>
            </w:r>
            <w:proofErr w:type="spellEnd"/>
          </w:p>
        </w:tc>
        <w:tc>
          <w:tcPr>
            <w:tcW w:w="1218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Scores</w:t>
            </w:r>
          </w:p>
        </w:tc>
        <w:tc>
          <w:tcPr>
            <w:tcW w:w="2690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Tempo de espera para a próxima ronda termina</w:t>
            </w:r>
          </w:p>
        </w:tc>
      </w:tr>
      <w:tr w:rsidR="00BA7D0E" w:rsidTr="00BA5BAD">
        <w:tc>
          <w:tcPr>
            <w:tcW w:w="1164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WebApp</w:t>
            </w:r>
            <w:proofErr w:type="spellEnd"/>
          </w:p>
        </w:tc>
        <w:tc>
          <w:tcPr>
            <w:tcW w:w="2229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DrawThemes</w:t>
            </w:r>
            <w:proofErr w:type="spellEnd"/>
          </w:p>
        </w:tc>
        <w:tc>
          <w:tcPr>
            <w:tcW w:w="1218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Scores</w:t>
            </w:r>
          </w:p>
        </w:tc>
        <w:tc>
          <w:tcPr>
            <w:tcW w:w="2690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Reinicia o jogo indo para o ecrã </w:t>
            </w:r>
            <w:proofErr w:type="spellStart"/>
            <w:r>
              <w:rPr>
                <w:sz w:val="24"/>
                <w:szCs w:val="24"/>
              </w:rPr>
              <w:t>DrawTime</w:t>
            </w:r>
            <w:proofErr w:type="spellEnd"/>
          </w:p>
        </w:tc>
      </w:tr>
      <w:tr w:rsidR="00BA7D0E" w:rsidTr="00BA5BAD">
        <w:tc>
          <w:tcPr>
            <w:tcW w:w="1164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Servidor</w:t>
            </w:r>
          </w:p>
        </w:tc>
        <w:tc>
          <w:tcPr>
            <w:tcW w:w="1193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WebApp</w:t>
            </w:r>
            <w:proofErr w:type="spellEnd"/>
          </w:p>
        </w:tc>
        <w:tc>
          <w:tcPr>
            <w:tcW w:w="2229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EndOfGame</w:t>
            </w:r>
            <w:proofErr w:type="spellEnd"/>
          </w:p>
        </w:tc>
        <w:tc>
          <w:tcPr>
            <w:tcW w:w="1218" w:type="dxa"/>
          </w:tcPr>
          <w:p w:rsidR="00BA7D0E" w:rsidRDefault="00BA7D0E" w:rsidP="00BA5BAD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Scores</w:t>
            </w:r>
          </w:p>
        </w:tc>
        <w:tc>
          <w:tcPr>
            <w:tcW w:w="2690" w:type="dxa"/>
          </w:tcPr>
          <w:p w:rsidR="00BA7D0E" w:rsidRDefault="00BA7D0E" w:rsidP="00BA5BAD">
            <w:pPr>
              <w:keepNext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Não existem mais rondas voltando para </w:t>
            </w:r>
            <w:proofErr w:type="spellStart"/>
            <w:r>
              <w:rPr>
                <w:sz w:val="24"/>
                <w:szCs w:val="24"/>
              </w:rPr>
              <w:t>Home</w:t>
            </w:r>
            <w:proofErr w:type="spellEnd"/>
          </w:p>
        </w:tc>
      </w:tr>
    </w:tbl>
    <w:p w:rsidR="00BA7D0E" w:rsidRPr="00CC566D" w:rsidRDefault="00BA7D0E" w:rsidP="00BA7D0E">
      <w:pPr>
        <w:pStyle w:val="Legenda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</w:p>
    <w:p w:rsidR="00BA7D0E" w:rsidRDefault="00BA7D0E" w:rsidP="00BA7D0E"/>
    <w:p w:rsidR="00BA7D0E" w:rsidRDefault="00BA7D0E" w:rsidP="00BA7D0E"/>
    <w:p w:rsidR="00BA7D0E" w:rsidRDefault="00BA7D0E" w:rsidP="00BA7D0E"/>
    <w:p w:rsidR="00BA7D0E" w:rsidRDefault="00BA7D0E" w:rsidP="00BA7D0E"/>
    <w:p w:rsidR="00BA7D0E" w:rsidRDefault="00BA7D0E" w:rsidP="00BA7D0E"/>
    <w:p w:rsidR="00BA7D0E" w:rsidRDefault="00BA7D0E" w:rsidP="00BA7D0E">
      <w:pPr>
        <w:ind w:firstLine="708"/>
      </w:pPr>
      <w:r>
        <w:lastRenderedPageBreak/>
        <w:t xml:space="preserve">Após a inicialização interna do </w:t>
      </w:r>
      <w:proofErr w:type="spellStart"/>
      <w:r>
        <w:t>VueJs</w:t>
      </w:r>
      <w:proofErr w:type="spellEnd"/>
      <w:r>
        <w:t xml:space="preserve"> é criada a conexão com o servidor via instanciação de um </w:t>
      </w:r>
      <w:proofErr w:type="spellStart"/>
      <w:r>
        <w:t>Hub</w:t>
      </w:r>
      <w:proofErr w:type="spellEnd"/>
      <w:r>
        <w:t xml:space="preserve"> e o </w:t>
      </w:r>
      <w:proofErr w:type="spellStart"/>
      <w:r>
        <w:t>handshake</w:t>
      </w:r>
      <w:proofErr w:type="spellEnd"/>
      <w:r>
        <w:t xml:space="preserve"> é realizado. A conexão é mantida na instância do </w:t>
      </w:r>
      <w:proofErr w:type="spellStart"/>
      <w:r>
        <w:t>Vue</w:t>
      </w:r>
      <w:proofErr w:type="spellEnd"/>
      <w:r>
        <w:t xml:space="preserve"> de forma a todos os componentes terem acesso e conseguirem comunicar com o servidor.</w:t>
      </w:r>
    </w:p>
    <w:p w:rsidR="00BA7D0E" w:rsidRDefault="00BA7D0E" w:rsidP="00BA7D0E">
      <w:pPr>
        <w:ind w:firstLine="708"/>
        <w:jc w:val="center"/>
      </w:pPr>
      <w:r w:rsidRPr="00364987">
        <w:rPr>
          <w:noProof/>
        </w:rPr>
        <w:drawing>
          <wp:inline distT="0" distB="0" distL="0" distR="0" wp14:anchorId="28ECF1FE" wp14:editId="250C6847">
            <wp:extent cx="2401002" cy="65170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452191" cy="665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0E" w:rsidRDefault="00BA7D0E" w:rsidP="00BA7D0E">
      <w:r>
        <w:t xml:space="preserve">Com o sucesso do </w:t>
      </w:r>
      <w:proofErr w:type="spellStart"/>
      <w:r>
        <w:t>handshake</w:t>
      </w:r>
      <w:proofErr w:type="spellEnd"/>
      <w:r>
        <w:t xml:space="preserve"> é apresentado o ecrã</w:t>
      </w:r>
      <w:r w:rsidRPr="00CF74FC">
        <w:t xml:space="preserve"> </w:t>
      </w:r>
      <w:r>
        <w:t xml:space="preserve">principal, </w:t>
      </w:r>
      <w:proofErr w:type="spellStart"/>
      <w:r>
        <w:t>Home</w:t>
      </w:r>
      <w:proofErr w:type="spellEnd"/>
      <w:r>
        <w:t>.</w:t>
      </w:r>
    </w:p>
    <w:p w:rsidR="00BA7D0E" w:rsidRDefault="00BA7D0E" w:rsidP="00BA7D0E">
      <w:pPr>
        <w:rPr>
          <w:lang w:val="en-US"/>
        </w:rPr>
      </w:pPr>
      <w:r>
        <w:br/>
      </w:r>
      <w:r>
        <w:rPr>
          <w:noProof/>
        </w:rPr>
        <w:drawing>
          <wp:inline distT="0" distB="0" distL="0" distR="0" wp14:anchorId="68093ED0" wp14:editId="45BB954B">
            <wp:extent cx="5396865" cy="2462530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0E" w:rsidRDefault="00BA7D0E" w:rsidP="00BA7D0E">
      <w:pPr>
        <w:ind w:firstLine="708"/>
      </w:pPr>
      <w:r w:rsidRPr="00A239C2">
        <w:t>Este ecrã é o p</w:t>
      </w:r>
      <w:r>
        <w:t>onto de entrada da SPA. No caso de o estado de jogo ser corrompido ou a conexão com o servidor seja quebrada,</w:t>
      </w:r>
      <w:r w:rsidRPr="004D0409">
        <w:t xml:space="preserve"> </w:t>
      </w:r>
      <w:r>
        <w:t>nomeadamente se o utilizador tentar andar para trás ou refrescar a página, a aplicação é também redirecionada para este ponto. Optamos por esta abordagem visto que podem ser perdidas notificações que tornam o estado aplicacional inconsistente quebrando o fluxo de jogo.</w:t>
      </w:r>
    </w:p>
    <w:p w:rsidR="00BA7D0E" w:rsidRDefault="00BA7D0E" w:rsidP="00BA7D0E">
      <w:pPr>
        <w:ind w:firstLine="708"/>
      </w:pPr>
      <w:r>
        <w:t xml:space="preserve">Quando o botão de “New </w:t>
      </w:r>
      <w:proofErr w:type="spellStart"/>
      <w:r>
        <w:t>Room</w:t>
      </w:r>
      <w:proofErr w:type="spellEnd"/>
      <w:r>
        <w:t>” for clicado é lançado o evento “</w:t>
      </w:r>
      <w:proofErr w:type="spellStart"/>
      <w:r>
        <w:t>RegisterUIClient</w:t>
      </w:r>
      <w:proofErr w:type="spellEnd"/>
      <w:r>
        <w:t>” que visa iniciar uma nova sessão de jogo, recebendo do servidor a notificação “</w:t>
      </w:r>
      <w:proofErr w:type="spellStart"/>
      <w:r>
        <w:t>AckUiClient</w:t>
      </w:r>
      <w:proofErr w:type="spellEnd"/>
      <w:r>
        <w:t xml:space="preserve">” que contém no </w:t>
      </w:r>
      <w:proofErr w:type="spellStart"/>
      <w:r>
        <w:t>payload</w:t>
      </w:r>
      <w:proofErr w:type="spellEnd"/>
      <w:r>
        <w:t xml:space="preserve"> o </w:t>
      </w:r>
      <w:proofErr w:type="spellStart"/>
      <w:r>
        <w:t>roomCode</w:t>
      </w:r>
      <w:proofErr w:type="spellEnd"/>
      <w:r>
        <w:t xml:space="preserve">. Após receber com sucesso a notificação é feita a navegação para o próximo ecrã, </w:t>
      </w:r>
      <w:proofErr w:type="spellStart"/>
      <w:r>
        <w:t>Join</w:t>
      </w:r>
      <w:proofErr w:type="spellEnd"/>
      <w:r>
        <w:t xml:space="preserve">, </w:t>
      </w:r>
      <w:proofErr w:type="spellStart"/>
      <w:r>
        <w:t>eviando</w:t>
      </w:r>
      <w:proofErr w:type="spellEnd"/>
      <w:r>
        <w:t xml:space="preserve"> como propriedade o </w:t>
      </w:r>
      <w:proofErr w:type="spellStart"/>
      <w:r>
        <w:t>roomCode</w:t>
      </w:r>
      <w:proofErr w:type="spellEnd"/>
      <w:r>
        <w:t>.</w:t>
      </w:r>
    </w:p>
    <w:p w:rsidR="00BA7D0E" w:rsidRPr="00A239C2" w:rsidRDefault="00BA7D0E" w:rsidP="00BA7D0E">
      <w:r w:rsidRPr="003D5495">
        <w:rPr>
          <w:noProof/>
        </w:rPr>
        <w:drawing>
          <wp:inline distT="0" distB="0" distL="0" distR="0" wp14:anchorId="485B2F05" wp14:editId="6D27A54F">
            <wp:extent cx="1696160" cy="532933"/>
            <wp:effectExtent l="0" t="0" r="0" b="63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795997" cy="564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Pr="003D5495">
        <w:rPr>
          <w:noProof/>
        </w:rPr>
        <w:drawing>
          <wp:inline distT="0" distB="0" distL="0" distR="0" wp14:anchorId="24FDC761" wp14:editId="36D69B7F">
            <wp:extent cx="3466867" cy="437027"/>
            <wp:effectExtent l="0" t="0" r="635" b="127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50093" cy="472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0E" w:rsidRDefault="00BA7D0E" w:rsidP="00BA7D0E"/>
    <w:p w:rsidR="00BA7D0E" w:rsidRDefault="00BA7D0E" w:rsidP="00BA7D0E"/>
    <w:p w:rsidR="00BA7D0E" w:rsidRDefault="00BA7D0E" w:rsidP="00BA7D0E"/>
    <w:p w:rsidR="00BA7D0E" w:rsidRDefault="00BA7D0E" w:rsidP="00BA7D0E"/>
    <w:p w:rsidR="00BA7D0E" w:rsidRDefault="00BA7D0E" w:rsidP="00BA7D0E">
      <w:r>
        <w:lastRenderedPageBreak/>
        <w:t xml:space="preserve">O ecrã de </w:t>
      </w:r>
      <w:proofErr w:type="spellStart"/>
      <w:r>
        <w:t>Join</w:t>
      </w:r>
      <w:proofErr w:type="spellEnd"/>
      <w:r>
        <w:t xml:space="preserve"> apresenta o </w:t>
      </w:r>
      <w:proofErr w:type="spellStart"/>
      <w:r>
        <w:t>roomCode</w:t>
      </w:r>
      <w:proofErr w:type="spellEnd"/>
      <w:r>
        <w:t xml:space="preserve"> e os jogadores.</w:t>
      </w:r>
    </w:p>
    <w:p w:rsidR="00BA7D0E" w:rsidRDefault="00BA7D0E" w:rsidP="00BA7D0E">
      <w:pPr>
        <w:ind w:firstLine="708"/>
        <w:jc w:val="center"/>
      </w:pPr>
      <w:r>
        <w:rPr>
          <w:noProof/>
        </w:rPr>
        <w:drawing>
          <wp:inline distT="0" distB="0" distL="0" distR="0" wp14:anchorId="62182702" wp14:editId="539D69B1">
            <wp:extent cx="5391150" cy="2462530"/>
            <wp:effectExtent l="0" t="0" r="0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46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0E" w:rsidRDefault="00BA7D0E" w:rsidP="00BA7D0E">
      <w:pPr>
        <w:ind w:firstLine="708"/>
      </w:pPr>
      <w:r>
        <w:t>É com este código que os jogadores se ligam à sessão de jogo atual. Quando um jogador insere o código no seu dispositivo android o servidor notifica a SPA com “</w:t>
      </w:r>
      <w:proofErr w:type="spellStart"/>
      <w:r>
        <w:t>NewPlayer</w:t>
      </w:r>
      <w:proofErr w:type="spellEnd"/>
      <w:r>
        <w:t xml:space="preserve">”, contendo na notificação um novo jogador que irá ser apresentado no ecrã. </w:t>
      </w:r>
    </w:p>
    <w:p w:rsidR="00BA7D0E" w:rsidRDefault="00BA7D0E" w:rsidP="00BA7D0E">
      <w:pPr>
        <w:ind w:firstLine="708"/>
        <w:jc w:val="center"/>
      </w:pPr>
      <w:r w:rsidRPr="008E274C">
        <w:rPr>
          <w:noProof/>
        </w:rPr>
        <w:drawing>
          <wp:inline distT="0" distB="0" distL="0" distR="0" wp14:anchorId="58EC8FB4" wp14:editId="0651D585">
            <wp:extent cx="3427597" cy="566485"/>
            <wp:effectExtent l="0" t="0" r="0" b="635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7597" cy="56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0E" w:rsidRDefault="00BA7D0E" w:rsidP="00BA7D0E">
      <w:pPr>
        <w:ind w:firstLine="708"/>
      </w:pPr>
      <w:r>
        <w:t>Quando o servidor der início ao jogo a SPA será notificada com “</w:t>
      </w:r>
      <w:proofErr w:type="spellStart"/>
      <w:r>
        <w:t>DrawThemes</w:t>
      </w:r>
      <w:proofErr w:type="spellEnd"/>
      <w:r>
        <w:t>”. Como parâmetro da notificação é passado o valor que irá ser temporizado para a próxima fase de jogo.</w:t>
      </w:r>
    </w:p>
    <w:p w:rsidR="00BA7D0E" w:rsidRPr="00D07E99" w:rsidRDefault="00BA7D0E" w:rsidP="00BA7D0E">
      <w:pPr>
        <w:ind w:firstLine="708"/>
        <w:jc w:val="center"/>
      </w:pPr>
      <w:r w:rsidRPr="00DA5892">
        <w:rPr>
          <w:noProof/>
        </w:rPr>
        <w:drawing>
          <wp:inline distT="0" distB="0" distL="0" distR="0" wp14:anchorId="0C78FCBA" wp14:editId="188421E5">
            <wp:extent cx="3343450" cy="733272"/>
            <wp:effectExtent l="0" t="0" r="5080" b="635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3450" cy="733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0E" w:rsidRDefault="00BA7D0E" w:rsidP="00BA7D0E">
      <w:pPr>
        <w:ind w:firstLine="708"/>
      </w:pPr>
      <w:r>
        <w:t xml:space="preserve">A próxima fase de jogo representa um ciclo. O início do ciclo é o início da ronda, ecrã de </w:t>
      </w:r>
      <w:proofErr w:type="spellStart"/>
      <w:r>
        <w:t>DrawTime</w:t>
      </w:r>
      <w:proofErr w:type="spellEnd"/>
      <w:r>
        <w:t xml:space="preserve">, de seguida é a fase de adivinha, </w:t>
      </w:r>
      <w:proofErr w:type="spellStart"/>
      <w:r>
        <w:t>DrawGuess</w:t>
      </w:r>
      <w:proofErr w:type="spellEnd"/>
      <w:r>
        <w:t xml:space="preserve">, e por fim a fase de pontuações, Scores. De forma a simplificar o processo de desenvolvimento, e visto que todas estas fases estão interligadas, foi criado um componente base </w:t>
      </w:r>
      <w:proofErr w:type="spellStart"/>
      <w:r>
        <w:t>Wars</w:t>
      </w:r>
      <w:proofErr w:type="spellEnd"/>
      <w:r>
        <w:t xml:space="preserve"> que representa um contentor dos restantes componentes. Neste os componentes são carregados dinamicamente, através da variável </w:t>
      </w:r>
      <w:proofErr w:type="spellStart"/>
      <w:r>
        <w:t>gameStage</w:t>
      </w:r>
      <w:proofErr w:type="spellEnd"/>
      <w:r>
        <w:t>, à medida que o servidor notifica a SPA para a mudança de estado.</w:t>
      </w:r>
    </w:p>
    <w:p w:rsidR="00BA7D0E" w:rsidRDefault="00BA7D0E" w:rsidP="00BA7D0E">
      <w:pPr>
        <w:ind w:firstLine="708"/>
        <w:jc w:val="center"/>
      </w:pPr>
      <w:r w:rsidRPr="00D6389A">
        <w:rPr>
          <w:noProof/>
        </w:rPr>
        <w:drawing>
          <wp:inline distT="0" distB="0" distL="0" distR="0" wp14:anchorId="20151C1E" wp14:editId="64E48124">
            <wp:extent cx="2939544" cy="961606"/>
            <wp:effectExtent l="0" t="0" r="0" b="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88505" cy="977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0E" w:rsidRDefault="00BA7D0E" w:rsidP="00BA7D0E">
      <w:pPr>
        <w:rPr>
          <w:lang w:val="en-US"/>
        </w:rPr>
      </w:pPr>
    </w:p>
    <w:p w:rsidR="00BA7D0E" w:rsidRDefault="00BA7D0E" w:rsidP="00BA7D0E">
      <w:pPr>
        <w:ind w:firstLine="708"/>
      </w:pPr>
      <w:r w:rsidRPr="00EF7E55">
        <w:lastRenderedPageBreak/>
        <w:t xml:space="preserve">O ecrã de </w:t>
      </w:r>
      <w:r>
        <w:t>“</w:t>
      </w:r>
      <w:proofErr w:type="spellStart"/>
      <w:r w:rsidRPr="00EF7E55">
        <w:t>DrawTime</w:t>
      </w:r>
      <w:proofErr w:type="spellEnd"/>
      <w:r>
        <w:t>”</w:t>
      </w:r>
      <w:r w:rsidRPr="00EF7E55">
        <w:t xml:space="preserve"> serve para informar os jogadores que entramos na fase de desenho</w:t>
      </w:r>
      <w:r>
        <w:t xml:space="preserve"> e podem começar a desenhar nos seus dispositivos android</w:t>
      </w:r>
      <w:r w:rsidRPr="00EF7E55">
        <w:t xml:space="preserve">. </w:t>
      </w:r>
    </w:p>
    <w:p w:rsidR="00BA7D0E" w:rsidRDefault="00BA7D0E" w:rsidP="00BA7D0E">
      <w:pPr>
        <w:ind w:firstLine="708"/>
      </w:pPr>
      <w:r>
        <w:rPr>
          <w:noProof/>
        </w:rPr>
        <w:drawing>
          <wp:inline distT="0" distB="0" distL="0" distR="0" wp14:anchorId="2D3B1E8B" wp14:editId="500F7384">
            <wp:extent cx="5396865" cy="246824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6865" cy="2468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0E" w:rsidRPr="00EF7E55" w:rsidRDefault="00BA7D0E" w:rsidP="00BA7D0E">
      <w:pPr>
        <w:ind w:firstLine="708"/>
      </w:pPr>
      <w:r>
        <w:t>Existem 2 formas de esta fase chegar ao fim. A primeira é o tempo estipulado terminar e a SPA lançar o evento “</w:t>
      </w:r>
      <w:proofErr w:type="spellStart"/>
      <w:r>
        <w:t>SetTimesUp</w:t>
      </w:r>
      <w:proofErr w:type="spellEnd"/>
      <w:r>
        <w:t>”. Quando este evento é lançado o servidor recolhe os desenhos em falta, e notifica com “</w:t>
      </w:r>
      <w:proofErr w:type="spellStart"/>
      <w:r>
        <w:t>ReadyToShowDraws</w:t>
      </w:r>
      <w:proofErr w:type="spellEnd"/>
      <w:r>
        <w:t>”. A segunda é todos os desenhos terem sido submetidos a tempo, e o servidor notifica igualmente com “</w:t>
      </w:r>
      <w:proofErr w:type="spellStart"/>
      <w:r>
        <w:t>ReadyToShowDraws</w:t>
      </w:r>
      <w:proofErr w:type="spellEnd"/>
      <w:r>
        <w:t>”. Como parâmetro da notificação, é enviada a quantidade de tempo que o ecrã de transição de fase deve ser apresentado.</w:t>
      </w:r>
    </w:p>
    <w:p w:rsidR="00BA7D0E" w:rsidRDefault="00BA7D0E" w:rsidP="00BA7D0E">
      <w:pPr>
        <w:ind w:firstLine="708"/>
        <w:jc w:val="center"/>
      </w:pPr>
      <w:r>
        <w:rPr>
          <w:noProof/>
        </w:rPr>
        <w:drawing>
          <wp:inline distT="0" distB="0" distL="0" distR="0" wp14:anchorId="7BCF718E" wp14:editId="60445649">
            <wp:extent cx="3721556" cy="1694164"/>
            <wp:effectExtent l="0" t="0" r="0" b="1905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0225" cy="1711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0E" w:rsidRDefault="00BA7D0E" w:rsidP="00BA7D0E">
      <w:r>
        <w:t>Quando a temporização do ecrã de transição termina, a SPA lança o evento “</w:t>
      </w:r>
      <w:proofErr w:type="spellStart"/>
      <w:r>
        <w:t>DrawPhaseLogic</w:t>
      </w:r>
      <w:proofErr w:type="spellEnd"/>
      <w:r>
        <w:t>” de forma a notificar o servidor que se encontra apta a receber o desenho.</w:t>
      </w:r>
    </w:p>
    <w:p w:rsidR="00BA7D0E" w:rsidRDefault="00BA7D0E" w:rsidP="00BA7D0E">
      <w:pPr>
        <w:ind w:firstLine="708"/>
        <w:jc w:val="center"/>
      </w:pPr>
      <w:r w:rsidRPr="00413825">
        <w:rPr>
          <w:noProof/>
        </w:rPr>
        <w:drawing>
          <wp:inline distT="0" distB="0" distL="0" distR="0" wp14:anchorId="38AF188B" wp14:editId="304D6729">
            <wp:extent cx="3393938" cy="632971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47327" cy="661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0E" w:rsidRDefault="00BA7D0E" w:rsidP="00BA7D0E">
      <w:r>
        <w:t>A SPA aguardará passivamente pela notificação “</w:t>
      </w:r>
      <w:proofErr w:type="spellStart"/>
      <w:r>
        <w:t>ShowDrawing</w:t>
      </w:r>
      <w:proofErr w:type="spellEnd"/>
      <w:r>
        <w:t xml:space="preserve">”, que como parâmetro recebe um </w:t>
      </w:r>
      <w:proofErr w:type="spellStart"/>
      <w:r>
        <w:t>url</w:t>
      </w:r>
      <w:proofErr w:type="spellEnd"/>
      <w:r>
        <w:t xml:space="preserve"> para o desenho a apresentar e um novo valor de tempo para a próxima fase de jogo, e transita para ecrã de </w:t>
      </w:r>
      <w:proofErr w:type="spellStart"/>
      <w:r>
        <w:t>WarGuess</w:t>
      </w:r>
      <w:proofErr w:type="spellEnd"/>
      <w:r>
        <w:t>.</w:t>
      </w:r>
    </w:p>
    <w:p w:rsidR="00BA7D0E" w:rsidRDefault="00BA7D0E" w:rsidP="00BA7D0E"/>
    <w:p w:rsidR="00BA7D0E" w:rsidRDefault="00BA7D0E" w:rsidP="00BA7D0E">
      <w:pPr>
        <w:ind w:firstLine="708"/>
      </w:pPr>
      <w:r>
        <w:lastRenderedPageBreak/>
        <w:t xml:space="preserve">O ecrã de </w:t>
      </w:r>
      <w:proofErr w:type="spellStart"/>
      <w:r>
        <w:t>WarGuess</w:t>
      </w:r>
      <w:proofErr w:type="spellEnd"/>
      <w:r>
        <w:t xml:space="preserve"> é responsável por mostrar o desenho dos jogadores. Contém também uma área onde as adivinhas feitas pelos jogadores são mostradas.</w:t>
      </w:r>
    </w:p>
    <w:p w:rsidR="00BA7D0E" w:rsidRDefault="00BA7D0E" w:rsidP="00BA7D0E">
      <w:pPr>
        <w:ind w:firstLine="708"/>
        <w:jc w:val="center"/>
      </w:pPr>
      <w:r>
        <w:rPr>
          <w:noProof/>
        </w:rPr>
        <w:drawing>
          <wp:inline distT="0" distB="0" distL="0" distR="0" wp14:anchorId="247B617E" wp14:editId="2C57F132">
            <wp:extent cx="4163330" cy="2271976"/>
            <wp:effectExtent l="0" t="0" r="0" b="0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9377" cy="2297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0E" w:rsidRDefault="00BA7D0E" w:rsidP="00BA7D0E">
      <w:r>
        <w:tab/>
        <w:t>À medida que os palpites vão sendo inseridos no dispositivo android, o servidor vai notificando a SPA com “</w:t>
      </w:r>
      <w:proofErr w:type="spellStart"/>
      <w:r>
        <w:t>PlayerGuess</w:t>
      </w:r>
      <w:proofErr w:type="spellEnd"/>
      <w:r>
        <w:t>”. Esta notificação contém o palpite atual do jogador e se está ou não correto. Caso esteja, em vez do palpite, é apresentado “</w:t>
      </w:r>
      <w:proofErr w:type="spellStart"/>
      <w:r>
        <w:t>Correct</w:t>
      </w:r>
      <w:proofErr w:type="spellEnd"/>
      <w:r>
        <w:t xml:space="preserve">!” para os restantes não saberem qual a </w:t>
      </w:r>
      <w:r>
        <w:rPr>
          <w:i/>
        </w:rPr>
        <w:t>“</w:t>
      </w:r>
      <w:proofErr w:type="spellStart"/>
      <w:r>
        <w:rPr>
          <w:i/>
        </w:rPr>
        <w:t>guess</w:t>
      </w:r>
      <w:proofErr w:type="spellEnd"/>
      <w:r>
        <w:rPr>
          <w:i/>
        </w:rPr>
        <w:t>”</w:t>
      </w:r>
      <w:r>
        <w:t xml:space="preserve"> correta. </w:t>
      </w:r>
    </w:p>
    <w:p w:rsidR="00BA7D0E" w:rsidRDefault="00BA7D0E" w:rsidP="00BA7D0E">
      <w:r>
        <w:tab/>
        <w:t>Quando o tempo terminar é enviado “</w:t>
      </w:r>
      <w:proofErr w:type="spellStart"/>
      <w:r>
        <w:t>NextGamePhase</w:t>
      </w:r>
      <w:proofErr w:type="spellEnd"/>
      <w:r>
        <w:t>”</w:t>
      </w:r>
      <w:r w:rsidRPr="007D0CE6">
        <w:t xml:space="preserve"> </w:t>
      </w:r>
      <w:r>
        <w:t>pela SPA para informar o servidor do sucedido. Caso o servidor receba “</w:t>
      </w:r>
      <w:proofErr w:type="spellStart"/>
      <w:r>
        <w:t>NextGamePhase</w:t>
      </w:r>
      <w:proofErr w:type="spellEnd"/>
      <w:r>
        <w:t>” ou todos os jogadores acertarem dentro do tempo limite o servidor notifica com “</w:t>
      </w:r>
      <w:proofErr w:type="spellStart"/>
      <w:r>
        <w:t>SeeResults</w:t>
      </w:r>
      <w:proofErr w:type="spellEnd"/>
      <w:r>
        <w:t xml:space="preserve">” passando como parâmetro as pontuações atuais dos jogadores. </w:t>
      </w:r>
    </w:p>
    <w:p w:rsidR="00BA7D0E" w:rsidRDefault="00BA7D0E" w:rsidP="00BA7D0E">
      <w:pPr>
        <w:ind w:firstLine="708"/>
      </w:pPr>
      <w:r>
        <w:t>Ao receber “</w:t>
      </w:r>
      <w:proofErr w:type="spellStart"/>
      <w:r>
        <w:t>SeeResults</w:t>
      </w:r>
      <w:proofErr w:type="spellEnd"/>
      <w:r>
        <w:t>” e de forma a que a transição não seja instantânea, ocultando o último palpite submetido, é criado um contador de 3 segundos sendo apresentado no browser um aviso de que não serão aceites mais submissões.</w:t>
      </w:r>
    </w:p>
    <w:p w:rsidR="00BA7D0E" w:rsidRDefault="00BA7D0E" w:rsidP="00BA7D0E">
      <w:pPr>
        <w:ind w:firstLine="708"/>
        <w:jc w:val="center"/>
      </w:pPr>
      <w:r w:rsidRPr="00364987">
        <w:rPr>
          <w:noProof/>
        </w:rPr>
        <w:drawing>
          <wp:inline distT="0" distB="0" distL="0" distR="0" wp14:anchorId="44CCDD83" wp14:editId="025AB5F9">
            <wp:extent cx="2748810" cy="980153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28351" cy="100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0E" w:rsidRDefault="00BA7D0E" w:rsidP="00BA7D0E">
      <w:pPr>
        <w:ind w:firstLine="708"/>
      </w:pPr>
      <w:r>
        <w:t xml:space="preserve">Quando os 3 segundos terminarem, a variável global </w:t>
      </w:r>
      <w:proofErr w:type="spellStart"/>
      <w:r>
        <w:t>timeout</w:t>
      </w:r>
      <w:proofErr w:type="spellEnd"/>
      <w:r>
        <w:t xml:space="preserve"> é </w:t>
      </w:r>
      <w:proofErr w:type="spellStart"/>
      <w:r>
        <w:t>afectada</w:t>
      </w:r>
      <w:proofErr w:type="spellEnd"/>
      <w:r>
        <w:t xml:space="preserve"> com 15(segundos) que será a duração do próximo ecrã “Scores” seguido dessa mesma transição de ecrã.</w:t>
      </w:r>
    </w:p>
    <w:p w:rsidR="00BA7D0E" w:rsidRDefault="00BA7D0E" w:rsidP="00BA7D0E">
      <w:pPr>
        <w:ind w:firstLine="708"/>
      </w:pPr>
    </w:p>
    <w:p w:rsidR="00BA7D0E" w:rsidRDefault="00BA7D0E" w:rsidP="00BA7D0E">
      <w:pPr>
        <w:ind w:firstLine="708"/>
      </w:pPr>
    </w:p>
    <w:p w:rsidR="00BA7D0E" w:rsidRDefault="00BA7D0E" w:rsidP="00BA7D0E">
      <w:pPr>
        <w:ind w:firstLine="708"/>
      </w:pPr>
    </w:p>
    <w:p w:rsidR="00BA7D0E" w:rsidRDefault="00BA7D0E" w:rsidP="00BA7D0E"/>
    <w:p w:rsidR="00BA7D0E" w:rsidRDefault="00BA7D0E" w:rsidP="00BA7D0E">
      <w:pPr>
        <w:ind w:firstLine="708"/>
      </w:pPr>
      <w:r w:rsidRPr="00A5513D">
        <w:lastRenderedPageBreak/>
        <w:t xml:space="preserve">É no ecrã de </w:t>
      </w:r>
      <w:r>
        <w:t xml:space="preserve">“Scores” que as pontuações dos jogadores são mostradas. Para tal utilizamos uma biblioteca externa, </w:t>
      </w:r>
      <w:proofErr w:type="spellStart"/>
      <w:r>
        <w:rPr>
          <w:i/>
        </w:rPr>
        <w:t>vue-chartjs</w:t>
      </w:r>
      <w:proofErr w:type="spellEnd"/>
      <w:r>
        <w:t xml:space="preserve">, de forma a criar um gráfico de barras. </w:t>
      </w:r>
    </w:p>
    <w:p w:rsidR="00BA7D0E" w:rsidRDefault="00BA7D0E" w:rsidP="00BA7D0E">
      <w:pPr>
        <w:ind w:firstLine="708"/>
        <w:jc w:val="center"/>
      </w:pPr>
      <w:r>
        <w:rPr>
          <w:noProof/>
        </w:rPr>
        <w:drawing>
          <wp:inline distT="0" distB="0" distL="0" distR="0" wp14:anchorId="6D03BA97" wp14:editId="431A2858">
            <wp:extent cx="4561429" cy="1921082"/>
            <wp:effectExtent l="0" t="0" r="0" b="3175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207" cy="1930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A7D0E" w:rsidRDefault="00BA7D0E" w:rsidP="00BA7D0E">
      <w:pPr>
        <w:ind w:firstLine="708"/>
      </w:pPr>
      <w:r>
        <w:t xml:space="preserve">Esta biblioteca permite de uma forma simplista a criação de vários tipos de gráficos, apenas é necessário importar o tipo de gráfico pretendido, criar um novo componente e </w:t>
      </w:r>
      <w:proofErr w:type="spellStart"/>
      <w:r>
        <w:t>extender</w:t>
      </w:r>
      <w:proofErr w:type="spellEnd"/>
      <w:r>
        <w:t xml:space="preserve"> o gráfico importado passando para a função de render os dados e as configurações do gráfico.</w:t>
      </w:r>
    </w:p>
    <w:p w:rsidR="00BA7D0E" w:rsidRDefault="00BA7D0E" w:rsidP="00BA7D0E">
      <w:pPr>
        <w:ind w:firstLine="708"/>
        <w:jc w:val="center"/>
      </w:pPr>
      <w:r w:rsidRPr="008A28A5">
        <w:rPr>
          <w:noProof/>
        </w:rPr>
        <w:drawing>
          <wp:inline distT="0" distB="0" distL="0" distR="0" wp14:anchorId="5D8AA1B1" wp14:editId="2A69E875">
            <wp:extent cx="1822229" cy="539126"/>
            <wp:effectExtent l="0" t="0" r="6985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58872" cy="5795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A28A5">
        <w:rPr>
          <w:noProof/>
        </w:rPr>
        <w:t xml:space="preserve"> </w:t>
      </w:r>
      <w:r w:rsidRPr="008A28A5">
        <w:rPr>
          <w:noProof/>
        </w:rPr>
        <w:drawing>
          <wp:inline distT="0" distB="0" distL="0" distR="0" wp14:anchorId="3C078C39" wp14:editId="089B37A2">
            <wp:extent cx="3085504" cy="195566"/>
            <wp:effectExtent l="0" t="0" r="0" b="0"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092453" cy="259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7D0E" w:rsidRDefault="00BA7D0E" w:rsidP="00BA7D0E">
      <w:pPr>
        <w:ind w:firstLine="708"/>
      </w:pPr>
      <w:r>
        <w:t>O tempo estipulado para a visualização das pontuações é de 15 segundos. Quando o tempo termina a SPA envia para o servidor “</w:t>
      </w:r>
      <w:proofErr w:type="spellStart"/>
      <w:r>
        <w:t>ResultsShown</w:t>
      </w:r>
      <w:proofErr w:type="spellEnd"/>
      <w:r>
        <w:t>”. O servidor irá responder com 1 de 3 eventos: “</w:t>
      </w:r>
      <w:proofErr w:type="spellStart"/>
      <w:r>
        <w:t>ShowDrawing</w:t>
      </w:r>
      <w:proofErr w:type="spellEnd"/>
      <w:r>
        <w:t>”, “</w:t>
      </w:r>
      <w:proofErr w:type="spellStart"/>
      <w:r>
        <w:t>NextRound</w:t>
      </w:r>
      <w:proofErr w:type="spellEnd"/>
      <w:r>
        <w:t>” e “</w:t>
      </w:r>
      <w:proofErr w:type="spellStart"/>
      <w:r>
        <w:t>EndOfGame</w:t>
      </w:r>
      <w:proofErr w:type="spellEnd"/>
      <w:r>
        <w:t xml:space="preserve">”. </w:t>
      </w:r>
    </w:p>
    <w:p w:rsidR="00BA7D0E" w:rsidRDefault="00BA7D0E" w:rsidP="00BA7D0E">
      <w:pPr>
        <w:ind w:firstLine="708"/>
      </w:pPr>
      <w:r>
        <w:t>No caso de os desenhos de todos os jogadores ainda não terem sido apresentados o servidor envia “</w:t>
      </w:r>
      <w:proofErr w:type="spellStart"/>
      <w:r>
        <w:t>ShowDrawing</w:t>
      </w:r>
      <w:proofErr w:type="spellEnd"/>
      <w:r>
        <w:t>” e passa a ser apresentado o ecrã “</w:t>
      </w:r>
      <w:proofErr w:type="spellStart"/>
      <w:r>
        <w:t>WarGuess</w:t>
      </w:r>
      <w:proofErr w:type="spellEnd"/>
      <w:r>
        <w:t>” com o desenho do próximo jogador, seguindo o fluxo explicado anteriormente até ao ecrã “Scores”. Continua assim sucessivamente até todos os desenhos desta ronda terem sido apresentados.</w:t>
      </w:r>
    </w:p>
    <w:p w:rsidR="00BA7D0E" w:rsidRDefault="00BA7D0E" w:rsidP="00BA7D0E">
      <w:pPr>
        <w:ind w:firstLine="708"/>
      </w:pPr>
      <w:r>
        <w:t>Com o término da apresentação dos desenhos, caso ainda existam rondas de jogo, o servidor envia “</w:t>
      </w:r>
      <w:proofErr w:type="spellStart"/>
      <w:r>
        <w:t>NextRound</w:t>
      </w:r>
      <w:proofErr w:type="spellEnd"/>
      <w:r>
        <w:t>” passando um novo valor de tempo. A SPA ao receber esta notificação apresenta novamente o contador, com o novo valor recebido, e informa os jogadores que uma nova ronda está prestes a começar. Quando o tempo termina é enviado para o servidor o evento “</w:t>
      </w:r>
      <w:proofErr w:type="spellStart"/>
      <w:r>
        <w:t>RoundEndedAck</w:t>
      </w:r>
      <w:proofErr w:type="spellEnd"/>
      <w:r>
        <w:t>”. O servidor ao receber esta notificação envia “</w:t>
      </w:r>
      <w:proofErr w:type="spellStart"/>
      <w:r>
        <w:t>DrawThemes</w:t>
      </w:r>
      <w:proofErr w:type="spellEnd"/>
      <w:r>
        <w:t>” com o devido valor de tempo. Neste caso a SPA reencaminha para o ecrã de “</w:t>
      </w:r>
      <w:proofErr w:type="spellStart"/>
      <w:r>
        <w:t>DrawTime</w:t>
      </w:r>
      <w:proofErr w:type="spellEnd"/>
      <w:r>
        <w:t>” e o ciclo inicial de jogo recomeça.</w:t>
      </w:r>
    </w:p>
    <w:p w:rsidR="00BA7D0E" w:rsidRPr="00081C0E" w:rsidRDefault="00BA7D0E" w:rsidP="00BA7D0E">
      <w:pPr>
        <w:ind w:firstLine="708"/>
      </w:pPr>
      <w:r>
        <w:t>Quando já não existem mais rondas a serem jogadas, o servidor envia “</w:t>
      </w:r>
      <w:proofErr w:type="spellStart"/>
      <w:r>
        <w:t>EndOfGame</w:t>
      </w:r>
      <w:proofErr w:type="spellEnd"/>
      <w:r>
        <w:t>”</w:t>
      </w:r>
      <w:r w:rsidR="00081C0E">
        <w:t xml:space="preserve"> em resposta a “</w:t>
      </w:r>
      <w:proofErr w:type="spellStart"/>
      <w:r w:rsidR="00081C0E">
        <w:t>ResultsShown</w:t>
      </w:r>
      <w:proofErr w:type="spellEnd"/>
      <w:r w:rsidR="00081C0E">
        <w:t>”</w:t>
      </w:r>
      <w:r>
        <w:t xml:space="preserve"> e a SPA reencaminha a aplicação web para o ecrã “</w:t>
      </w:r>
      <w:proofErr w:type="spellStart"/>
      <w:r>
        <w:t>Home</w:t>
      </w:r>
      <w:proofErr w:type="spellEnd"/>
      <w:r>
        <w:t>” onde se pode criar uma nova sessão e iniciar um jogo de novo.</w:t>
      </w:r>
      <w:bookmarkStart w:id="1" w:name="_GoBack"/>
      <w:bookmarkEnd w:id="1"/>
    </w:p>
    <w:p w:rsidR="00BA7D0E" w:rsidRDefault="00BA7D0E"/>
    <w:sectPr w:rsidR="00BA7D0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7D0E"/>
    <w:rsid w:val="00081C0E"/>
    <w:rsid w:val="00BA7D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6FA0A"/>
  <w15:chartTrackingRefBased/>
  <w15:docId w15:val="{3B38787A-9897-4625-AAFF-0124FD97BF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BA7D0E"/>
    <w:rPr>
      <w:lang w:val="pt-PT"/>
    </w:rPr>
  </w:style>
  <w:style w:type="paragraph" w:styleId="Ttulo3">
    <w:name w:val="heading 3"/>
    <w:basedOn w:val="Normal"/>
    <w:next w:val="Normal"/>
    <w:link w:val="Ttulo3Carter"/>
    <w:uiPriority w:val="9"/>
    <w:unhideWhenUsed/>
    <w:qFormat/>
    <w:rsid w:val="00BA7D0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arter">
    <w:name w:val="Título 3 Caráter"/>
    <w:basedOn w:val="Tipodeletrapredefinidodopargrafo"/>
    <w:link w:val="Ttulo3"/>
    <w:uiPriority w:val="9"/>
    <w:rsid w:val="00BA7D0E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pt-PT"/>
    </w:rPr>
  </w:style>
  <w:style w:type="character" w:customStyle="1" w:styleId="eop">
    <w:name w:val="eop"/>
    <w:basedOn w:val="Tipodeletrapredefinidodopargrafo"/>
    <w:rsid w:val="00BA7D0E"/>
  </w:style>
  <w:style w:type="table" w:styleId="TabelacomGrelha">
    <w:name w:val="Table Grid"/>
    <w:basedOn w:val="Tabelanormal"/>
    <w:uiPriority w:val="39"/>
    <w:rsid w:val="00BA7D0E"/>
    <w:pPr>
      <w:spacing w:after="0" w:line="240" w:lineRule="auto"/>
    </w:pPr>
    <w:rPr>
      <w:lang w:val="pt-PT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egenda">
    <w:name w:val="caption"/>
    <w:basedOn w:val="Normal"/>
    <w:next w:val="Normal"/>
    <w:uiPriority w:val="35"/>
    <w:unhideWhenUsed/>
    <w:qFormat/>
    <w:rsid w:val="00BA7D0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extodebalo">
    <w:name w:val="Balloon Text"/>
    <w:basedOn w:val="Normal"/>
    <w:link w:val="TextodebaloCarter"/>
    <w:uiPriority w:val="99"/>
    <w:semiHidden/>
    <w:unhideWhenUsed/>
    <w:rsid w:val="00BA7D0E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arter">
    <w:name w:val="Texto de balão Caráter"/>
    <w:basedOn w:val="Tipodeletrapredefinidodopargrafo"/>
    <w:link w:val="Textodebalo"/>
    <w:uiPriority w:val="99"/>
    <w:semiHidden/>
    <w:rsid w:val="00BA7D0E"/>
    <w:rPr>
      <w:rFonts w:ascii="Segoe UI" w:hAnsi="Segoe UI" w:cs="Segoe UI"/>
      <w:sz w:val="18"/>
      <w:szCs w:val="18"/>
      <w:lang w:val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8</Pages>
  <Words>1428</Words>
  <Characters>8144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A39318</dc:creator>
  <cp:keywords/>
  <dc:description/>
  <cp:lastModifiedBy>A39318</cp:lastModifiedBy>
  <cp:revision>2</cp:revision>
  <dcterms:created xsi:type="dcterms:W3CDTF">2019-08-30T17:25:00Z</dcterms:created>
  <dcterms:modified xsi:type="dcterms:W3CDTF">2019-08-30T17:30:00Z</dcterms:modified>
</cp:coreProperties>
</file>