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Cuenta</w:t>
      </w:r>
      <w:r>
        <w:t xml:space="preserve"> </w:t>
      </w:r>
      <w:r>
        <w:t xml:space="preserve">Satélite</w:t>
      </w:r>
      <w:r>
        <w:t xml:space="preserve"> </w:t>
      </w:r>
      <w:r>
        <w:t xml:space="preserve">de</w:t>
      </w:r>
      <w:r>
        <w:t xml:space="preserve"> </w:t>
      </w:r>
      <w:r>
        <w:t xml:space="preserve">Bioeconomía</w:t>
      </w:r>
      <w:r>
        <w:t xml:space="preserve"> </w:t>
      </w:r>
      <w:r>
        <w:t xml:space="preserve">de</w:t>
      </w:r>
      <w:r>
        <w:t xml:space="preserve"> </w:t>
      </w:r>
      <w:r>
        <w:t xml:space="preserve">Ecuador</w:t>
      </w:r>
    </w:p>
    <w:p>
      <w:pPr>
        <w:pStyle w:val="Date"/>
      </w:pPr>
      <w:r>
        <w:t xml:space="preserve">2024-10-10</w:t>
      </w:r>
    </w:p>
    <w:p>
      <w:pPr>
        <w:pStyle w:val="AbstractTitle"/>
      </w:pPr>
      <w:r>
        <w:t xml:space="preserve">Resumen</w:t>
      </w:r>
    </w:p>
    <w:p>
      <w:pPr>
        <w:pStyle w:val="Abstract"/>
      </w:pPr>
      <w:r>
        <w:t xml:space="preserve">Este</w:t>
      </w:r>
      <w:r>
        <w:t xml:space="preserve"> </w:t>
      </w:r>
      <w:r>
        <w:t xml:space="preserve">documento</w:t>
      </w:r>
      <w:r>
        <w:t xml:space="preserve"> </w:t>
      </w:r>
      <w:r>
        <w:t xml:space="preserve">describe</w:t>
      </w:r>
      <w:r>
        <w:t xml:space="preserve"> </w:t>
      </w:r>
      <w:r>
        <w:t xml:space="preserve">la</w:t>
      </w:r>
      <w:r>
        <w:t xml:space="preserve"> </w:t>
      </w:r>
      <w:r>
        <w:t xml:space="preserve">construcción</w:t>
      </w:r>
      <w:r>
        <w:t xml:space="preserve"> </w:t>
      </w:r>
      <w:r>
        <w:t xml:space="preserve">de</w:t>
      </w:r>
      <w:r>
        <w:t xml:space="preserve"> </w:t>
      </w:r>
      <w:r>
        <w:t xml:space="preserve">una</w:t>
      </w:r>
      <w:r>
        <w:t xml:space="preserve"> </w:t>
      </w:r>
      <w:r>
        <w:t xml:space="preserve">cuenta</w:t>
      </w:r>
      <w:r>
        <w:t xml:space="preserve"> </w:t>
      </w:r>
      <w:r>
        <w:t xml:space="preserve">satélite</w:t>
      </w:r>
      <w:r>
        <w:t xml:space="preserve"> </w:t>
      </w:r>
      <w:r>
        <w:t xml:space="preserve">de</w:t>
      </w:r>
      <w:r>
        <w:t xml:space="preserve"> </w:t>
      </w:r>
      <w:r>
        <w:t xml:space="preserve">bioeconomía</w:t>
      </w:r>
      <w:r>
        <w:t xml:space="preserve"> </w:t>
      </w:r>
      <w:r>
        <w:t xml:space="preserve">para</w:t>
      </w:r>
      <w:r>
        <w:t xml:space="preserve"> </w:t>
      </w:r>
      <w:r>
        <w:t xml:space="preserve">Ecuador,</w:t>
      </w:r>
      <w:r>
        <w:t xml:space="preserve"> </w:t>
      </w:r>
      <w:r>
        <w:t xml:space="preserve">como</w:t>
      </w:r>
      <w:r>
        <w:t xml:space="preserve"> </w:t>
      </w:r>
      <w:r>
        <w:t xml:space="preserve">un</w:t>
      </w:r>
      <w:r>
        <w:t xml:space="preserve"> </w:t>
      </w:r>
      <w:r>
        <w:t xml:space="preserve">instrumento</w:t>
      </w:r>
      <w:r>
        <w:t xml:space="preserve"> </w:t>
      </w:r>
      <w:r>
        <w:t xml:space="preserve">para</w:t>
      </w:r>
      <w:r>
        <w:t xml:space="preserve"> </w:t>
      </w:r>
      <w:r>
        <w:t xml:space="preserve">la</w:t>
      </w:r>
      <w:r>
        <w:t xml:space="preserve"> </w:t>
      </w:r>
      <w:r>
        <w:t xml:space="preserve">formulación</w:t>
      </w:r>
      <w:r>
        <w:t xml:space="preserve"> </w:t>
      </w:r>
      <w:r>
        <w:t xml:space="preserve">y</w:t>
      </w:r>
      <w:r>
        <w:t xml:space="preserve"> </w:t>
      </w:r>
      <w:r>
        <w:t xml:space="preserve">seguimiento</w:t>
      </w:r>
      <w:r>
        <w:t xml:space="preserve"> </w:t>
      </w:r>
      <w:r>
        <w:t xml:space="preserve">de</w:t>
      </w:r>
      <w:r>
        <w:t xml:space="preserve"> </w:t>
      </w:r>
      <w:r>
        <w:t xml:space="preserve">políticas</w:t>
      </w:r>
      <w:r>
        <w:t xml:space="preserve"> </w:t>
      </w:r>
      <w:r>
        <w:t xml:space="preserve">públicas</w:t>
      </w:r>
      <w:r>
        <w:t xml:space="preserve"> </w:t>
      </w:r>
      <w:r>
        <w:t xml:space="preserve">relacionadas</w:t>
      </w:r>
      <w:r>
        <w:t xml:space="preserve"> </w:t>
      </w:r>
      <w:r>
        <w:t xml:space="preserve">con</w:t>
      </w:r>
      <w:r>
        <w:t xml:space="preserve"> </w:t>
      </w:r>
      <w:r>
        <w:t xml:space="preserve">la</w:t>
      </w:r>
      <w:r>
        <w:t xml:space="preserve"> </w:t>
      </w:r>
      <w:r>
        <w:t xml:space="preserve">bioeconomía.</w:t>
      </w:r>
      <w:r>
        <w:t xml:space="preserve"> </w:t>
      </w:r>
      <w:r>
        <w:t xml:space="preserve">Además,</w:t>
      </w:r>
      <w:r>
        <w:t xml:space="preserve"> </w:t>
      </w:r>
      <w:r>
        <w:t xml:space="preserve">se</w:t>
      </w:r>
      <w:r>
        <w:t xml:space="preserve"> </w:t>
      </w:r>
      <w:r>
        <w:t xml:space="preserve">muestra</w:t>
      </w:r>
      <w:r>
        <w:t xml:space="preserve"> </w:t>
      </w:r>
      <w:r>
        <w:t xml:space="preserve">una</w:t>
      </w:r>
      <w:r>
        <w:t xml:space="preserve"> </w:t>
      </w:r>
      <w:r>
        <w:t xml:space="preserve">implementación</w:t>
      </w:r>
      <w:r>
        <w:t xml:space="preserve"> </w:t>
      </w:r>
      <w:r>
        <w:t xml:space="preserve">piloto</w:t>
      </w:r>
      <w:r>
        <w:t xml:space="preserve"> </w:t>
      </w:r>
      <w:r>
        <w:t xml:space="preserve">para</w:t>
      </w:r>
      <w:r>
        <w:t xml:space="preserve"> </w:t>
      </w:r>
      <w:r>
        <w:t xml:space="preserve">el</w:t>
      </w:r>
      <w:r>
        <w:t xml:space="preserve"> </w:t>
      </w:r>
      <w:r>
        <w:t xml:space="preserve">periodo</w:t>
      </w:r>
      <w:r>
        <w:t xml:space="preserve"> </w:t>
      </w:r>
      <w:r>
        <w:t xml:space="preserve">2007-2019,</w:t>
      </w:r>
      <w:r>
        <w:t xml:space="preserve"> </w:t>
      </w:r>
      <w:r>
        <w:t xml:space="preserve">en</w:t>
      </w:r>
      <w:r>
        <w:t xml:space="preserve"> </w:t>
      </w:r>
      <w:r>
        <w:t xml:space="preserve">la</w:t>
      </w:r>
      <w:r>
        <w:t xml:space="preserve"> </w:t>
      </w:r>
      <w:r>
        <w:t xml:space="preserve">que</w:t>
      </w:r>
      <w:r>
        <w:t xml:space="preserve"> </w:t>
      </w:r>
      <w:r>
        <w:t xml:space="preserve">se</w:t>
      </w:r>
      <w:r>
        <w:t xml:space="preserve"> </w:t>
      </w:r>
      <w:r>
        <w:t xml:space="preserve">observa</w:t>
      </w:r>
      <w:r>
        <w:t xml:space="preserve"> </w:t>
      </w:r>
      <w:r>
        <w:t xml:space="preserve">que</w:t>
      </w:r>
      <w:r>
        <w:t xml:space="preserve"> </w:t>
      </w:r>
      <w:r>
        <w:t xml:space="preserve">los</w:t>
      </w:r>
      <w:r>
        <w:t xml:space="preserve"> </w:t>
      </w:r>
      <w:r>
        <w:t xml:space="preserve">recursos</w:t>
      </w:r>
      <w:r>
        <w:t xml:space="preserve"> </w:t>
      </w:r>
      <w:r>
        <w:t xml:space="preserve">biológicos</w:t>
      </w:r>
      <w:r>
        <w:t xml:space="preserve"> </w:t>
      </w:r>
      <w:r>
        <w:t xml:space="preserve">representaron</w:t>
      </w:r>
      <w:r>
        <w:t xml:space="preserve"> </w:t>
      </w:r>
      <w:r>
        <w:t xml:space="preserve">entre</w:t>
      </w:r>
      <w:r>
        <w:t xml:space="preserve"> </w:t>
      </w:r>
      <w:r>
        <w:t xml:space="preserve">21.65 %</w:t>
      </w:r>
      <w:r>
        <w:t xml:space="preserve"> </w:t>
      </w:r>
      <w:r>
        <w:t xml:space="preserve">y</w:t>
      </w:r>
      <w:r>
        <w:t xml:space="preserve"> </w:t>
      </w:r>
      <w:r>
        <w:t xml:space="preserve">23.95 %</w:t>
      </w:r>
      <w:r>
        <w:t xml:space="preserve"> </w:t>
      </w:r>
      <w:r>
        <w:t xml:space="preserve">anual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insumos</w:t>
      </w:r>
      <w:r>
        <w:t xml:space="preserve"> </w:t>
      </w:r>
      <w:r>
        <w:t xml:space="preserve">necesarios</w:t>
      </w:r>
      <w:r>
        <w:t xml:space="preserve"> </w:t>
      </w:r>
      <w:r>
        <w:t xml:space="preserve">para</w:t>
      </w:r>
      <w:r>
        <w:t xml:space="preserve"> </w:t>
      </w:r>
      <w:r>
        <w:t xml:space="preserve">la</w:t>
      </w:r>
      <w:r>
        <w:t xml:space="preserve"> </w:t>
      </w:r>
      <w:r>
        <w:t xml:space="preserve">producción</w:t>
      </w:r>
      <w:r>
        <w:t xml:space="preserve"> </w:t>
      </w:r>
      <w:r>
        <w:t xml:space="preserve">en</w:t>
      </w:r>
      <w:r>
        <w:t xml:space="preserve"> </w:t>
      </w:r>
      <w:r>
        <w:t xml:space="preserve">la</w:t>
      </w:r>
      <w:r>
        <w:t xml:space="preserve"> </w:t>
      </w:r>
      <w:r>
        <w:t xml:space="preserve">economía</w:t>
      </w:r>
      <w:r>
        <w:t xml:space="preserve"> </w:t>
      </w:r>
      <w:r>
        <w:t xml:space="preserve">ecuatoriana</w:t>
      </w:r>
      <w:r>
        <w:t xml:space="preserve"> </w:t>
      </w:r>
      <w:r>
        <w:t xml:space="preserve">de</w:t>
      </w:r>
      <w:r>
        <w:t xml:space="preserve"> </w:t>
      </w:r>
      <w:r>
        <w:t xml:space="preserve">manera</w:t>
      </w:r>
      <w:r>
        <w:t xml:space="preserve"> </w:t>
      </w:r>
      <w:r>
        <w:t xml:space="preserve">directa.</w:t>
      </w:r>
      <w:r>
        <w:t xml:space="preserve"> </w:t>
      </w:r>
      <w:r>
        <w:t xml:space="preserve">También</w:t>
      </w:r>
      <w:r>
        <w:t xml:space="preserve"> </w:t>
      </w:r>
      <w:r>
        <w:t xml:space="preserve">se</w:t>
      </w:r>
      <w:r>
        <w:t xml:space="preserve"> </w:t>
      </w:r>
      <w:r>
        <w:t xml:space="preserve">evidencia</w:t>
      </w:r>
      <w:r>
        <w:t xml:space="preserve"> </w:t>
      </w:r>
      <w:r>
        <w:t xml:space="preserve">que</w:t>
      </w:r>
      <w:r>
        <w:t xml:space="preserve"> </w:t>
      </w:r>
      <w:r>
        <w:t xml:space="preserve">los</w:t>
      </w:r>
      <w:r>
        <w:t xml:space="preserve"> </w:t>
      </w:r>
      <w:r>
        <w:t xml:space="preserve">recursos</w:t>
      </w:r>
      <w:r>
        <w:t xml:space="preserve"> </w:t>
      </w:r>
      <w:r>
        <w:t xml:space="preserve">biológicos</w:t>
      </w:r>
      <w:r>
        <w:t xml:space="preserve"> </w:t>
      </w:r>
      <w:r>
        <w:t xml:space="preserve">han</w:t>
      </w:r>
      <w:r>
        <w:t xml:space="preserve"> </w:t>
      </w:r>
      <w:r>
        <w:t xml:space="preserve">pasado</w:t>
      </w:r>
      <w:r>
        <w:t xml:space="preserve"> </w:t>
      </w:r>
      <w:r>
        <w:t xml:space="preserve">de</w:t>
      </w:r>
      <w:r>
        <w:t xml:space="preserve"> </w:t>
      </w:r>
      <w:r>
        <w:t xml:space="preserve">representar</w:t>
      </w:r>
      <w:r>
        <w:t xml:space="preserve"> </w:t>
      </w:r>
      <w:r>
        <w:t xml:space="preserve">28.92 %</w:t>
      </w:r>
      <w:r>
        <w:t xml:space="preserve"> </w:t>
      </w:r>
      <w:r>
        <w:t xml:space="preserve">en</w:t>
      </w:r>
      <w:r>
        <w:t xml:space="preserve"> </w:t>
      </w:r>
      <w:r>
        <w:t xml:space="preserve">2007</w:t>
      </w:r>
      <w:r>
        <w:t xml:space="preserve"> </w:t>
      </w:r>
      <w:r>
        <w:t xml:space="preserve">a</w:t>
      </w:r>
      <w:r>
        <w:t xml:space="preserve"> </w:t>
      </w:r>
      <w:r>
        <w:t xml:space="preserve">48.70 %</w:t>
      </w:r>
      <w:r>
        <w:t xml:space="preserve"> </w:t>
      </w:r>
      <w:r>
        <w:t xml:space="preserve">en</w:t>
      </w:r>
      <w:r>
        <w:t xml:space="preserve"> </w:t>
      </w:r>
      <w:r>
        <w:t xml:space="preserve">2019</w:t>
      </w:r>
      <w:r>
        <w:t xml:space="preserve"> </w:t>
      </w:r>
      <w:r>
        <w:t xml:space="preserve">de</w:t>
      </w:r>
      <w:r>
        <w:t xml:space="preserve"> </w:t>
      </w:r>
      <w:r>
        <w:t xml:space="preserve">las</w:t>
      </w:r>
      <w:r>
        <w:t xml:space="preserve"> </w:t>
      </w:r>
      <w:r>
        <w:t xml:space="preserve">exportaciones.</w:t>
      </w:r>
      <w:r>
        <w:t xml:space="preserve"> </w:t>
      </w:r>
      <w:r>
        <w:t xml:space="preserve">También</w:t>
      </w:r>
      <w:r>
        <w:t xml:space="preserve"> </w:t>
      </w:r>
      <w:r>
        <w:t xml:space="preserve">es</w:t>
      </w:r>
      <w:r>
        <w:t xml:space="preserve"> </w:t>
      </w:r>
      <w:r>
        <w:t xml:space="preserve">importante</w:t>
      </w:r>
      <w:r>
        <w:t xml:space="preserve"> </w:t>
      </w:r>
      <w:r>
        <w:t xml:space="preserve">notar</w:t>
      </w:r>
      <w:r>
        <w:t xml:space="preserve"> </w:t>
      </w:r>
      <w:r>
        <w:t xml:space="preserve">que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bioeconómicos</w:t>
      </w:r>
      <w:r>
        <w:t xml:space="preserve"> </w:t>
      </w:r>
      <w:r>
        <w:t xml:space="preserve">se</w:t>
      </w:r>
      <w:r>
        <w:t xml:space="preserve"> </w:t>
      </w:r>
      <w:r>
        <w:t xml:space="preserve">obtuvo</w:t>
      </w:r>
      <w:r>
        <w:t xml:space="preserve"> </w:t>
      </w:r>
      <w:r>
        <w:t xml:space="preserve">entre</w:t>
      </w:r>
      <w:r>
        <w:t xml:space="preserve"> </w:t>
      </w:r>
      <w:r>
        <w:t xml:space="preserve">20.19 %</w:t>
      </w:r>
      <w:r>
        <w:t xml:space="preserve"> </w:t>
      </w:r>
      <w:r>
        <w:t xml:space="preserve">y</w:t>
      </w:r>
      <w:r>
        <w:t xml:space="preserve"> </w:t>
      </w:r>
      <w:r>
        <w:t xml:space="preserve">33.62 %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recaudación</w:t>
      </w:r>
      <w:r>
        <w:t xml:space="preserve"> </w:t>
      </w:r>
      <w:r>
        <w:t xml:space="preserve">de</w:t>
      </w:r>
      <w:r>
        <w:t xml:space="preserve"> </w:t>
      </w:r>
      <w:r>
        <w:t xml:space="preserve">impuestos</w:t>
      </w:r>
      <w:r>
        <w:t xml:space="preserve"> </w:t>
      </w:r>
      <w:r>
        <w:t xml:space="preserve">a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durante</w:t>
      </w:r>
      <w:r>
        <w:t xml:space="preserve"> </w:t>
      </w:r>
      <w:r>
        <w:t xml:space="preserve">el</w:t>
      </w:r>
      <w:r>
        <w:t xml:space="preserve"> </w:t>
      </w:r>
      <w:r>
        <w:t xml:space="preserve">periodo</w:t>
      </w:r>
      <w:r>
        <w:t xml:space="preserve"> </w:t>
      </w:r>
      <w:r>
        <w:t xml:space="preserve">analizado.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</w:t>
          </w:r>
          <w:r>
            <w:t xml:space="preserve"> </w:t>
          </w:r>
          <w:r>
            <w:t xml:space="preserve">de</w:t>
          </w:r>
          <w:r>
            <w:t xml:space="preserve"> </w:t>
          </w:r>
          <w:r>
            <w:t xml:space="preserve">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ción"/>
    <w:p>
      <w:pPr>
        <w:pStyle w:val="Heading2"/>
      </w:pPr>
      <w:r>
        <w:t xml:space="preserve">1 Introducción</w:t>
      </w:r>
    </w:p>
    <w:bookmarkEnd w:id="20"/>
    <w:bookmarkStart w:id="21" w:name="metodología"/>
    <w:p>
      <w:pPr>
        <w:pStyle w:val="Heading2"/>
      </w:pPr>
      <w:r>
        <w:t xml:space="preserve">2 Metodología</w:t>
      </w:r>
    </w:p>
    <w:bookmarkEnd w:id="21"/>
    <w:bookmarkStart w:id="22" w:name="resultados"/>
    <w:p>
      <w:pPr>
        <w:pStyle w:val="Heading2"/>
      </w:pPr>
      <w:r>
        <w:t xml:space="preserve">3 Resultados</w:t>
      </w:r>
    </w:p>
    <w:bookmarkEnd w:id="22"/>
    <w:bookmarkStart w:id="23" w:name="conclusiones"/>
    <w:p>
      <w:pPr>
        <w:pStyle w:val="Heading2"/>
      </w:pPr>
      <w:r>
        <w:t xml:space="preserve">4 Conclusiones</w:t>
      </w:r>
    </w:p>
    <w:bookmarkEnd w:id="23"/>
    <w:bookmarkStart w:id="24" w:name="referencias"/>
    <w:p>
      <w:pPr>
        <w:pStyle w:val="Heading2"/>
      </w:pPr>
      <w:r>
        <w:t xml:space="preserve">5 Referencias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Cuenta Satélite de Bioeconomía de Ecuador</dc:title>
  <dc:creator/>
  <dc:language>es</dc:language>
  <cp:keywords>Bioeconomía, Economía, Sostenibilidad, Cuentas Nacionales</cp:keywords>
  <dcterms:created xsi:type="dcterms:W3CDTF">2024-10-10T20:57:31Z</dcterms:created>
  <dcterms:modified xsi:type="dcterms:W3CDTF">2024-10-10T20:57:31Z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Este documento describe la construcción de una cuenta satélite de bioeconomía para Ecuador, como un instrumento para la formulación y seguimiento de políticas públicas relacionadas con la bioeconomía. Además, se muestra una implementación piloto para el periodo 2007-2019, en la que se observa que los recursos biológicos representaron entre 21.65 % y 23.95 % anual de los insumos necesarios para la producción en la economía ecuatoriana de manera directa. También se evidencia que los recursos biológicos han pasado de representar 28.92 % en 2007 a 48.70 % en 2019 de las exportaciones. También es importante notar que de los productos bioeconómicos se obtuvo entre 20.19 % y 33.62 % de la recaudación de impuestos a los productos durante el periodo analizado.</vt:lpwstr>
  </property>
  <property fmtid="{D5CDD505-2E9C-101B-9397-08002B2CF9AE}" pid="3" name="affiliations">
    <vt:lpwstr/>
  </property>
  <property fmtid="{D5CDD505-2E9C-101B-9397-08002B2CF9AE}" pid="4" name="appendix-cite-as">
    <vt:lpwstr>display</vt:lpwstr>
  </property>
  <property fmtid="{D5CDD505-2E9C-101B-9397-08002B2CF9AE}" pid="5" name="authors">
    <vt:lpwstr/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opyright">
    <vt:lpwstr/>
  </property>
  <property fmtid="{D5CDD505-2E9C-101B-9397-08002B2CF9AE}" pid="11" name="date">
    <vt:lpwstr>2024-10-10</vt:lpwstr>
  </property>
  <property fmtid="{D5CDD505-2E9C-101B-9397-08002B2CF9AE}" pid="12" name="editor">
    <vt:lpwstr>source</vt:lpwstr>
  </property>
  <property fmtid="{D5CDD505-2E9C-101B-9397-08002B2CF9AE}" pid="13" name="editor_options">
    <vt:lpwstr/>
  </property>
  <property fmtid="{D5CDD505-2E9C-101B-9397-08002B2CF9AE}" pid="14" name="funding">
    <vt:lpwstr/>
  </property>
  <property fmtid="{D5CDD505-2E9C-101B-9397-08002B2CF9AE}" pid="15" name="header-includes">
    <vt:lpwstr/>
  </property>
  <property fmtid="{D5CDD505-2E9C-101B-9397-08002B2CF9AE}" pid="16" name="include-after">
    <vt:lpwstr/>
  </property>
  <property fmtid="{D5CDD505-2E9C-101B-9397-08002B2CF9AE}" pid="17" name="include-before">
    <vt:lpwstr/>
  </property>
  <property fmtid="{D5CDD505-2E9C-101B-9397-08002B2CF9AE}" pid="18" name="labels">
    <vt:lpwstr/>
  </property>
  <property fmtid="{D5CDD505-2E9C-101B-9397-08002B2CF9AE}" pid="19" name="toc-title">
    <vt:lpwstr>Tabla de contenidos</vt:lpwstr>
  </property>
</Properties>
</file>