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EB11E" w14:textId="77777777" w:rsidR="00C94565" w:rsidRDefault="00C94565">
      <w:pPr>
        <w:rPr>
          <w:rFonts w:ascii="Roboto" w:eastAsia="Roboto" w:hAnsi="Roboto" w:cs="Roboto"/>
          <w:sz w:val="20"/>
          <w:szCs w:val="20"/>
        </w:rPr>
      </w:pPr>
    </w:p>
    <w:tbl>
      <w:tblPr>
        <w:tblStyle w:val="a"/>
        <w:tblW w:w="11520" w:type="dxa"/>
        <w:tblInd w:w="-211" w:type="dxa"/>
        <w:tblLayout w:type="fixed"/>
        <w:tblLook w:val="0600" w:firstRow="0" w:lastRow="0" w:firstColumn="0" w:lastColumn="0" w:noHBand="1" w:noVBand="1"/>
      </w:tblPr>
      <w:tblGrid>
        <w:gridCol w:w="2805"/>
        <w:gridCol w:w="5775"/>
        <w:gridCol w:w="2940"/>
      </w:tblGrid>
      <w:tr w:rsidR="00C94565" w14:paraId="1DCB5FD9" w14:textId="77777777" w:rsidTr="003B3DB2">
        <w:tc>
          <w:tcPr>
            <w:tcW w:w="2805" w:type="dxa"/>
            <w:tcBorders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A61C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color w:val="434343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34343"/>
                <w:sz w:val="18"/>
                <w:szCs w:val="18"/>
              </w:rPr>
              <w:t>New York, NY</w:t>
            </w:r>
          </w:p>
          <w:p w14:paraId="566A74AF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color w:val="434343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34343"/>
                <w:sz w:val="18"/>
                <w:szCs w:val="18"/>
              </w:rPr>
              <w:t>(720) 291-3366</w:t>
            </w:r>
          </w:p>
        </w:tc>
        <w:tc>
          <w:tcPr>
            <w:tcW w:w="577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48CC" w14:textId="77777777" w:rsidR="00C94565" w:rsidRDefault="007236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98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b/>
                <w:color w:val="434343"/>
                <w:sz w:val="48"/>
                <w:szCs w:val="48"/>
              </w:rPr>
              <w:t xml:space="preserve">RYAN </w:t>
            </w:r>
            <w:r>
              <w:rPr>
                <w:rFonts w:ascii="Calibri" w:eastAsia="Calibri" w:hAnsi="Calibri" w:cs="Calibri"/>
                <w:b/>
                <w:color w:val="980000"/>
                <w:sz w:val="48"/>
                <w:szCs w:val="48"/>
              </w:rPr>
              <w:t>WHITWORTH</w:t>
            </w:r>
          </w:p>
        </w:tc>
        <w:tc>
          <w:tcPr>
            <w:tcW w:w="2940" w:type="dxa"/>
            <w:tcBorders>
              <w:lef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912D" w14:textId="77777777" w:rsidR="00C94565" w:rsidRDefault="00723669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color w:val="434343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434343"/>
                <w:sz w:val="18"/>
                <w:szCs w:val="18"/>
              </w:rPr>
              <w:t>rvcwhitworth@gmail.com</w:t>
            </w:r>
          </w:p>
          <w:p w14:paraId="757247BB" w14:textId="77777777" w:rsidR="00C94565" w:rsidRDefault="00723669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color w:val="434343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34343"/>
                <w:sz w:val="18"/>
                <w:szCs w:val="18"/>
              </w:rPr>
              <w:t>github.com/</w:t>
            </w:r>
            <w:proofErr w:type="spellStart"/>
            <w:r>
              <w:rPr>
                <w:rFonts w:ascii="Calibri" w:eastAsia="Calibri" w:hAnsi="Calibri" w:cs="Calibri"/>
                <w:color w:val="434343"/>
                <w:sz w:val="18"/>
                <w:szCs w:val="18"/>
              </w:rPr>
              <w:t>rvcwhitworth</w:t>
            </w:r>
            <w:proofErr w:type="spellEnd"/>
          </w:p>
          <w:p w14:paraId="3C36CFB6" w14:textId="77777777" w:rsidR="00C94565" w:rsidRDefault="00723669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color w:val="434343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34343"/>
                <w:sz w:val="18"/>
                <w:szCs w:val="18"/>
              </w:rPr>
              <w:t>linkedin.com/in/</w:t>
            </w:r>
            <w:proofErr w:type="spellStart"/>
            <w:r>
              <w:rPr>
                <w:rFonts w:ascii="Calibri" w:eastAsia="Calibri" w:hAnsi="Calibri" w:cs="Calibri"/>
                <w:color w:val="434343"/>
                <w:sz w:val="18"/>
                <w:szCs w:val="18"/>
              </w:rPr>
              <w:t>ryanvwhitworth</w:t>
            </w:r>
            <w:proofErr w:type="spellEnd"/>
          </w:p>
        </w:tc>
      </w:tr>
    </w:tbl>
    <w:p w14:paraId="1E28BC6F" w14:textId="77777777" w:rsidR="00C94565" w:rsidRDefault="00C94565">
      <w:pPr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</w:p>
    <w:tbl>
      <w:tblPr>
        <w:tblStyle w:val="a0"/>
        <w:tblW w:w="1110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8"/>
      </w:tblGrid>
      <w:tr w:rsidR="00C94565" w14:paraId="572A2543" w14:textId="77777777" w:rsidTr="003B3DB2">
        <w:trPr>
          <w:trHeight w:val="27"/>
        </w:trPr>
        <w:tc>
          <w:tcPr>
            <w:tcW w:w="11108" w:type="dxa"/>
            <w:shd w:val="clear" w:color="auto" w:fill="66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B56F" w14:textId="77777777" w:rsidR="00C94565" w:rsidRDefault="00723669">
            <w:pPr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TECHNICAL SKILLS</w:t>
            </w:r>
          </w:p>
        </w:tc>
      </w:tr>
    </w:tbl>
    <w:p w14:paraId="06E44F30" w14:textId="77777777" w:rsidR="00C94565" w:rsidRDefault="00C945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FFFF"/>
          <w:sz w:val="20"/>
          <w:szCs w:val="20"/>
        </w:rPr>
      </w:pPr>
    </w:p>
    <w:tbl>
      <w:tblPr>
        <w:tblStyle w:val="a1"/>
        <w:tblW w:w="108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30"/>
        <w:gridCol w:w="9270"/>
      </w:tblGrid>
      <w:tr w:rsidR="00C94565" w14:paraId="303FC55A" w14:textId="77777777">
        <w:trPr>
          <w:trHeight w:val="72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A1BA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43434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434343"/>
                <w:sz w:val="20"/>
                <w:szCs w:val="20"/>
              </w:rPr>
              <w:t>Strong</w:t>
            </w:r>
          </w:p>
        </w:tc>
        <w:tc>
          <w:tcPr>
            <w:tcW w:w="9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4F4CBD" w14:textId="77777777" w:rsidR="00C94565" w:rsidRDefault="00723669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ES6, React, React Native, Node.js, Express, HTML5, CSS3, Material UI, MongoDB, Mongoose, SQL, MySQL, SQLite, Git,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JQuery</w:t>
            </w:r>
            <w:proofErr w:type="spellEnd"/>
          </w:p>
        </w:tc>
      </w:tr>
      <w:tr w:rsidR="00C94565" w14:paraId="530AFD95" w14:textId="77777777">
        <w:trPr>
          <w:trHeight w:val="14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ED9B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43434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434343"/>
                <w:sz w:val="20"/>
                <w:szCs w:val="20"/>
              </w:rPr>
              <w:t>Experienced</w:t>
            </w:r>
          </w:p>
        </w:tc>
        <w:tc>
          <w:tcPr>
            <w:tcW w:w="9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E219F7" w14:textId="77777777" w:rsidR="00C94565" w:rsidRDefault="0072366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Backbone, Angular,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GraphQL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, Mocha, C3, Redux, Apollo, Heroku, AWS, Firebase, Java, Ruby, Python, Go</w:t>
            </w:r>
          </w:p>
        </w:tc>
      </w:tr>
    </w:tbl>
    <w:tbl>
      <w:tblPr>
        <w:tblStyle w:val="a2"/>
        <w:tblW w:w="110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88"/>
      </w:tblGrid>
      <w:tr w:rsidR="00C94565" w14:paraId="2E0E1643" w14:textId="77777777">
        <w:trPr>
          <w:trHeight w:val="240"/>
          <w:jc w:val="center"/>
        </w:trPr>
        <w:tc>
          <w:tcPr>
            <w:tcW w:w="11088" w:type="dxa"/>
            <w:shd w:val="clear" w:color="auto" w:fill="66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996F" w14:textId="77777777" w:rsidR="00C94565" w:rsidRDefault="00723669">
            <w:pPr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APPLICATIONS</w:t>
            </w:r>
          </w:p>
        </w:tc>
      </w:tr>
    </w:tbl>
    <w:p w14:paraId="6D78C122" w14:textId="77777777" w:rsidR="00C94565" w:rsidRDefault="00C945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FFFF"/>
          <w:sz w:val="20"/>
          <w:szCs w:val="20"/>
        </w:rPr>
      </w:pPr>
    </w:p>
    <w:tbl>
      <w:tblPr>
        <w:tblStyle w:val="a3"/>
        <w:tblW w:w="10800" w:type="dxa"/>
        <w:tblInd w:w="57" w:type="dxa"/>
        <w:tblLayout w:type="fixed"/>
        <w:tblLook w:val="0600" w:firstRow="0" w:lastRow="0" w:firstColumn="0" w:lastColumn="0" w:noHBand="1" w:noVBand="1"/>
      </w:tblPr>
      <w:tblGrid>
        <w:gridCol w:w="3060"/>
        <w:gridCol w:w="7740"/>
      </w:tblGrid>
      <w:tr w:rsidR="00C94565" w14:paraId="7CF2B6AA" w14:textId="77777777">
        <w:tc>
          <w:tcPr>
            <w:tcW w:w="30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96296A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43434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34343"/>
              </w:rPr>
              <w:t>FitHero</w:t>
            </w:r>
            <w:proofErr w:type="spellEnd"/>
          </w:p>
          <w:p w14:paraId="37BFAF49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43434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34343"/>
                <w:sz w:val="20"/>
                <w:szCs w:val="20"/>
              </w:rPr>
              <w:t>bit.do/</w:t>
            </w:r>
            <w:proofErr w:type="spellStart"/>
            <w:r>
              <w:rPr>
                <w:rFonts w:ascii="Calibri" w:eastAsia="Calibri" w:hAnsi="Calibri" w:cs="Calibri"/>
                <w:i/>
                <w:color w:val="434343"/>
                <w:sz w:val="20"/>
                <w:szCs w:val="20"/>
              </w:rPr>
              <w:t>FitHero</w:t>
            </w:r>
            <w:proofErr w:type="spellEnd"/>
          </w:p>
        </w:tc>
        <w:tc>
          <w:tcPr>
            <w:tcW w:w="77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B44CF3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Software Engineer</w:t>
            </w:r>
          </w:p>
          <w:p w14:paraId="52F8E06A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A platform to connect online personal trainers to their clients</w:t>
            </w:r>
          </w:p>
          <w:p w14:paraId="30C6300E" w14:textId="77777777" w:rsidR="00C94565" w:rsidRDefault="00723669">
            <w:pPr>
              <w:widowControl w:val="0"/>
              <w:numPr>
                <w:ilvl w:val="0"/>
                <w:numId w:val="1"/>
              </w:numPr>
              <w:spacing w:line="240" w:lineRule="auto"/>
              <w:ind w:left="34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Used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GraphQL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to reduce over and under fetching of user data</w:t>
            </w:r>
          </w:p>
          <w:p w14:paraId="3E2E51FE" w14:textId="77777777" w:rsidR="00C94565" w:rsidRDefault="00723669">
            <w:pPr>
              <w:widowControl w:val="0"/>
              <w:numPr>
                <w:ilvl w:val="0"/>
                <w:numId w:val="1"/>
              </w:numPr>
              <w:spacing w:line="240" w:lineRule="auto"/>
              <w:ind w:left="34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Interfaced with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Nutritionix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API to provide specific macronutrient content for each meal</w:t>
            </w:r>
          </w:p>
          <w:p w14:paraId="120C4D00" w14:textId="77777777" w:rsidR="00C94565" w:rsidRDefault="00723669">
            <w:pPr>
              <w:widowControl w:val="0"/>
              <w:numPr>
                <w:ilvl w:val="0"/>
                <w:numId w:val="1"/>
              </w:numPr>
              <w:spacing w:line="240" w:lineRule="auto"/>
              <w:ind w:left="34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Established separate mobile client using React Native to provide user multiple options to interact with our application</w:t>
            </w:r>
          </w:p>
        </w:tc>
      </w:tr>
      <w:tr w:rsidR="00C94565" w14:paraId="6B6A122A" w14:textId="77777777">
        <w:tc>
          <w:tcPr>
            <w:tcW w:w="30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568468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434343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34343"/>
              </w:rPr>
              <w:t>quikmath</w:t>
            </w:r>
            <w:proofErr w:type="spellEnd"/>
          </w:p>
          <w:p w14:paraId="40224BF1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43434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34343"/>
                <w:sz w:val="20"/>
                <w:szCs w:val="20"/>
              </w:rPr>
              <w:t>bit.do/</w:t>
            </w:r>
            <w:proofErr w:type="spellStart"/>
            <w:r>
              <w:rPr>
                <w:rFonts w:ascii="Calibri" w:eastAsia="Calibri" w:hAnsi="Calibri" w:cs="Calibri"/>
                <w:i/>
                <w:color w:val="434343"/>
                <w:sz w:val="20"/>
                <w:szCs w:val="20"/>
              </w:rPr>
              <w:t>quikmath</w:t>
            </w:r>
            <w:proofErr w:type="spellEnd"/>
          </w:p>
        </w:tc>
        <w:tc>
          <w:tcPr>
            <w:tcW w:w="77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C8454C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Software Engineer</w:t>
            </w:r>
          </w:p>
          <w:p w14:paraId="64177243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Multiplayer game that helps develop mental math acuity</w:t>
            </w:r>
          </w:p>
          <w:p w14:paraId="728765B4" w14:textId="77777777" w:rsidR="00C94565" w:rsidRDefault="00723669">
            <w:pPr>
              <w:widowControl w:val="0"/>
              <w:numPr>
                <w:ilvl w:val="0"/>
                <w:numId w:val="1"/>
              </w:numPr>
              <w:spacing w:line="240" w:lineRule="auto"/>
              <w:ind w:left="34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Utilized Firebase Realtime Database to improve user social experience</w:t>
            </w:r>
          </w:p>
          <w:p w14:paraId="4F55A3C6" w14:textId="77777777" w:rsidR="00C94565" w:rsidRDefault="00723669">
            <w:pPr>
              <w:widowControl w:val="0"/>
              <w:numPr>
                <w:ilvl w:val="0"/>
                <w:numId w:val="1"/>
              </w:numPr>
              <w:spacing w:line="240" w:lineRule="auto"/>
              <w:ind w:left="34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Integrated Material UI with React to provide a more responsive UI</w:t>
            </w:r>
          </w:p>
          <w:p w14:paraId="2378C6A9" w14:textId="77777777" w:rsidR="00C94565" w:rsidRDefault="00723669">
            <w:pPr>
              <w:widowControl w:val="0"/>
              <w:numPr>
                <w:ilvl w:val="0"/>
                <w:numId w:val="1"/>
              </w:numPr>
              <w:spacing w:line="240" w:lineRule="auto"/>
              <w:ind w:left="34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Strengthened app security and saved user session information through Firebase Anonymous Authentication</w:t>
            </w:r>
          </w:p>
        </w:tc>
      </w:tr>
      <w:tr w:rsidR="00C94565" w14:paraId="7471E8D9" w14:textId="77777777">
        <w:tc>
          <w:tcPr>
            <w:tcW w:w="30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47CE1E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434343"/>
              </w:rPr>
            </w:pPr>
            <w:r>
              <w:rPr>
                <w:rFonts w:ascii="Calibri" w:eastAsia="Calibri" w:hAnsi="Calibri" w:cs="Calibri"/>
                <w:b/>
                <w:color w:val="434343"/>
              </w:rPr>
              <w:t>safe.ly</w:t>
            </w:r>
          </w:p>
          <w:p w14:paraId="60BB2E49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  <w:sz w:val="20"/>
                <w:szCs w:val="20"/>
              </w:rPr>
              <w:t>expo.io/@</w:t>
            </w:r>
            <w:proofErr w:type="spellStart"/>
            <w:r>
              <w:rPr>
                <w:rFonts w:ascii="Calibri" w:eastAsia="Calibri" w:hAnsi="Calibri" w:cs="Calibri"/>
                <w:i/>
                <w:color w:val="434343"/>
                <w:sz w:val="20"/>
                <w:szCs w:val="20"/>
              </w:rPr>
              <w:t>rvcwhitworth</w:t>
            </w:r>
            <w:proofErr w:type="spellEnd"/>
            <w:r>
              <w:rPr>
                <w:rFonts w:ascii="Calibri" w:eastAsia="Calibri" w:hAnsi="Calibri" w:cs="Calibri"/>
                <w:i/>
                <w:color w:val="434343"/>
                <w:sz w:val="20"/>
                <w:szCs w:val="20"/>
              </w:rPr>
              <w:t>/safely</w:t>
            </w:r>
          </w:p>
          <w:p w14:paraId="07EB9B1D" w14:textId="77777777" w:rsidR="00C94565" w:rsidRDefault="00C94565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434343"/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AA4CEC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Sole Developer</w:t>
            </w:r>
          </w:p>
          <w:p w14:paraId="4455EC13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Automates contact notification when arriving to a destination</w:t>
            </w:r>
          </w:p>
          <w:p w14:paraId="2F4E75F0" w14:textId="77777777" w:rsidR="00C94565" w:rsidRDefault="00723669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Created frontend with React Native to take advantage of Android and iOS libraries</w:t>
            </w:r>
          </w:p>
          <w:p w14:paraId="700F3447" w14:textId="77777777" w:rsidR="00C94565" w:rsidRDefault="00723669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Provided instant text notifications with the Twilio API</w:t>
            </w:r>
          </w:p>
          <w:p w14:paraId="12557B8F" w14:textId="77777777" w:rsidR="00C94565" w:rsidRDefault="00723669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Hosted through AWS to provide users with fast and dependable connections</w:t>
            </w:r>
          </w:p>
        </w:tc>
      </w:tr>
      <w:tr w:rsidR="00C94565" w14:paraId="60AC7311" w14:textId="77777777">
        <w:tc>
          <w:tcPr>
            <w:tcW w:w="30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FECD1C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434343"/>
              </w:rPr>
            </w:pPr>
            <w:r>
              <w:rPr>
                <w:rFonts w:ascii="Calibri" w:eastAsia="Calibri" w:hAnsi="Calibri" w:cs="Calibri"/>
                <w:b/>
                <w:color w:val="434343"/>
              </w:rPr>
              <w:t>WAYN</w:t>
            </w:r>
          </w:p>
          <w:p w14:paraId="5A0F83D0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  <w:sz w:val="20"/>
                <w:szCs w:val="20"/>
              </w:rPr>
              <w:t>wayn-greenfield.herokuapp.com</w:t>
            </w:r>
          </w:p>
        </w:tc>
        <w:tc>
          <w:tcPr>
            <w:tcW w:w="77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4097D5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Software Engineer</w:t>
            </w:r>
          </w:p>
          <w:p w14:paraId="690D94FA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Provides location, commute, and arrival time of invitees to a created event</w:t>
            </w:r>
          </w:p>
          <w:p w14:paraId="4919296A" w14:textId="77777777" w:rsidR="00C94565" w:rsidRDefault="00723669">
            <w:pPr>
              <w:widowControl w:val="0"/>
              <w:numPr>
                <w:ilvl w:val="0"/>
                <w:numId w:val="1"/>
              </w:numPr>
              <w:spacing w:line="240" w:lineRule="auto"/>
              <w:ind w:left="34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Leveraged Google Maps API to provide highly accurate location data</w:t>
            </w:r>
          </w:p>
          <w:p w14:paraId="6556A53E" w14:textId="77777777" w:rsidR="00C94565" w:rsidRDefault="00723669">
            <w:pPr>
              <w:widowControl w:val="0"/>
              <w:numPr>
                <w:ilvl w:val="0"/>
                <w:numId w:val="1"/>
              </w:numPr>
              <w:spacing w:line="240" w:lineRule="auto"/>
              <w:ind w:left="34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Combined React Router and Twilio’s SMS service for instant notification and unique views</w:t>
            </w:r>
          </w:p>
          <w:p w14:paraId="480E1E47" w14:textId="77777777" w:rsidR="00C94565" w:rsidRDefault="00723669">
            <w:pPr>
              <w:widowControl w:val="0"/>
              <w:numPr>
                <w:ilvl w:val="0"/>
                <w:numId w:val="1"/>
              </w:numPr>
              <w:spacing w:line="240" w:lineRule="auto"/>
              <w:ind w:left="34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Maintained a RESTful backend with Node.js and Express to improve information flow, scalability, and organization</w:t>
            </w:r>
          </w:p>
        </w:tc>
      </w:tr>
    </w:tbl>
    <w:p w14:paraId="52C734E2" w14:textId="77777777" w:rsidR="00C94565" w:rsidRDefault="00C94565">
      <w:pPr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4"/>
        <w:tblW w:w="110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88"/>
      </w:tblGrid>
      <w:tr w:rsidR="00C94565" w14:paraId="45504789" w14:textId="77777777">
        <w:trPr>
          <w:jc w:val="center"/>
        </w:trPr>
        <w:tc>
          <w:tcPr>
            <w:tcW w:w="11088" w:type="dxa"/>
            <w:shd w:val="clear" w:color="auto" w:fill="66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968C" w14:textId="77777777" w:rsidR="00C94565" w:rsidRDefault="00723669">
            <w:pP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PROFESSIONAL EXPERIENCE</w:t>
            </w:r>
          </w:p>
        </w:tc>
      </w:tr>
    </w:tbl>
    <w:p w14:paraId="33D521F8" w14:textId="77777777" w:rsidR="00C94565" w:rsidRDefault="00723669">
      <w:pPr>
        <w:widowControl w:val="0"/>
        <w:spacing w:line="240" w:lineRule="auto"/>
        <w:rPr>
          <w:rFonts w:ascii="Calibri" w:eastAsia="Calibri" w:hAnsi="Calibri" w:cs="Calibri"/>
          <w:b/>
          <w:color w:val="434343"/>
          <w:sz w:val="20"/>
          <w:szCs w:val="20"/>
        </w:rPr>
      </w:pPr>
      <w:r>
        <w:rPr>
          <w:rFonts w:ascii="Calibri" w:eastAsia="Calibri" w:hAnsi="Calibri" w:cs="Calibri"/>
          <w:b/>
          <w:color w:val="434343"/>
          <w:sz w:val="20"/>
          <w:szCs w:val="20"/>
        </w:rPr>
        <w:t>Jeppesen</w:t>
      </w:r>
    </w:p>
    <w:p w14:paraId="128500B6" w14:textId="77777777" w:rsidR="00C94565" w:rsidRDefault="00723669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Software Test Engineer Intern</w:t>
      </w:r>
    </w:p>
    <w:p w14:paraId="137902E3" w14:textId="77777777" w:rsidR="00C94565" w:rsidRDefault="00723669">
      <w:pPr>
        <w:widowControl w:val="0"/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Reduced regression test time by migrating current suite of manual test cases to automated framework</w:t>
      </w:r>
    </w:p>
    <w:p w14:paraId="24707DDB" w14:textId="77777777" w:rsidR="00C94565" w:rsidRDefault="00C94565">
      <w:pPr>
        <w:widowControl w:val="0"/>
        <w:spacing w:line="240" w:lineRule="auto"/>
        <w:rPr>
          <w:rFonts w:ascii="Calibri" w:eastAsia="Calibri" w:hAnsi="Calibri" w:cs="Calibri"/>
          <w:b/>
          <w:color w:val="434343"/>
          <w:sz w:val="20"/>
          <w:szCs w:val="20"/>
        </w:rPr>
      </w:pPr>
    </w:p>
    <w:p w14:paraId="0A9907AA" w14:textId="77777777" w:rsidR="00C94565" w:rsidRDefault="00723669">
      <w:pPr>
        <w:widowControl w:val="0"/>
        <w:spacing w:line="240" w:lineRule="auto"/>
        <w:rPr>
          <w:rFonts w:ascii="Calibri" w:eastAsia="Calibri" w:hAnsi="Calibri" w:cs="Calibri"/>
          <w:b/>
          <w:color w:val="434343"/>
          <w:sz w:val="20"/>
          <w:szCs w:val="20"/>
        </w:rPr>
      </w:pPr>
      <w:r>
        <w:rPr>
          <w:rFonts w:ascii="Calibri" w:eastAsia="Calibri" w:hAnsi="Calibri" w:cs="Calibri"/>
          <w:b/>
          <w:color w:val="434343"/>
          <w:sz w:val="20"/>
          <w:szCs w:val="20"/>
        </w:rPr>
        <w:t>Avaya</w:t>
      </w:r>
    </w:p>
    <w:p w14:paraId="2BC7B4B7" w14:textId="77777777" w:rsidR="00C94565" w:rsidRDefault="00723669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IT Quality Assurance Intern</w:t>
      </w:r>
    </w:p>
    <w:p w14:paraId="276C8D8D" w14:textId="77777777" w:rsidR="00C94565" w:rsidRDefault="00723669">
      <w:pPr>
        <w:widowControl w:val="0"/>
        <w:numPr>
          <w:ilvl w:val="0"/>
          <w:numId w:val="3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interns in training current test team to a new testing framework while providing proof of concept</w:t>
      </w:r>
    </w:p>
    <w:p w14:paraId="0A7F0F20" w14:textId="77777777" w:rsidR="00C94565" w:rsidRDefault="00C94565">
      <w:pPr>
        <w:jc w:val="center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5"/>
        <w:tblW w:w="110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88"/>
      </w:tblGrid>
      <w:tr w:rsidR="00C94565" w14:paraId="477A5157" w14:textId="77777777">
        <w:trPr>
          <w:jc w:val="center"/>
        </w:trPr>
        <w:tc>
          <w:tcPr>
            <w:tcW w:w="11088" w:type="dxa"/>
            <w:shd w:val="clear" w:color="auto" w:fill="66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FB3E" w14:textId="77777777" w:rsidR="00C94565" w:rsidRDefault="00723669">
            <w:pP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EDUCATION</w:t>
            </w:r>
          </w:p>
        </w:tc>
      </w:tr>
    </w:tbl>
    <w:p w14:paraId="3A8F4BF3" w14:textId="77777777" w:rsidR="00C94565" w:rsidRDefault="00C94565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6"/>
        <w:tblW w:w="10800" w:type="dxa"/>
        <w:tblInd w:w="43" w:type="dxa"/>
        <w:tblLayout w:type="fixed"/>
        <w:tblLook w:val="0600" w:firstRow="0" w:lastRow="0" w:firstColumn="0" w:lastColumn="0" w:noHBand="1" w:noVBand="1"/>
      </w:tblPr>
      <w:tblGrid>
        <w:gridCol w:w="1650"/>
        <w:gridCol w:w="7530"/>
        <w:gridCol w:w="1620"/>
      </w:tblGrid>
      <w:tr w:rsidR="00C94565" w14:paraId="02405FA2" w14:textId="77777777">
        <w:tc>
          <w:tcPr>
            <w:tcW w:w="16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17ED9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Hack Reactor</w:t>
            </w:r>
          </w:p>
        </w:tc>
        <w:tc>
          <w:tcPr>
            <w:tcW w:w="7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4C0EF2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  Advanced Software Engineering Immersive Program</w:t>
            </w:r>
          </w:p>
        </w:tc>
        <w:tc>
          <w:tcPr>
            <w:tcW w:w="16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611A9" w14:textId="77777777" w:rsidR="00C94565" w:rsidRDefault="00723669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2018</w:t>
            </w:r>
          </w:p>
        </w:tc>
      </w:tr>
      <w:tr w:rsidR="00C94565" w14:paraId="415B288C" w14:textId="77777777">
        <w:tc>
          <w:tcPr>
            <w:tcW w:w="16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A17827" w14:textId="77777777" w:rsidR="00C94565" w:rsidRDefault="0072366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MSU Denver</w:t>
            </w:r>
          </w:p>
        </w:tc>
        <w:tc>
          <w:tcPr>
            <w:tcW w:w="7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8B7A1E" w14:textId="77777777" w:rsidR="00C94565" w:rsidRDefault="007236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Computer Science</w:t>
            </w:r>
          </w:p>
        </w:tc>
        <w:tc>
          <w:tcPr>
            <w:tcW w:w="16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D88460" w14:textId="77777777" w:rsidR="00C94565" w:rsidRDefault="00723669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2015-2017</w:t>
            </w:r>
          </w:p>
        </w:tc>
      </w:tr>
    </w:tbl>
    <w:p w14:paraId="612F5C3F" w14:textId="77777777" w:rsidR="00C94565" w:rsidRDefault="00C94565" w:rsidP="00FA2C42">
      <w:pPr>
        <w:rPr>
          <w:rFonts w:ascii="Calibri" w:eastAsia="Calibri" w:hAnsi="Calibri" w:cs="Calibri"/>
          <w:sz w:val="20"/>
          <w:szCs w:val="20"/>
        </w:rPr>
      </w:pPr>
    </w:p>
    <w:sectPr w:rsidR="00C94565" w:rsidSect="00FA2C42">
      <w:pgSz w:w="12240" w:h="15840"/>
      <w:pgMar w:top="144" w:right="576" w:bottom="144" w:left="576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C0519"/>
    <w:multiLevelType w:val="multilevel"/>
    <w:tmpl w:val="59AC8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56048D"/>
    <w:multiLevelType w:val="multilevel"/>
    <w:tmpl w:val="80B03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B836A5"/>
    <w:multiLevelType w:val="multilevel"/>
    <w:tmpl w:val="24ECB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65"/>
    <w:rsid w:val="003B3DB2"/>
    <w:rsid w:val="00723669"/>
    <w:rsid w:val="00C94565"/>
    <w:rsid w:val="00FA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D57E"/>
  <w15:docId w15:val="{1CFBCB1E-0AAE-482B-857B-5B024C7E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Whitworth</dc:creator>
  <cp:lastModifiedBy>Ryan Whitworth</cp:lastModifiedBy>
  <cp:revision>3</cp:revision>
  <dcterms:created xsi:type="dcterms:W3CDTF">2018-05-11T16:28:00Z</dcterms:created>
  <dcterms:modified xsi:type="dcterms:W3CDTF">2018-07-13T19:50:00Z</dcterms:modified>
</cp:coreProperties>
</file>