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798C" w:rsidRPr="004A798C" w:rsidRDefault="004A798C" w:rsidP="004A798C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>Test: Conocimientos Básicos sobre la Industria del Hidrógeno Verde</w:t>
      </w:r>
    </w:p>
    <w:p w:rsidR="004A798C" w:rsidRPr="004A798C" w:rsidRDefault="004A798C" w:rsidP="004A7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Instrucciones: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Selecciona la alternativa correcta.</w:t>
      </w:r>
    </w:p>
    <w:p w:rsidR="004A798C" w:rsidRPr="004A798C" w:rsidRDefault="004A798C" w:rsidP="004A79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55" style="width:0;height:.75pt" o:hralign="center" o:hrstd="t" o:hrnoshade="t" o:hr="t" fillcolor="#404040" stroked="f"/>
        </w:pict>
      </w:r>
    </w:p>
    <w:p w:rsidR="004A798C" w:rsidRPr="004A798C" w:rsidRDefault="004A798C" w:rsidP="004A79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1. ¿Cuál es el principal objetivo de desarrollar hidrógeno verde en Chile?</w:t>
      </w:r>
    </w:p>
    <w:p w:rsidR="004A798C" w:rsidRPr="004A798C" w:rsidRDefault="004A798C" w:rsidP="004A7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Aumentar la producción de cobre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Reducir el costo de la energía eléctrica residencial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 </w:t>
      </w: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 xml:space="preserve">Lograr </w:t>
      </w:r>
      <w:proofErr w:type="gramStart"/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la carbono</w:t>
      </w:r>
      <w:proofErr w:type="gramEnd"/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 xml:space="preserve"> neutralidad al 2050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Exportar agua a otros países</w:t>
      </w:r>
    </w:p>
    <w:p w:rsidR="004A798C" w:rsidRPr="004A798C" w:rsidRDefault="004A798C" w:rsidP="004A7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 xml:space="preserve">Respuesta correcta: c) Lograr </w:t>
      </w:r>
      <w:proofErr w:type="gramStart"/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la carbono</w:t>
      </w:r>
      <w:proofErr w:type="gramEnd"/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 xml:space="preserve"> neutralidad al 2050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4A798C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s-CL"/>
          <w14:ligatures w14:val="none"/>
        </w:rPr>
        <w:t>Explicación: El hidrógeno verde es clave para descarbonizar industrias contaminantes y cumplir con las metas ambientales del país.</w:t>
      </w:r>
    </w:p>
    <w:p w:rsidR="004A798C" w:rsidRPr="004A798C" w:rsidRDefault="004A798C" w:rsidP="004A79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56" style="width:0;height:.75pt" o:hralign="center" o:hrstd="t" o:hrnoshade="t" o:hr="t" fillcolor="#404040" stroked="f"/>
        </w:pict>
      </w:r>
    </w:p>
    <w:p w:rsidR="004A798C" w:rsidRPr="004A798C" w:rsidRDefault="004A798C" w:rsidP="004A79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2. ¿Qué tipo de energía se requiere para producir hidrógeno verde?</w:t>
      </w:r>
    </w:p>
    <w:p w:rsidR="004A798C" w:rsidRPr="004A798C" w:rsidRDefault="004A798C" w:rsidP="004A7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Energía nuclear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 </w:t>
      </w: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Energías renovables (eólica, solar)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Carbón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Gas natural</w:t>
      </w:r>
    </w:p>
    <w:p w:rsidR="004A798C" w:rsidRPr="004A798C" w:rsidRDefault="004A798C" w:rsidP="004A7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Energías renovables (eólica, solar)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4A798C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s-CL"/>
          <w14:ligatures w14:val="none"/>
        </w:rPr>
        <w:t>Explicación: Se llama "verde" porque usa exclusivamente energías limpias en su producción.</w:t>
      </w:r>
    </w:p>
    <w:p w:rsidR="004A798C" w:rsidRPr="004A798C" w:rsidRDefault="004A798C" w:rsidP="004A79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57" style="width:0;height:.75pt" o:hralign="center" o:hrstd="t" o:hrnoshade="t" o:hr="t" fillcolor="#404040" stroked="f"/>
        </w:pict>
      </w:r>
    </w:p>
    <w:p w:rsidR="004A798C" w:rsidRPr="004A798C" w:rsidRDefault="004A798C" w:rsidP="004A79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3. ¿En qué regiones de Chile se concentran los principales proyectos de hidrógeno verde?</w:t>
      </w:r>
    </w:p>
    <w:p w:rsidR="004A798C" w:rsidRPr="004A798C" w:rsidRDefault="004A798C" w:rsidP="004A7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Solo en la Región Metropolitana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 </w:t>
      </w: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Antofagasta, Biobío y Magallanes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Exclusivamente en zonas costeras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En áreas fronterizas</w:t>
      </w:r>
    </w:p>
    <w:p w:rsidR="004A798C" w:rsidRPr="004A798C" w:rsidRDefault="004A798C" w:rsidP="004A7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lastRenderedPageBreak/>
        <w:t>Respuesta correcta: b) Antofagasta, Biobío y Magallanes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4A798C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s-CL"/>
          <w14:ligatures w14:val="none"/>
        </w:rPr>
        <w:t>Explicación: Estas zonas tienen el mayor potencial de energías renovables (sol en el norte, viento en el sur).</w:t>
      </w:r>
    </w:p>
    <w:p w:rsidR="004A798C" w:rsidRPr="004A798C" w:rsidRDefault="004A798C" w:rsidP="004A79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58" style="width:0;height:.75pt" o:hralign="center" o:hrstd="t" o:hrnoshade="t" o:hr="t" fillcolor="#404040" stroked="f"/>
        </w:pict>
      </w:r>
    </w:p>
    <w:p w:rsidR="004A798C" w:rsidRPr="004A798C" w:rsidRDefault="004A798C" w:rsidP="004A79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4. ¿Por qué es importante el inglés en esta industria?</w:t>
      </w:r>
    </w:p>
    <w:p w:rsidR="004A798C" w:rsidRPr="004A798C" w:rsidRDefault="004A798C" w:rsidP="004A7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Para escribir artículos académicos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 </w:t>
      </w: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Porque la tecnología y proveedores son mayormente internacionales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Es requisito para trabajar en gobierno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Solo para puestos gerenciales</w:t>
      </w:r>
    </w:p>
    <w:p w:rsidR="004A798C" w:rsidRPr="004A798C" w:rsidRDefault="004A798C" w:rsidP="004A7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Porque la tecnología y proveedores son mayormente internacionales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4A798C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s-CL"/>
          <w14:ligatures w14:val="none"/>
        </w:rPr>
        <w:t>Explicación: Equipos, manuales y capacitaciones suelen estar en inglés.</w:t>
      </w:r>
    </w:p>
    <w:p w:rsidR="004A798C" w:rsidRPr="004A798C" w:rsidRDefault="004A798C" w:rsidP="004A79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59" style="width:0;height:.75pt" o:hralign="center" o:hrstd="t" o:hrnoshade="t" o:hr="t" fillcolor="#404040" stroked="f"/>
        </w:pict>
      </w:r>
    </w:p>
    <w:p w:rsidR="004A798C" w:rsidRPr="004A798C" w:rsidRDefault="004A798C" w:rsidP="004A79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5. ¿Qué habilidad es fundamental para evaluar proyectos de hidrógeno verde?</w:t>
      </w:r>
    </w:p>
    <w:p w:rsidR="004A798C" w:rsidRPr="004A798C" w:rsidRDefault="004A798C" w:rsidP="004A7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Diseño gráfico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 </w:t>
      </w: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Análisis de costos (CAPEX/OPEX)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Redacción creativa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Fotografía</w:t>
      </w:r>
    </w:p>
    <w:p w:rsidR="004A798C" w:rsidRPr="004A798C" w:rsidRDefault="004A798C" w:rsidP="004A7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Análisis de costos (CAPEX/OPEX)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4A798C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s-CL"/>
          <w14:ligatures w14:val="none"/>
        </w:rPr>
        <w:t>Explicación: Determinar la viabilidad económica es esencial antes de implementar cualquier proyecto.</w:t>
      </w:r>
    </w:p>
    <w:p w:rsidR="004A798C" w:rsidRPr="004A798C" w:rsidRDefault="004A798C" w:rsidP="004A79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60" style="width:0;height:.75pt" o:hralign="center" o:hrstd="t" o:hrnoshade="t" o:hr="t" fillcolor="#404040" stroked="f"/>
        </w:pict>
      </w:r>
    </w:p>
    <w:p w:rsidR="004A798C" w:rsidRPr="004A798C" w:rsidRDefault="004A798C" w:rsidP="004A79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6. ¿Qué característica hace único al hidrógeno verde frente a otras industrias extractivas?</w:t>
      </w:r>
    </w:p>
    <w:p w:rsidR="004A798C" w:rsidRPr="004A798C" w:rsidRDefault="004A798C" w:rsidP="004A7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Requiere poca mano de obra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 </w:t>
      </w: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Agrega valor al transformar materias primas (</w:t>
      </w:r>
      <w:proofErr w:type="spellStart"/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ej</w:t>
      </w:r>
      <w:proofErr w:type="spellEnd"/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: agua en combustible limpio)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No necesita inversión inicial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Solo beneficia al sector minero</w:t>
      </w:r>
    </w:p>
    <w:p w:rsidR="004A798C" w:rsidRPr="004A798C" w:rsidRDefault="004A798C" w:rsidP="004A7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lastRenderedPageBreak/>
        <w:t>Respuesta correcta: b) Agrega valor al transformar materias primas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4A798C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s-CL"/>
          <w14:ligatures w14:val="none"/>
        </w:rPr>
        <w:t>Explicación: A diferencia de la minería, genera productos terminados con mayor valor.</w:t>
      </w:r>
    </w:p>
    <w:p w:rsidR="004A798C" w:rsidRPr="004A798C" w:rsidRDefault="004A798C" w:rsidP="004A79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61" style="width:0;height:.75pt" o:hralign="center" o:hrstd="t" o:hrnoshade="t" o:hr="t" fillcolor="#404040" stroked="f"/>
        </w:pict>
      </w:r>
    </w:p>
    <w:p w:rsidR="004A798C" w:rsidRPr="004A798C" w:rsidRDefault="004A798C" w:rsidP="004A79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7. ¿Qué tipo de proyectos son ideales para ganar experiencia inicial?</w:t>
      </w:r>
    </w:p>
    <w:p w:rsidR="004A798C" w:rsidRPr="004A798C" w:rsidRDefault="004A798C" w:rsidP="004A7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Megaproyectos de exportación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 </w:t>
      </w:r>
      <w:proofErr w:type="gramStart"/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Proyectos pilotos</w:t>
      </w:r>
      <w:proofErr w:type="gramEnd"/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 xml:space="preserve"> a pequeña escala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Iniciativas teóricas sin implementación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Solo aquellos con financiamiento extranjero</w:t>
      </w:r>
    </w:p>
    <w:p w:rsidR="004A798C" w:rsidRPr="004A798C" w:rsidRDefault="004A798C" w:rsidP="004A7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 xml:space="preserve">Respuesta correcta: b) </w:t>
      </w:r>
      <w:proofErr w:type="gramStart"/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Proyectos pilotos</w:t>
      </w:r>
      <w:proofErr w:type="gramEnd"/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 xml:space="preserve"> a pequeña escala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4A798C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s-CL"/>
          <w14:ligatures w14:val="none"/>
        </w:rPr>
        <w:t>Explicación: Permiten entender desafíos prácticos con menor riesgo.</w:t>
      </w:r>
    </w:p>
    <w:p w:rsidR="004A798C" w:rsidRPr="004A798C" w:rsidRDefault="004A798C" w:rsidP="004A79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62" style="width:0;height:.75pt" o:hralign="center" o:hrstd="t" o:hrnoshade="t" o:hr="t" fillcolor="#404040" stroked="f"/>
        </w:pict>
      </w:r>
    </w:p>
    <w:p w:rsidR="004A798C" w:rsidRPr="004A798C" w:rsidRDefault="004A798C" w:rsidP="004A79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8. ¿Qué actitud es más útil para enfrentar imprevistos en esta industria?</w:t>
      </w:r>
    </w:p>
    <w:p w:rsidR="004A798C" w:rsidRPr="004A798C" w:rsidRDefault="004A798C" w:rsidP="004A7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Evitar cambios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 </w:t>
      </w: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Adaptabilidad y solución creativa de problemas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Esperar que otros resuelvan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Abandonar el proyecto</w:t>
      </w:r>
    </w:p>
    <w:p w:rsidR="004A798C" w:rsidRPr="004A798C" w:rsidRDefault="004A798C" w:rsidP="004A7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Adaptabilidad y solución creativa de problemas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4A798C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s-CL"/>
          <w14:ligatures w14:val="none"/>
        </w:rPr>
        <w:t>Explicación: Es una industria emergente donde lo inesperado es común.</w:t>
      </w:r>
    </w:p>
    <w:p w:rsidR="004A798C" w:rsidRPr="004A798C" w:rsidRDefault="004A798C" w:rsidP="004A79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63" style="width:0;height:.75pt" o:hralign="center" o:hrstd="t" o:hrnoshade="t" o:hr="t" fillcolor="#404040" stroked="f"/>
        </w:pict>
      </w:r>
    </w:p>
    <w:p w:rsidR="004A798C" w:rsidRPr="004A798C" w:rsidRDefault="004A798C" w:rsidP="004A79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9. ¿Qué sector industrial chileno muestra mayor interés en adoptar hidrógeno verde?</w:t>
      </w:r>
    </w:p>
    <w:p w:rsidR="004A798C" w:rsidRPr="004A798C" w:rsidRDefault="004A798C" w:rsidP="004A7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Industria textil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 </w:t>
      </w: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Minería y transporte pesado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Turismo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Agricultura tradicional</w:t>
      </w:r>
    </w:p>
    <w:p w:rsidR="004A798C" w:rsidRPr="004A798C" w:rsidRDefault="004A798C" w:rsidP="004A7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Minería y transporte pesado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4A798C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s-CL"/>
          <w14:ligatures w14:val="none"/>
        </w:rPr>
        <w:t>Explicación: Buscan reemplazar diésel para reducir emisiones.</w:t>
      </w:r>
    </w:p>
    <w:p w:rsidR="004A798C" w:rsidRPr="004A798C" w:rsidRDefault="004A798C" w:rsidP="004A79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64" style="width:0;height:.75pt" o:hralign="center" o:hrstd="t" o:hrnoshade="t" o:hr="t" fillcolor="#404040" stroked="f"/>
        </w:pict>
      </w:r>
    </w:p>
    <w:p w:rsidR="004A798C" w:rsidRPr="004A798C" w:rsidRDefault="004A798C" w:rsidP="004A798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lastRenderedPageBreak/>
        <w:t>10. ¿Qué ventaja competitiva tiene Chile en esta industria?</w:t>
      </w:r>
    </w:p>
    <w:p w:rsidR="004A798C" w:rsidRPr="004A798C" w:rsidRDefault="004A798C" w:rsidP="004A7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Tiene la población más grande de Sudamérica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 </w:t>
      </w: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Posee condiciones excepcionales para energías renovables (sol y viento)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Es el mayor consumidor de energía del continente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No tiene competencia internacional</w:t>
      </w:r>
    </w:p>
    <w:p w:rsidR="004A798C" w:rsidRPr="004A798C" w:rsidRDefault="004A798C" w:rsidP="004A7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Posee condiciones excepcionales para energías renovables</w:t>
      </w:r>
      <w:r w:rsidRPr="004A798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4A798C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s-CL"/>
          <w14:ligatures w14:val="none"/>
        </w:rPr>
        <w:t>Explicación: El desierto de Atacama y los vientos de Magallanes permiten producir hidrógeno a bajo costo.</w:t>
      </w:r>
    </w:p>
    <w:p w:rsidR="004A798C" w:rsidRPr="004A798C" w:rsidRDefault="004A798C" w:rsidP="004A798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4A798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65" style="width:0;height:.75pt" o:hralign="center" o:hrstd="t" o:hrnoshade="t" o:hr="t" fillcolor="#404040" stroked="f"/>
        </w:pict>
      </w:r>
    </w:p>
    <w:p w:rsidR="00BE5709" w:rsidRDefault="00BE5709"/>
    <w:sectPr w:rsidR="00BE5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4F"/>
    <w:rsid w:val="004A798C"/>
    <w:rsid w:val="00B0744F"/>
    <w:rsid w:val="00B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1FBC"/>
  <w15:chartTrackingRefBased/>
  <w15:docId w15:val="{22AED990-56CF-4491-889F-71B221B0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7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7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07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7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7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7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7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7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7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7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07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074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74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74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74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74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74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7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7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7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7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7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74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74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74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7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74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744F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B074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7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nfasis">
    <w:name w:val="Emphasis"/>
    <w:basedOn w:val="Fuentedeprrafopredeter"/>
    <w:uiPriority w:val="20"/>
    <w:qFormat/>
    <w:rsid w:val="00B074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Brashe</dc:creator>
  <cp:keywords/>
  <dc:description/>
  <cp:lastModifiedBy>Diego Brashe</cp:lastModifiedBy>
  <cp:revision>2</cp:revision>
  <dcterms:created xsi:type="dcterms:W3CDTF">2025-03-29T09:41:00Z</dcterms:created>
  <dcterms:modified xsi:type="dcterms:W3CDTF">2025-03-29T09:49:00Z</dcterms:modified>
</cp:coreProperties>
</file>