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ind w:left="709" w:hanging="0"/>
        <w:jc w:val="center"/>
        <w:rPr>
          <w:b w:val="false"/>
          <w:b w:val="false"/>
          <w:bCs w:val="false"/>
          <w:sz w:val="36"/>
          <w:szCs w:val="36"/>
        </w:rPr>
      </w:pPr>
      <w:r>
        <w:rPr>
          <w:rFonts w:eastAsia="Noto Serif CJK SC" w:cs="Noto Sans Devanagari" w:ascii="Garamond" w:hAnsi="Garamond"/>
          <w:b w:val="false"/>
          <w:bCs w:val="false"/>
          <w:i w:val="false"/>
          <w:iCs w:val="false"/>
          <w:color w:val="auto"/>
          <w:kern w:val="2"/>
          <w:sz w:val="36"/>
          <w:szCs w:val="36"/>
          <w:lang w:val="pt-BR" w:eastAsia="zh-CN" w:bidi="hi-IN"/>
        </w:rPr>
        <w:t>Parte  segunda -  Capítulo XI</w:t>
      </w:r>
    </w:p>
    <w:p>
      <w:pPr>
        <w:pStyle w:val="Normal"/>
        <w:bidi w:val="0"/>
        <w:ind w:left="709" w:hanging="0"/>
        <w:jc w:val="center"/>
        <w:rPr>
          <w:rFonts w:ascii="Garamond" w:hAnsi="Garamond" w:eastAsia="Noto Serif CJK SC" w:cs="Noto Sans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36"/>
          <w:szCs w:val="36"/>
          <w:lang w:val="pt-BR" w:eastAsia="zh-CN" w:bidi="hi-IN"/>
        </w:rPr>
      </w:pPr>
      <w:r>
        <w:rPr>
          <w:rFonts w:eastAsia="Noto Serif CJK SC" w:cs="Noto Sans Devanagari" w:ascii="Garamond" w:hAnsi="Garamond"/>
          <w:b w:val="false"/>
          <w:bCs w:val="false"/>
          <w:i w:val="false"/>
          <w:iCs w:val="false"/>
          <w:color w:val="auto"/>
          <w:kern w:val="2"/>
          <w:sz w:val="36"/>
          <w:szCs w:val="36"/>
          <w:lang w:val="pt-BR" w:eastAsia="zh-CN" w:bidi="hi-IN"/>
        </w:rPr>
        <w:t>Dos três reinos</w:t>
      </w:r>
    </w:p>
    <w:p>
      <w:pPr>
        <w:pStyle w:val="Normal"/>
        <w:bidi w:val="0"/>
        <w:ind w:left="709" w:hanging="0"/>
        <w:jc w:val="center"/>
        <w:rPr>
          <w:rFonts w:ascii="Garamond" w:hAnsi="Garamond" w:eastAsia="Noto Serif CJK SC" w:cs="Noto Sans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36"/>
          <w:szCs w:val="36"/>
          <w:lang w:val="pt-BR" w:eastAsia="zh-CN" w:bidi="hi-IN"/>
        </w:rPr>
      </w:pPr>
      <w:r>
        <w:rPr>
          <w:rFonts w:eastAsia="Noto Serif CJK SC" w:cs="Noto Sans Devanagari" w:ascii="Garamond" w:hAnsi="Garamond"/>
          <w:b w:val="false"/>
          <w:bCs w:val="false"/>
          <w:i w:val="false"/>
          <w:iCs w:val="false"/>
          <w:color w:val="auto"/>
          <w:kern w:val="2"/>
          <w:sz w:val="36"/>
          <w:szCs w:val="36"/>
          <w:lang w:val="pt-BR" w:eastAsia="zh-CN" w:bidi="hi-IN"/>
        </w:rPr>
      </w:r>
    </w:p>
    <w:p>
      <w:pPr>
        <w:pStyle w:val="Normal"/>
        <w:bidi w:val="0"/>
        <w:ind w:left="709" w:hanging="0"/>
        <w:jc w:val="center"/>
        <w:rPr>
          <w:rFonts w:ascii="Garamond" w:hAnsi="Garamond" w:eastAsia="Noto Serif CJK SC" w:cs="Noto Sans Devanagari"/>
          <w:b w:val="false"/>
          <w:b w:val="false"/>
          <w:bCs w:val="false"/>
          <w:i w:val="false"/>
          <w:i w:val="false"/>
          <w:iCs w:val="false"/>
          <w:color w:val="auto"/>
          <w:kern w:val="2"/>
          <w:sz w:val="36"/>
          <w:szCs w:val="36"/>
          <w:lang w:val="pt-BR" w:eastAsia="zh-CN" w:bidi="hi-IN"/>
        </w:rPr>
      </w:pPr>
      <w:r>
        <w:rPr>
          <w:rFonts w:eastAsia="Noto Serif CJK SC" w:cs="Noto Sans Devanagari" w:ascii="Garamond" w:hAnsi="Garamond"/>
          <w:b w:val="false"/>
          <w:bCs w:val="false"/>
          <w:i w:val="false"/>
          <w:iCs w:val="false"/>
          <w:color w:val="auto"/>
          <w:kern w:val="2"/>
          <w:sz w:val="36"/>
          <w:szCs w:val="36"/>
          <w:lang w:val="pt-BR" w:eastAsia="zh-CN" w:bidi="hi-IN"/>
        </w:rPr>
        <w:t xml:space="preserve">• </w:t>
      </w:r>
      <w:r>
        <w:rPr>
          <w:rFonts w:eastAsia="Noto Serif CJK SC" w:cs="Noto Sans Devanagari" w:ascii="Garamond" w:hAnsi="Garamond"/>
          <w:b w:val="false"/>
          <w:bCs w:val="false"/>
          <w:i w:val="false"/>
          <w:iCs w:val="false"/>
          <w:color w:val="auto"/>
          <w:kern w:val="2"/>
          <w:sz w:val="36"/>
          <w:szCs w:val="36"/>
          <w:lang w:val="pt-BR" w:eastAsia="zh-CN" w:bidi="hi-IN"/>
        </w:rPr>
        <w:t>Os minerais e as plantas • Os animais e o homem • Metempsicose</w:t>
      </w:r>
    </w:p>
    <w:p>
      <w:pPr>
        <w:pStyle w:val="Normal"/>
        <w:bidi w:val="0"/>
        <w:ind w:left="709" w:hanging="0"/>
        <w:jc w:val="center"/>
        <w:rPr>
          <w:rFonts w:ascii="Garamond" w:hAnsi="Garamond" w:eastAsia="Noto Serif CJK SC" w:cs="Noto Sans Devanagari"/>
          <w:b/>
          <w:b/>
          <w:bCs/>
          <w:i w:val="false"/>
          <w:i w:val="false"/>
          <w:iCs w:val="false"/>
          <w:color w:val="auto"/>
          <w:kern w:val="2"/>
          <w:sz w:val="48"/>
          <w:szCs w:val="48"/>
          <w:lang w:val="pt-BR" w:eastAsia="zh-CN" w:bidi="hi-IN"/>
        </w:rPr>
      </w:pPr>
      <w:r>
        <w:rPr>
          <w:rFonts w:eastAsia="Noto Serif CJK SC" w:cs="Noto Sans Devanagari" w:ascii="Garamond" w:hAnsi="Garamond"/>
          <w:b/>
          <w:bCs/>
          <w:i w:val="false"/>
          <w:iCs w:val="false"/>
          <w:color w:val="auto"/>
          <w:kern w:val="2"/>
          <w:sz w:val="48"/>
          <w:szCs w:val="48"/>
          <w:lang w:val="pt-BR" w:eastAsia="zh-CN" w:bidi="hi-IN"/>
        </w:rPr>
      </w:r>
    </w:p>
    <w:p>
      <w:pPr>
        <w:pStyle w:val="Normal"/>
        <w:bidi w:val="0"/>
        <w:ind w:left="709" w:hanging="0"/>
        <w:jc w:val="center"/>
        <w:rPr>
          <w:rFonts w:ascii="Garamond" w:hAnsi="Garamond" w:eastAsia="Noto Serif CJK SC" w:cs="Noto Sans Devanagari"/>
          <w:b/>
          <w:b/>
          <w:bCs/>
          <w:i w:val="false"/>
          <w:i w:val="false"/>
          <w:iCs w:val="false"/>
          <w:color w:val="auto"/>
          <w:kern w:val="2"/>
          <w:sz w:val="48"/>
          <w:szCs w:val="48"/>
          <w:lang w:val="pt-BR" w:eastAsia="zh-CN" w:bidi="hi-IN"/>
        </w:rPr>
      </w:pPr>
      <w:r>
        <w:rPr>
          <w:rFonts w:eastAsia="Noto Serif CJK SC" w:cs="Noto Sans Devanagari" w:ascii="Garamond" w:hAnsi="Garamond"/>
          <w:b/>
          <w:bCs/>
          <w:i w:val="false"/>
          <w:iCs w:val="false"/>
          <w:color w:val="auto"/>
          <w:kern w:val="2"/>
          <w:sz w:val="48"/>
          <w:szCs w:val="48"/>
          <w:lang w:val="pt-BR" w:eastAsia="zh-CN" w:bidi="hi-IN"/>
        </w:rPr>
        <w:t>Os minerais e as plantas</w:t>
      </w:r>
    </w:p>
    <w:p>
      <w:pPr>
        <w:pStyle w:val="Normal"/>
        <w:bidi w:val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bidi w:val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bidi w:val="0"/>
        <w:jc w:val="both"/>
        <w:rPr>
          <w:rFonts w:ascii="Garamond" w:hAnsi="Garamond"/>
          <w:sz w:val="36"/>
          <w:szCs w:val="36"/>
        </w:rPr>
      </w:pPr>
      <w:r>
        <w:rPr>
          <w:rFonts w:eastAsia="Noto Serif CJK SC" w:cs="Noto Sans Devanagari" w:ascii="Garamond" w:hAnsi="Garamond"/>
          <w:color w:val="auto"/>
          <w:kern w:val="2"/>
          <w:sz w:val="36"/>
          <w:szCs w:val="36"/>
          <w:lang w:val="pt-BR" w:eastAsia="zh-CN" w:bidi="hi-IN"/>
        </w:rPr>
        <w:t>585</w:t>
      </w:r>
      <w:r>
        <w:rPr>
          <w:rFonts w:ascii="Garamond" w:hAnsi="Garamond"/>
          <w:sz w:val="36"/>
          <w:szCs w:val="36"/>
        </w:rPr>
        <w:t>. Que pensais da divisão da Natureza em três reinos, ou melhor, em duas classes: a dos seres orgânicos e a dos inorgânicos? Segundo alguns, a espécie humana forma uma quarta classe. Qual destas divisões é preferível?</w:t>
      </w:r>
    </w:p>
    <w:p>
      <w:pPr>
        <w:pStyle w:val="Normal"/>
        <w:bidi w:val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bidi w:val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i/>
          <w:iCs/>
          <w:sz w:val="36"/>
          <w:szCs w:val="36"/>
        </w:rPr>
        <w:t>“</w:t>
      </w:r>
      <w:r>
        <w:rPr>
          <w:rFonts w:ascii="Garamond" w:hAnsi="Garamond"/>
          <w:i/>
          <w:iCs/>
          <w:sz w:val="36"/>
          <w:szCs w:val="36"/>
        </w:rPr>
        <w:t xml:space="preserve">Todas são boas, conforme o ponto de vista. Do ponto de vista material, apenas há seres orgânicos e inorgânicos. Do ponto de vista moral, há evidentemente quatro graus.” </w:t>
      </w:r>
    </w:p>
    <w:p>
      <w:pPr>
        <w:pStyle w:val="Normal"/>
        <w:bidi w:val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 w:eastAsia="Noto Serif CJK SC" w:cs="Noto Sans Devanagari"/>
          <w:i w:val="false"/>
          <w:i w:val="false"/>
          <w:iCs w:val="false"/>
          <w:color w:val="000000"/>
          <w:kern w:val="2"/>
          <w:sz w:val="36"/>
          <w:szCs w:val="36"/>
          <w:lang w:val="pt-BR" w:eastAsia="zh-CN" w:bidi="hi-IN"/>
        </w:rPr>
      </w:pPr>
      <w:r>
        <w:rPr>
          <w:rFonts w:eastAsia="Noto Serif CJK SC" w:cs="Noto Sans Devanagari" w:ascii="Garamond" w:hAnsi="Garamond"/>
          <w:i w:val="false"/>
          <w:iCs w:val="false"/>
          <w:color w:val="000000"/>
          <w:kern w:val="2"/>
          <w:sz w:val="28"/>
          <w:szCs w:val="28"/>
          <w:lang w:val="pt-BR" w:eastAsia="zh-CN" w:bidi="hi-IN"/>
        </w:rPr>
        <w:t>Esses quatro graus apresentam, com efeito, caracteres determinados, muito embora pareçam confundir-se nos seus limites extremos. A matéria inerte, que constitui o reino mineral, só tem em si uma força mecânica. As plantas, ainda que compostas de matéria inerte, são dotadas de vitalidade. Os animais, também compostos de matéria inerte e igualmente dotados de vitalidade, possuem, além disso, uma espécie de inteligência instintiva, limitada, e a consciência de sua existência e de suas individualidades. O homem, tendo tudo o que há nas plantas e nos</w:t>
      </w:r>
    </w:p>
    <w:p>
      <w:pPr>
        <w:pStyle w:val="Normal"/>
        <w:bidi w:val="0"/>
        <w:ind w:left="709" w:hanging="0"/>
        <w:jc w:val="both"/>
        <w:rPr>
          <w:rFonts w:ascii="Garamond" w:hAnsi="Garamond" w:eastAsia="Noto Serif CJK SC" w:cs="Noto Sans Devanagari"/>
          <w:i w:val="false"/>
          <w:i w:val="false"/>
          <w:iCs w:val="false"/>
          <w:color w:val="000000"/>
          <w:kern w:val="2"/>
          <w:sz w:val="36"/>
          <w:szCs w:val="36"/>
          <w:lang w:val="pt-BR" w:eastAsia="zh-CN" w:bidi="hi-IN"/>
        </w:rPr>
      </w:pPr>
      <w:r>
        <w:rPr>
          <w:rFonts w:eastAsia="Noto Serif CJK SC" w:cs="Noto Sans Devanagari" w:ascii="Garamond" w:hAnsi="Garamond"/>
          <w:i w:val="false"/>
          <w:iCs w:val="false"/>
          <w:color w:val="000000"/>
          <w:kern w:val="2"/>
          <w:sz w:val="28"/>
          <w:szCs w:val="28"/>
          <w:lang w:val="pt-BR" w:eastAsia="zh-CN" w:bidi="hi-IN"/>
        </w:rPr>
        <w:t>animais, domina todas as outras classes por uma inteligência especial, indefinida, que lhe dá a consciência do seu futuro, a percepção das coisas extramateriais e o conhecimento de Deus.</w:t>
      </w:r>
    </w:p>
    <w:p>
      <w:pPr>
        <w:pStyle w:val="Normal"/>
        <w:bidi w:val="0"/>
        <w:ind w:left="709" w:hanging="0"/>
        <w:jc w:val="both"/>
        <w:rPr>
          <w:rFonts w:ascii="Garamond" w:hAnsi="Garamond" w:eastAsia="Noto Serif CJK SC" w:cs="Noto Sans Devanagari"/>
          <w:i w:val="false"/>
          <w:i w:val="false"/>
          <w:iCs w:val="false"/>
          <w:color w:val="000000"/>
          <w:kern w:val="2"/>
          <w:sz w:val="36"/>
          <w:szCs w:val="36"/>
          <w:lang w:val="pt-BR" w:eastAsia="zh-CN" w:bidi="hi-IN"/>
        </w:rPr>
      </w:pPr>
      <w:r>
        <w:rPr>
          <w:rFonts w:eastAsia="Noto Serif CJK SC" w:cs="Noto Sans Devanagari" w:ascii="Garamond" w:hAnsi="Garamond"/>
          <w:i w:val="false"/>
          <w:iCs w:val="false"/>
          <w:color w:val="000000"/>
          <w:kern w:val="2"/>
          <w:sz w:val="36"/>
          <w:szCs w:val="36"/>
          <w:lang w:val="pt-BR" w:eastAsia="zh-CN" w:bidi="hi-IN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color w:val="00A0FC"/>
          <w:kern w:val="2"/>
          <w:sz w:val="36"/>
          <w:szCs w:val="36"/>
          <w:lang w:val="pt-BR" w:eastAsia="zh-CN" w:bidi="hi-IN"/>
        </w:rPr>
        <w:t>Kardec pergunta à Espiritualidade se existe uma maneira preferível para se compreender a divisão dos reinos na natureza: em 2 classes apenas, como seres orgânicos e inorgânicos, ou realmente em 3 reinos, sendo que alguns consideram o homem uma espécie de quarto reino.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color w:val="00A0FC"/>
          <w:kern w:val="2"/>
          <w:sz w:val="36"/>
          <w:szCs w:val="36"/>
          <w:lang w:val="pt-BR" w:eastAsia="zh-CN" w:bidi="hi-IN"/>
        </w:rPr>
        <w:t>A Espiritualidade responde que as duas divisões são boas e válidas, mas cada uma delas é apropriada ao ponto de vista que se considera.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color w:val="00A0FC"/>
          <w:kern w:val="2"/>
          <w:sz w:val="36"/>
          <w:szCs w:val="36"/>
          <w:lang w:val="pt-BR" w:eastAsia="zh-CN" w:bidi="hi-IN"/>
        </w:rPr>
        <w:t>Se pensarmos somente em termos de matéria, realmente só existem 2 classes: a dos seres inorgânicos, que compreende os minerais, e a dos seres orgânicos, composta pelas plantas, animais e o próprio homem.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color w:val="00A0FC"/>
          <w:kern w:val="2"/>
          <w:sz w:val="36"/>
          <w:szCs w:val="36"/>
          <w:lang w:val="pt-BR" w:eastAsia="zh-CN" w:bidi="hi-IN"/>
        </w:rPr>
        <w:t>Se essa divisão for considerada do ponto de vista moral, aí sim, teremos 4 graus: os minerais, as plantas, os animais e o homem.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color w:val="00A0FC"/>
          <w:kern w:val="2"/>
          <w:sz w:val="36"/>
          <w:szCs w:val="36"/>
          <w:lang w:val="pt-BR" w:eastAsia="zh-CN" w:bidi="hi-IN"/>
        </w:rPr>
        <w:t>Na nota que adicionou à resposta da Espiritualidade, Kardec diz que, considerando a divisão moral, ou seja, em 4 graus, observaremos uma escala que se inicia com os minerais e que se encerra com o homem, pelo menos em se tratando de planeta Terra.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color w:val="00A0FC"/>
          <w:kern w:val="2"/>
          <w:sz w:val="36"/>
          <w:szCs w:val="36"/>
          <w:lang w:val="pt-BR" w:eastAsia="zh-CN" w:bidi="hi-IN"/>
        </w:rPr>
        <w:t xml:space="preserve">Cada classe "herda" as características da classe imediatamente anterior, mas possui suas características próprias. 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color w:val="00A0FC"/>
          <w:kern w:val="2"/>
          <w:sz w:val="36"/>
          <w:szCs w:val="36"/>
          <w:lang w:val="pt-BR" w:eastAsia="zh-CN" w:bidi="hi-IN"/>
        </w:rPr>
        <w:t xml:space="preserve">No nosso mundo, tudo se inicia com o reino mineral. Não há nada anterior a ele e os minerais só possuem força mecânica. 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color w:val="00A0FC"/>
          <w:kern w:val="2"/>
          <w:sz w:val="36"/>
          <w:szCs w:val="36"/>
          <w:lang w:val="pt-BR" w:eastAsia="zh-CN" w:bidi="hi-IN"/>
        </w:rPr>
        <w:t xml:space="preserve">O reino vegetal, sendo o sucessor imediato do reino mineral, herda a força mecânica dos minerais, mas possui também a vitalidade. 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color w:val="00A0FC"/>
          <w:kern w:val="2"/>
          <w:sz w:val="36"/>
          <w:szCs w:val="36"/>
          <w:lang w:val="pt-BR" w:eastAsia="zh-CN" w:bidi="hi-IN"/>
        </w:rPr>
        <w:t>Já o reino animal, sucedendo ao reino vegetal, possui força mecânica, vitalidade, e é também dotado de uma inteligência instintiva, o que permite aos animais terem consciência de sua existência  e de sua individualidade.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color w:val="00A0FC"/>
          <w:kern w:val="2"/>
          <w:sz w:val="36"/>
          <w:szCs w:val="36"/>
          <w:lang w:val="pt-BR" w:eastAsia="zh-CN" w:bidi="hi-IN"/>
        </w:rPr>
        <w:t>Por fim, o reino hominal, ao qual pertencemos. Temos todas as as características dos reinos anteriores, mas somos dotados de uma inteligência superior. Através dela, temos a consciência do futuro, da existência de um mundo fora da matéria e da existência de Deus.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jc w:val="both"/>
        <w:rPr>
          <w:rFonts w:ascii="Garamond" w:hAnsi="Garamond"/>
          <w:sz w:val="36"/>
          <w:szCs w:val="36"/>
        </w:rPr>
      </w:pPr>
      <w:r>
        <w:rPr>
          <w:rFonts w:eastAsia="Noto Serif CJK SC" w:cs="Noto Sans Devanagari" w:ascii="Garamond" w:hAnsi="Garamond"/>
          <w:color w:val="auto"/>
          <w:kern w:val="2"/>
          <w:sz w:val="36"/>
          <w:szCs w:val="36"/>
          <w:lang w:val="pt-BR" w:eastAsia="zh-CN" w:bidi="hi-IN"/>
        </w:rPr>
        <w:t>586</w:t>
      </w:r>
      <w:r>
        <w:rPr>
          <w:rFonts w:ascii="Garamond" w:hAnsi="Garamond"/>
          <w:sz w:val="36"/>
          <w:szCs w:val="36"/>
        </w:rPr>
        <w:t>. Têm as plantas consciência de que existem?</w:t>
      </w:r>
    </w:p>
    <w:p>
      <w:pPr>
        <w:pStyle w:val="Normal"/>
        <w:bidi w:val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bidi w:val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i/>
          <w:iCs/>
          <w:sz w:val="36"/>
          <w:szCs w:val="36"/>
        </w:rPr>
        <w:t>“</w:t>
      </w:r>
      <w:r>
        <w:rPr>
          <w:rFonts w:ascii="Garamond" w:hAnsi="Garamond"/>
          <w:i/>
          <w:iCs/>
          <w:sz w:val="36"/>
          <w:szCs w:val="36"/>
        </w:rPr>
        <w:t>Não, pois que não pensam; só têm vida orgânica."</w:t>
      </w:r>
    </w:p>
    <w:p>
      <w:pPr>
        <w:pStyle w:val="Normal"/>
        <w:bidi w:val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Bom, a pergunta de Kardec é direta e objetiva, assim como a resposta da Espiritualidade.</w:t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As plantas não têm consciência de que existem. Tudo o que há nelas é vitalidade; elas não possuem nenhuma forma de pensamento, mesmo a mais primitiva.</w:t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Essa resposta pode eventualmente causar uma certa confusão. Sabemos - e muito provavelmente, conhecemos - pessoas que cuidam de suas plantas com muito carinho. Elas conversam com as plantas, as elogiam por sua beleza e se expressam de várias outras formas afetuosas.</w:t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E nós observamos que geralmente, plantas cultivadas dessa maneira são realmente belas, vistosas e vivem por muito tempo. Isso poderia nos levar a crer que as plantas compreendem a forma carinhosa como são tratadas, "sentindo-se felizes", resultando em beleza e longevidade.</w:t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Mas, de acordo com a resposta da Espiritualidade, isso é impossível. A causa mais provável é que, tratando-as com amor e carinho, a pessoa transfere para suas plantas, energias extremamente benéficas que favorecem seu desenvolvimento.</w:t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Na prática, isso acontece com tudo na vida. Se eu for preparar um alimento para alguém e fizer isso com raiva ou má vontade, é bastante provável que a pessoa tenha algum tipo de mal estar após consumir o alimento que preparei.</w:t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Então as plantas se beneficiam das boas energias doadas a elas e, naturalmente se desenvolvem melhor.</w:t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jc w:val="both"/>
        <w:rPr>
          <w:rFonts w:ascii="Garamond" w:hAnsi="Garamond"/>
          <w:sz w:val="36"/>
          <w:szCs w:val="36"/>
        </w:rPr>
      </w:pPr>
      <w:r>
        <w:rPr>
          <w:rFonts w:eastAsia="Noto Serif CJK SC" w:cs="Noto Sans Devanagari" w:ascii="Garamond" w:hAnsi="Garamond"/>
          <w:color w:val="auto"/>
          <w:kern w:val="2"/>
          <w:sz w:val="36"/>
          <w:szCs w:val="36"/>
          <w:lang w:val="pt-BR" w:eastAsia="zh-CN" w:bidi="hi-IN"/>
        </w:rPr>
        <w:t>587</w:t>
      </w:r>
      <w:r>
        <w:rPr>
          <w:rFonts w:ascii="Garamond" w:hAnsi="Garamond"/>
          <w:sz w:val="36"/>
          <w:szCs w:val="36"/>
        </w:rPr>
        <w:t>. Experimentam sensações? Sofrem quando as mutilam?</w:t>
      </w:r>
    </w:p>
    <w:p>
      <w:pPr>
        <w:pStyle w:val="Normal"/>
        <w:bidi w:val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bidi w:val="0"/>
        <w:ind w:hanging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i/>
          <w:iCs/>
          <w:sz w:val="36"/>
          <w:szCs w:val="36"/>
        </w:rPr>
        <w:t>“</w:t>
      </w:r>
      <w:r>
        <w:rPr>
          <w:rFonts w:ascii="Garamond" w:hAnsi="Garamond"/>
          <w:i/>
          <w:iCs/>
          <w:sz w:val="36"/>
          <w:szCs w:val="36"/>
        </w:rPr>
        <w:t>Recebem impressões físicas que atuam sobre a matéria, mas não têm percepções. Conseguintemente, não têm a sensação da dor.”</w:t>
      </w:r>
    </w:p>
    <w:p>
      <w:pPr>
        <w:pStyle w:val="Normal"/>
        <w:bidi w:val="0"/>
        <w:ind w:hanging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Na resposta anterior, a Espiritualidade deixou claro que as plantas não têm consciência de si, não são dotadas de nenhuma forma de pensamento; somente possuem a vida orgânica.</w:t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E aí Kardec deseja saber se, mesmo tendo apenas a vitalidade, as plantas tem algum tipo de sensação, e se poderiam eventualmente sentir dor.</w:t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A Espiritualidade diz que não, as plantas não sentem dor. O que quer que façamos a elas - arrancá-las da terra, desfolhá-las, cortá-las a machado ou serra, tudo fica restrito ao campo físico. Em outras palavras: serão somente impressões físicas. Nenhuma percepção, nada de dor.</w:t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Embora muitas vezes a Ciência ignore ou mesmo despreze o lado espiritual das coisas, nessa pergunta de Kardec, ela corrobora a resposta da Espiritualidade.</w:t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 xml:space="preserve">A principal razão para plantas e mesmo alguns animais simples não sentirem dor é a ausência de um cérebro e de um sistema nervoso central. A dor não é produzida no local onde ocorre um machucado, mas sim interpretada e sentida na mente. </w:t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Sem neurônios para enviar a mensagem e sem um cérebro para transformar esse sinal elétrico em uma sensação de sofrimento, o organismo apenas reage de forma automática e mecânica aos danos, como um alarme de incêndio que toca sem "saber" ou "sentir" o fogo.</w:t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É com base nesse princípio que muitas vezes os médicos se utilizam da produção de dor para comprovar a morte cerebral de uma pessoa. A medicina chama isso de estímulo sem resposta supraespinhal.</w:t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O médico aplica estímulos intensos (como uma pressão forte sobre a região acima do olho ou no tórax). Em uma pessoa viva ou apenas em coma profundo, esses estímulos desencadeiam reações organizadas pelo cérebro (como franzir a testa, tentar afastar a mão do médico ou gemer). Na morte cerebral, como não há cérebro para "sentir" a dor, o corpo permanece completamente imóvel e sem qualquer reação emocional ou de proteção.</w:t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Então, como as plantas não têm cérebro nem sistema nervoso central, naturalmente elas não experimentam qualquer tipo de sensação, além das de ordem física.</w:t>
      </w:r>
    </w:p>
    <w:p>
      <w:pPr>
        <w:pStyle w:val="Normal"/>
        <w:bidi w:val="0"/>
        <w:ind w:left="709" w:hanging="0"/>
        <w:jc w:val="both"/>
        <w:rPr>
          <w:i w:val="false"/>
          <w:i w:val="false"/>
          <w:iCs w:val="false"/>
        </w:rPr>
      </w:pPr>
      <w:r>
        <w:rPr>
          <w:i w:val="false"/>
          <w:iCs w:val="false"/>
        </w:rPr>
      </w:r>
    </w:p>
    <w:p>
      <w:pPr>
        <w:pStyle w:val="Normal"/>
        <w:bidi w:val="0"/>
        <w:jc w:val="both"/>
        <w:rPr>
          <w:rFonts w:ascii="Garamond" w:hAnsi="Garamond"/>
          <w:sz w:val="36"/>
          <w:szCs w:val="36"/>
        </w:rPr>
      </w:pPr>
      <w:r>
        <w:rPr>
          <w:rFonts w:eastAsia="Noto Serif CJK SC" w:cs="Noto Sans Devanagari" w:ascii="Garamond" w:hAnsi="Garamond"/>
          <w:color w:val="auto"/>
          <w:kern w:val="2"/>
          <w:sz w:val="36"/>
          <w:szCs w:val="36"/>
          <w:lang w:val="pt-BR" w:eastAsia="zh-CN" w:bidi="hi-IN"/>
        </w:rPr>
        <w:t>588</w:t>
      </w:r>
      <w:r>
        <w:rPr>
          <w:rFonts w:ascii="Garamond" w:hAnsi="Garamond"/>
          <w:sz w:val="36"/>
          <w:szCs w:val="36"/>
        </w:rPr>
        <w:t>. Independe da vontade delas a força que as atrai umas para as outras?</w:t>
      </w:r>
    </w:p>
    <w:p>
      <w:pPr>
        <w:pStyle w:val="Normal"/>
        <w:bidi w:val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bidi w:val="0"/>
        <w:ind w:hanging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i/>
          <w:iCs/>
          <w:sz w:val="36"/>
          <w:szCs w:val="36"/>
        </w:rPr>
        <w:t>“</w:t>
      </w:r>
      <w:r>
        <w:rPr>
          <w:rFonts w:ascii="Garamond" w:hAnsi="Garamond"/>
          <w:i/>
          <w:iCs/>
          <w:sz w:val="36"/>
          <w:szCs w:val="36"/>
        </w:rPr>
        <w:t>Certo, porquanto não pensam. É uma força mecânica da matéria, que atua sobre a matéria, sem que elas possam a isso opor-se.”</w:t>
      </w:r>
    </w:p>
    <w:p>
      <w:pPr>
        <w:pStyle w:val="Normal"/>
        <w:bidi w:val="0"/>
        <w:ind w:left="709" w:hanging="0"/>
        <w:jc w:val="both"/>
        <w:rPr>
          <w:rFonts w:ascii="Garamond" w:hAnsi="Garamond" w:eastAsia="Noto Serif CJK SC" w:cs="Noto Sans Devanagari"/>
          <w:i w:val="false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A pergunta de Kardec se refere ao comportamento que algumas plantas têm de buscar outras plantas ou de se direcionar para um alvo específico.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É o caso, por exemplo, de plantas parasitas, que se movem em direção aos seus hospedeiros, e de  trepadeiras, que buscam sustentação em outras plantas ou mesmo em objetos.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Kardec quer saber se tais plantas têm algum tipo de controle sobre esses movimentos, ou se eles acontecem contra a vontade delas.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E a Espiritualidade responde que trata-se exclusivamente de um movimento mecânico atuando na matéria. As plantas não têm nem vontade própria para realizar esses movimentos, e muito menos força para se opor a eles.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 xml:space="preserve">Por essa resposta vemos como Deus é infinitamente sábio. Ele provê Sua criação, mesmo os seres menos evoluídos, com todos os recursos necessários para sua reprodução, crescimento e sobrevivência. 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O movimento mecânico ao qual a Espiritualidade  se refere na resposta, carrega em si a sabedoria divina. Tudo acontece de forma harmônica e perfeita, guiando seres que sequer têm a capacidade  de pensar.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jc w:val="both"/>
        <w:rPr>
          <w:rFonts w:ascii="Garamond" w:hAnsi="Garamond"/>
          <w:sz w:val="36"/>
          <w:szCs w:val="36"/>
        </w:rPr>
      </w:pPr>
      <w:r>
        <w:rPr>
          <w:rFonts w:eastAsia="Noto Serif CJK SC" w:cs="Noto Sans Devanagari" w:ascii="Garamond" w:hAnsi="Garamond"/>
          <w:color w:val="auto"/>
          <w:kern w:val="2"/>
          <w:sz w:val="36"/>
          <w:szCs w:val="36"/>
          <w:lang w:val="pt-BR" w:eastAsia="zh-CN" w:bidi="hi-IN"/>
        </w:rPr>
        <w:t>589</w:t>
      </w:r>
      <w:r>
        <w:rPr>
          <w:rFonts w:ascii="Garamond" w:hAnsi="Garamond"/>
          <w:sz w:val="36"/>
          <w:szCs w:val="36"/>
        </w:rPr>
        <w:t>. Algumas plantas, como a sensitiva e a dioneia, por exemplo, executam movimentos que denotam grande sensibilidade e, em certos casos, uma espécie de vontade, conforme se observa na segunda, cujos lóbulos apanham a mosca que sobre ela pousa para sugá-la, parecendo que urde uma armadilha com o fim de capturar e matar aquele inseto. São dotadas essas plantas da faculdade de pensar? Têm vontade e formam uma classe intermediária entre a Natureza vegetal e a Natureza animal? Constituem a transição de uma para outra?</w:t>
      </w:r>
    </w:p>
    <w:p>
      <w:pPr>
        <w:pStyle w:val="Normal"/>
        <w:bidi w:val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bidi w:val="0"/>
        <w:ind w:hanging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i/>
          <w:iCs/>
          <w:sz w:val="36"/>
          <w:szCs w:val="36"/>
        </w:rPr>
        <w:t>“</w:t>
      </w:r>
      <w:r>
        <w:rPr>
          <w:rFonts w:ascii="Garamond" w:hAnsi="Garamond"/>
          <w:i/>
          <w:iCs/>
          <w:sz w:val="36"/>
          <w:szCs w:val="36"/>
        </w:rPr>
        <w:t>Tudo na Natureza é transição, por isso mesmo que uma coisa não se assemelha a outra e, no entanto, todas se prendem umas às outras. As plantas não pensam; por conseguinte carecem de vontade. Nem a ostra que se abre, nem os zoófitos pensam: têm apenas um instinto cego e natural.”</w:t>
      </w:r>
    </w:p>
    <w:p>
      <w:pPr>
        <w:pStyle w:val="Normal"/>
        <w:bidi w:val="0"/>
        <w:ind w:hanging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 w:eastAsia="Noto Serif CJK SC" w:cs="Noto Sans Devanagari"/>
          <w:i w:val="false"/>
          <w:i w:val="false"/>
          <w:iCs w:val="false"/>
          <w:color w:val="000000"/>
          <w:kern w:val="2"/>
          <w:sz w:val="36"/>
          <w:szCs w:val="36"/>
          <w:lang w:val="pt-BR" w:eastAsia="zh-CN" w:bidi="hi-IN"/>
        </w:rPr>
      </w:pPr>
      <w:r>
        <w:rPr>
          <w:rFonts w:eastAsia="Noto Serif CJK SC" w:cs="Noto Sans Devanagari" w:ascii="Garamond" w:hAnsi="Garamond"/>
          <w:i w:val="false"/>
          <w:iCs w:val="false"/>
          <w:color w:val="000000"/>
          <w:kern w:val="2"/>
          <w:sz w:val="28"/>
          <w:szCs w:val="28"/>
          <w:lang w:val="pt-BR" w:eastAsia="zh-CN" w:bidi="hi-IN"/>
        </w:rPr>
        <w:t>O organismo humano nos proporciona exemplo de movimentos análogos, sem participação da vontade, nas funções digestivas e circulatórias. O piloro se contrai, ao contato de certos corpos, para lhes negar passagem. O mesmo provavelmente se dá na sensitiva, cujos movimentos de nenhum modo implicam a necessidade de percepção e, ainda menos, da vontade.</w:t>
      </w:r>
    </w:p>
    <w:p>
      <w:pPr>
        <w:pStyle w:val="Normal"/>
        <w:bidi w:val="0"/>
        <w:ind w:left="709" w:hanging="0"/>
        <w:jc w:val="both"/>
        <w:rPr>
          <w:rFonts w:ascii="Garamond" w:hAnsi="Garamond" w:eastAsia="Noto Serif CJK SC" w:cs="Noto Sans Devanagari"/>
          <w:i w:val="false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Bastante interessante a  pergunta de Kardec. Ele fala de determinadas espécies de plantas que tem um comportamento que dá a entender que elas pensam.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Pelas respostas anteriores da Espiritualidade, fica claro que as plantas não pensam. Como eu falei nos comentários da pergunta 587, as plantas não possuem cérebro e nem sistema nervoso central. Portanto, seria impossível que elas pensassem.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Ainda assim Kardec questiona se as plantas que apresentam esses comportamentos, digamos, inteligentes, realizam aqueles movimentos por vontade própria. E, naturalmente a Espiritualidade diz que não, reafirmando que as plantas não pensam e não têm vontade própria.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Mas Kardec traz à tona uma questão importantíssima quando falamos dos reinos da natureza: a transição entre eles.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Kardec pergunta se a sensitiva e a dioneia estariam num estágio mais elevado dentro do reino vegetal, aproximando-se do estágio menos elevado do reino animal. É como se essas plantas estivessem na fronteira entre o reino vegetal e o reino animal.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E a Espiritualidade confirma que sim, que tudo na natureza está em transição, e que existe uma conexão entre todas as coisas, por mais que elas se pareçam diferentes.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 xml:space="preserve">Na nota que adicionou à resposta da Espiritualidade, Kardec corrobora a explicação da Espiritualidade, lembrando de determinados partes do corpo humano que funcionam sem depender de nossa vontade. Kardec cita o piloro. 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O piloro é um anel muscular na saída do estômago que funciona como uma válvula, controlando a passagem dos alimentos para o duodeno (a primeira parte do intestino delgado). Ele pode se contrair automaticamente para evitar a passagem de determinados alimentos.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E nós somos seres pensantes. Se em nós, existem partes do corpo que agem sem que sequer pensemos neles, que dirá em seres desprovidos de pensamentos, como é o caso das plantas.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Voltando à questão da transição. Lembram-se quando nós estudamos sobre a classificação dos Espíritos de acordo com o grau de evolução? Lá, Kardec nos explicou que, mesmo dentro de uma única categoria - ou ordem - de Espíritos, há uma diversidade enorme de graus evolutivos.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É uma série ininterrupta, desde o mais ínfimo grau até o grau superior.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Assim também acontece na natureza. Os animais, por serem dotados de alguma inteligência, nos fornecem exemplos excelentes do quão extensa é a faixa evolutiva que eles compreendem.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 w:eastAsia="Noto Serif CJK SC" w:cs="Noto Sans Devanagari"/>
          <w:i w:val="false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 xml:space="preserve">Basta nós observarmos a diferença absurda que existe entre o organismo de uma esponja-do-mar e um chimpanzé. Só por curiosidade: preparando esse estudo eu descobri que os insetos e os caramujos possuem organismos mais complexos do que a esponja-do-mar. </w:t>
      </w:r>
    </w:p>
    <w:p>
      <w:pPr>
        <w:pStyle w:val="Normal"/>
        <w:bidi w:val="0"/>
        <w:ind w:left="709" w:hanging="0"/>
        <w:jc w:val="both"/>
        <w:rPr>
          <w:rFonts w:ascii="Garamond" w:hAnsi="Garamond" w:eastAsia="Noto Serif CJK SC" w:cs="Noto Sans Devanagari"/>
          <w:i w:val="false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</w:r>
    </w:p>
    <w:p>
      <w:pPr>
        <w:pStyle w:val="Normal"/>
        <w:bidi w:val="0"/>
        <w:ind w:left="709" w:hanging="0"/>
        <w:jc w:val="both"/>
        <w:rPr>
          <w:rFonts w:ascii="Garamond" w:hAnsi="Garamond" w:eastAsia="Noto Serif CJK SC" w:cs="Noto Sans Devanagari"/>
          <w:i w:val="false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Mas, enfim: chimpanzés e esponjas-do-mar  pertencem ao reino animal, mas estão absurdamente distantes um do outro na linha de evolução.</w:t>
      </w:r>
    </w:p>
    <w:p>
      <w:pPr>
        <w:pStyle w:val="Normal"/>
        <w:bidi w:val="0"/>
        <w:ind w:left="709" w:hanging="0"/>
        <w:jc w:val="both"/>
        <w:rPr>
          <w:rFonts w:ascii="Garamond" w:hAnsi="Garamond" w:eastAsia="Noto Serif CJK SC" w:cs="Noto Sans Devanagari"/>
          <w:i w:val="false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</w:r>
    </w:p>
    <w:p>
      <w:pPr>
        <w:pStyle w:val="Normal"/>
        <w:bidi w:val="0"/>
        <w:ind w:left="709" w:hanging="0"/>
        <w:jc w:val="both"/>
        <w:rPr>
          <w:rFonts w:ascii="Garamond" w:hAnsi="Garamond" w:eastAsia="Noto Serif CJK SC" w:cs="Noto Sans Devanagari"/>
          <w:i w:val="false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Só que nós percebemos essa diferença também no aspecto comportamental. Por que existem animais com uma gigantesca agressividade tais como o crocodilo do Nilo e o tubarão branco, e outros capazes de demonstrar gratidão e afeto quase como um ser humano, como os animais domésticos?</w:t>
      </w:r>
    </w:p>
    <w:p>
      <w:pPr>
        <w:pStyle w:val="Normal"/>
        <w:bidi w:val="0"/>
        <w:ind w:left="709" w:hanging="0"/>
        <w:jc w:val="both"/>
        <w:rPr>
          <w:rFonts w:ascii="Garamond" w:hAnsi="Garamond" w:eastAsia="Noto Serif CJK SC" w:cs="Noto Sans Devanagari"/>
          <w:i w:val="false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</w:r>
    </w:p>
    <w:p>
      <w:pPr>
        <w:pStyle w:val="Normal"/>
        <w:bidi w:val="0"/>
        <w:ind w:left="709" w:hanging="0"/>
        <w:jc w:val="both"/>
        <w:rPr>
          <w:rFonts w:ascii="Garamond" w:hAnsi="Garamond" w:eastAsia="Noto Serif CJK SC" w:cs="Noto Sans Devanagari"/>
          <w:i w:val="false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Porque Deus é sábio, misericordioso e perfeito em toda sua criação.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jc w:val="both"/>
        <w:rPr>
          <w:rFonts w:ascii="Garamond" w:hAnsi="Garamond"/>
          <w:sz w:val="36"/>
          <w:szCs w:val="36"/>
        </w:rPr>
      </w:pPr>
      <w:r>
        <w:rPr>
          <w:rFonts w:eastAsia="Noto Serif CJK SC" w:cs="Noto Sans Devanagari" w:ascii="Garamond" w:hAnsi="Garamond"/>
          <w:color w:val="auto"/>
          <w:kern w:val="2"/>
          <w:sz w:val="36"/>
          <w:szCs w:val="36"/>
          <w:lang w:val="pt-BR" w:eastAsia="zh-CN" w:bidi="hi-IN"/>
        </w:rPr>
        <w:t>590</w:t>
      </w:r>
      <w:r>
        <w:rPr>
          <w:rFonts w:ascii="Garamond" w:hAnsi="Garamond"/>
          <w:sz w:val="36"/>
          <w:szCs w:val="36"/>
        </w:rPr>
        <w:t>. Não haverá nas plantas, como nos animais, um instinto de conservação, que as induza a procurar o que lhes possa ser útil e a evitar o que lhes possa ser nocivo?</w:t>
      </w:r>
    </w:p>
    <w:p>
      <w:pPr>
        <w:pStyle w:val="Normal"/>
        <w:bidi w:val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bidi w:val="0"/>
        <w:ind w:hanging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i/>
          <w:iCs/>
          <w:sz w:val="36"/>
          <w:szCs w:val="36"/>
        </w:rPr>
        <w:t>“</w:t>
      </w:r>
      <w:r>
        <w:rPr>
          <w:rFonts w:ascii="Garamond" w:hAnsi="Garamond"/>
          <w:i/>
          <w:iCs/>
          <w:sz w:val="36"/>
          <w:szCs w:val="36"/>
        </w:rPr>
        <w:t xml:space="preserve">Há, se quiserdes, uma espécie de instinto, dependendo isso da extensão que se dê ao significado desta palavra. É, porém, um instinto puramente mecânico. Quando, nas operações químicas,observais que dois corpos se reúnem, é que um ao outro convém; quer dizer: é que há entre eles afinidade. Ora, a isto não dais o nome de instinto.” </w:t>
      </w:r>
    </w:p>
    <w:p>
      <w:pPr>
        <w:pStyle w:val="Normal"/>
        <w:bidi w:val="0"/>
        <w:ind w:left="709" w:hanging="0"/>
        <w:jc w:val="both"/>
        <w:rPr>
          <w:rFonts w:ascii="Garamond" w:hAnsi="Garamond" w:eastAsia="Noto Serif CJK SC" w:cs="Noto Sans Devanagari"/>
          <w:i w:val="false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Nessa questão Kardec quer saber se as plantas, assim como os animais, são dotadas de algum instinto de conservação que as faz procurar por aquilo que lhes é útil, ao mesmo tempo que as faz se afastarem daquilo que lhes seja nocivo.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De fato, algumas plantas apresentam um comportamento muito particular que pode nos levar a acreditar que elas realmente são dotadas de instinto.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Existe, por exemplo, um fenômeno chamado hidrotropismo que acontece quando a raiz da planta cresce preferencialmente para o lado que oferece melhores condições de encontrar água. Isso faz com que o crescimento das raízes seja redistribuído de acordo com o grau de umidade do solo.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Outro fenômeno bastante interessante que se nota em algumas plantas é que elas "decidem" como irão se desenvolver. Se a planta percebe que está competindo por luz, ela procurar crescer mais no caule, tornando-se mais alta. Se o problema for a escassez de água ou nutrientes, ela investe no crescimento de suas raízes, de forma a ter mais chances de encontrar esses recursos.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Só que, por mais interessantes que sejam esses fenômenos, a Espiritualidade diz que eles não podem ser classificados como instinto, não no sentido em que conhecemos. São fenômenos puramente mecânicos. Não há neles o menor traço de vontade ou sentimento da planta.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A Espiritualidade lembra a Kardec que na química há reações que acontecem devido à grande força de atração entre os elementos ou substâncias envolvidas e afirma que nós não damos a essa força de atração o nome de instinto.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 w:eastAsia="Noto Serif CJK SC" w:cs="Noto Sans Devanagari"/>
          <w:i w:val="false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 xml:space="preserve">Ainda que sejam fenômenos meramente mecânicos, não há como não sentirmos admiração ao observá-los porque neles estão presentes a sabedoria e a perfeição divinas. 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 xml:space="preserve">Um ser que não sente, não pensa, traz consigo recursos para fazer aquilo que é importante e útil para ela.  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ascii="Garamond" w:hAnsi="Garamond"/>
          <w:color w:val="00A0FC"/>
          <w:sz w:val="36"/>
          <w:szCs w:val="36"/>
        </w:rPr>
      </w:r>
    </w:p>
    <w:p>
      <w:pPr>
        <w:pStyle w:val="Normal"/>
        <w:bidi w:val="0"/>
        <w:jc w:val="both"/>
        <w:rPr>
          <w:rFonts w:ascii="Garamond" w:hAnsi="Garamond"/>
          <w:sz w:val="36"/>
          <w:szCs w:val="36"/>
        </w:rPr>
      </w:pPr>
      <w:r>
        <w:rPr>
          <w:rFonts w:eastAsia="Noto Serif CJK SC" w:cs="Noto Sans Devanagari" w:ascii="Garamond" w:hAnsi="Garamond"/>
          <w:color w:val="auto"/>
          <w:kern w:val="2"/>
          <w:sz w:val="36"/>
          <w:szCs w:val="36"/>
          <w:lang w:val="pt-BR" w:eastAsia="zh-CN" w:bidi="hi-IN"/>
        </w:rPr>
        <w:t>591</w:t>
      </w:r>
      <w:r>
        <w:rPr>
          <w:rFonts w:ascii="Garamond" w:hAnsi="Garamond"/>
          <w:sz w:val="36"/>
          <w:szCs w:val="36"/>
        </w:rPr>
        <w:t>. Nos mundos superiores, as plantas são de natureza mais perfeita, como os outros seres?</w:t>
      </w:r>
    </w:p>
    <w:p>
      <w:pPr>
        <w:pStyle w:val="Normal"/>
        <w:bidi w:val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bidi w:val="0"/>
        <w:ind w:hanging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i/>
          <w:iCs/>
          <w:sz w:val="36"/>
          <w:szCs w:val="36"/>
        </w:rPr>
        <w:t>“</w:t>
      </w:r>
      <w:r>
        <w:rPr>
          <w:rFonts w:ascii="Garamond" w:hAnsi="Garamond"/>
          <w:i/>
          <w:iCs/>
          <w:sz w:val="36"/>
          <w:szCs w:val="36"/>
        </w:rPr>
        <w:t>Tudo é mais perfeito. As plantas, porém, são sempre plantas, como os animais sempre animais e os homens sempre homens.”</w:t>
      </w:r>
    </w:p>
    <w:p>
      <w:pPr>
        <w:pStyle w:val="Normal"/>
        <w:bidi w:val="0"/>
        <w:ind w:hanging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Muito interessante essa pergunta de Kardec. Se os Espíritos que habitam mundos superiores são mais perfeitos, essa lógica se aplica também às plantas e demais seres desses mundos?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/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Porque, considerando tudo o que a Espiritualidade explicou nas respostas anteriores, poderíamos deduzir que as plantas, por ocuparem um estágio inferior na escala evolutiva, seriam sempre as mesmas, independentemente do mundo em que habitam. O Espírito nós sabemos que evolui e é diferente, mas o mesmo se dá com plantas e animais?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/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 xml:space="preserve">E a Espiritualidade esclarece que sim, plantas, animais e </w:t>
      </w: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homens</w:t>
      </w: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 xml:space="preserve"> são mais perfeitos em mundos </w:t>
      </w: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superiores, mas continuam sendo plantas, animais e homens. Ou seja, eles não saem de seus respectivos reinos, dentro do planeta em que habitam.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/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 xml:space="preserve">Ainda é um pouco difícil para nós compreendermos esse tipo de coisa. Nosso conhecimento é totalmente limitado àquilo que conseguimos assimilar no nosso planeta. 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/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 xml:space="preserve">Na resposta da pergunta 188, aqui mesmo de O Livro dos Espíritos, a Espiritualidade diz que, dentre os planetas que compõe nosso sistema solar, Júpiter é o que abriga os </w:t>
      </w: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Espíritos mais evoluídos</w:t>
      </w: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/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Na Revista Espírita de maio de 1858 está registrada uma entrevista com o Espírito Mozart, o grande compositor austríaco, autor de obras fantásticas.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/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Fizeram as seguintes perguntas a Mozart: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/>
      </w:r>
    </w:p>
    <w:p>
      <w:pPr>
        <w:pStyle w:val="Normal"/>
        <w:bidi w:val="0"/>
        <w:ind w:left="1418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Qual o mundo que habitas? Ali és feliz?</w:t>
      </w:r>
    </w:p>
    <w:p>
      <w:pPr>
        <w:pStyle w:val="Normal"/>
        <w:bidi w:val="0"/>
        <w:ind w:left="1418" w:hanging="0"/>
        <w:jc w:val="both"/>
        <w:rPr>
          <w:rFonts w:ascii="Garamond" w:hAnsi="Garamond"/>
          <w:color w:val="00A0FC"/>
          <w:sz w:val="36"/>
          <w:szCs w:val="36"/>
        </w:rPr>
      </w:pPr>
      <w:r>
        <w:rPr/>
      </w:r>
    </w:p>
    <w:p>
      <w:pPr>
        <w:pStyle w:val="Normal"/>
        <w:bidi w:val="0"/>
        <w:ind w:left="1418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Júpiter. Nele desfruto de grande calma; amo a todos os que me rodeiam; não temos ódio.</w:t>
      </w:r>
    </w:p>
    <w:p>
      <w:pPr>
        <w:pStyle w:val="Normal"/>
        <w:bidi w:val="0"/>
        <w:ind w:left="1418" w:hanging="0"/>
        <w:jc w:val="both"/>
        <w:rPr>
          <w:rFonts w:ascii="Garamond" w:hAnsi="Garamond"/>
          <w:color w:val="00A0FC"/>
          <w:sz w:val="36"/>
          <w:szCs w:val="36"/>
        </w:rPr>
      </w:pPr>
      <w:r>
        <w:rPr/>
      </w:r>
    </w:p>
    <w:p>
      <w:pPr>
        <w:pStyle w:val="Normal"/>
        <w:bidi w:val="0"/>
        <w:ind w:left="1418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O que é melodia?</w:t>
      </w:r>
    </w:p>
    <w:p>
      <w:pPr>
        <w:pStyle w:val="Normal"/>
        <w:bidi w:val="0"/>
        <w:ind w:left="1418" w:hanging="0"/>
        <w:jc w:val="both"/>
        <w:rPr>
          <w:rFonts w:ascii="Garamond" w:hAnsi="Garamond"/>
          <w:color w:val="00A0FC"/>
          <w:sz w:val="36"/>
          <w:szCs w:val="36"/>
        </w:rPr>
      </w:pPr>
      <w:r>
        <w:rPr/>
      </w:r>
    </w:p>
    <w:p>
      <w:pPr>
        <w:pStyle w:val="Normal"/>
        <w:bidi w:val="0"/>
        <w:ind w:left="1418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 xml:space="preserve">No planeta em que habito – Júpiter – há melodia em toda parte: no murmúrio da água, no crepitar das folhas, no canto do vento; as flores sussurram e cantam; tudo torna os sons melodiosos. </w:t>
      </w:r>
    </w:p>
    <w:p>
      <w:pPr>
        <w:pStyle w:val="Normal"/>
        <w:bidi w:val="0"/>
        <w:ind w:left="1418" w:hanging="0"/>
        <w:jc w:val="both"/>
        <w:rPr>
          <w:rFonts w:ascii="Garamond" w:hAnsi="Garamond"/>
          <w:color w:val="00A0FC"/>
          <w:sz w:val="36"/>
          <w:szCs w:val="36"/>
        </w:rPr>
      </w:pPr>
      <w:r>
        <w:rPr/>
      </w:r>
    </w:p>
    <w:p>
      <w:pPr>
        <w:pStyle w:val="Normal"/>
        <w:bidi w:val="0"/>
        <w:ind w:left="1418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 xml:space="preserve">Sê bom; conquista esse planeta por tuas virtudes; bem escolheste, cantando a Deus: a música religiosa auxilia a elevação da alma. Como  gostaria de vos poder inspirar o desejo de ver esse mundo onde somos tão felizes! </w:t>
      </w:r>
    </w:p>
    <w:p>
      <w:pPr>
        <w:pStyle w:val="Normal"/>
        <w:bidi w:val="0"/>
        <w:ind w:left="1418" w:hanging="0"/>
        <w:jc w:val="both"/>
        <w:rPr>
          <w:rFonts w:ascii="Garamond" w:hAnsi="Garamond"/>
          <w:color w:val="00A0FC"/>
          <w:sz w:val="36"/>
          <w:szCs w:val="36"/>
        </w:rPr>
      </w:pPr>
      <w:r>
        <w:rPr/>
      </w:r>
    </w:p>
    <w:p>
      <w:pPr>
        <w:pStyle w:val="Normal"/>
        <w:bidi w:val="0"/>
        <w:ind w:left="1418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Todos somos caridosos; tudo ali é belo e a Natureza é tão admirável! Tudo nos inspira o desejo de estar com Deus.</w:t>
      </w: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 xml:space="preserve"> </w:t>
      </w:r>
    </w:p>
    <w:p>
      <w:pPr>
        <w:pStyle w:val="Normal"/>
        <w:bidi w:val="0"/>
        <w:ind w:left="1418" w:hanging="0"/>
        <w:jc w:val="both"/>
        <w:rPr>
          <w:rFonts w:ascii="Garamond" w:hAnsi="Garamond"/>
          <w:color w:val="00A0FC"/>
          <w:sz w:val="36"/>
          <w:szCs w:val="36"/>
        </w:rPr>
      </w:pPr>
      <w:r>
        <w:rPr/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Então Mozart fala sobre a beleza, a natureza e a harmonia de Júpiter, algo que é completamente compatível com um mundo de Espíritos elevados.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/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Só tem alguns pequenos detalhes: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/>
      </w:r>
    </w:p>
    <w:p>
      <w:pPr>
        <w:pStyle w:val="Normal"/>
        <w:numPr>
          <w:ilvl w:val="0"/>
          <w:numId w:val="2"/>
        </w:numPr>
        <w:bidi w:val="0"/>
        <w:jc w:val="both"/>
        <w:rPr/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Júpiter é uma gigantesca bola de gás;</w:t>
      </w:r>
    </w:p>
    <w:p>
      <w:pPr>
        <w:pStyle w:val="Normal"/>
        <w:numPr>
          <w:ilvl w:val="0"/>
          <w:numId w:val="2"/>
        </w:numPr>
        <w:bidi w:val="0"/>
        <w:jc w:val="both"/>
        <w:rPr/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É maior que todos os planetas do nosso sistema solar juntos;</w:t>
      </w:r>
    </w:p>
    <w:p>
      <w:pPr>
        <w:pStyle w:val="Normal"/>
        <w:numPr>
          <w:ilvl w:val="0"/>
          <w:numId w:val="2"/>
        </w:numPr>
        <w:bidi w:val="0"/>
        <w:jc w:val="both"/>
        <w:rPr/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Seriam necessários 11 planetas Terra para igualar o diâmetro de Júpiter e mais de 1.300 Terras para preencher o seu volume;</w:t>
      </w:r>
    </w:p>
    <w:p>
      <w:pPr>
        <w:pStyle w:val="Normal"/>
        <w:numPr>
          <w:ilvl w:val="0"/>
          <w:numId w:val="2"/>
        </w:numPr>
        <w:bidi w:val="0"/>
        <w:jc w:val="both"/>
        <w:rPr/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Ele completa uma volta em torno do seu eixo em menos de 10 horas;</w:t>
      </w:r>
    </w:p>
    <w:p>
      <w:pPr>
        <w:pStyle w:val="Normal"/>
        <w:numPr>
          <w:ilvl w:val="0"/>
          <w:numId w:val="2"/>
        </w:numPr>
        <w:bidi w:val="0"/>
        <w:jc w:val="both"/>
        <w:rPr/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Júpiter fica a aproximadamente 780 milhões de quilômetros do sol e por isso leva quase 12 anos para dar uma volta completa em torno do sol;</w:t>
      </w:r>
    </w:p>
    <w:p>
      <w:pPr>
        <w:pStyle w:val="Normal"/>
        <w:numPr>
          <w:ilvl w:val="0"/>
          <w:numId w:val="2"/>
        </w:numPr>
        <w:bidi w:val="0"/>
        <w:jc w:val="both"/>
        <w:rPr/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A</w:t>
      </w: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 xml:space="preserve"> luz do sol quase não chega em Júpiter mas ainda assim o núcleo do planeta libera calor a temperaturas de 30.000 graus célsius;</w:t>
      </w:r>
    </w:p>
    <w:p>
      <w:pPr>
        <w:pStyle w:val="Normal"/>
        <w:bidi w:val="0"/>
        <w:jc w:val="both"/>
        <w:rPr>
          <w:rFonts w:ascii="Garamond" w:hAnsi="Garamond"/>
          <w:color w:val="00A0FC"/>
          <w:sz w:val="36"/>
          <w:szCs w:val="36"/>
        </w:rPr>
      </w:pPr>
      <w:r>
        <w:rPr/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/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Como é possível que um planeta com essas características tenha plantas, aves, rios e tudo o mais?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/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Obviamente que ele tem, mas não na dimensão que nossos olhos e telescópios conseguem alcançar. Porque o que nós conseguimos apanhar de Júpiter, é um mundo completamente inóspito.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/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Por isso é tão difícil para nós entendermos que as plantas e demais seres dos mundos superiores continuam pertencendo a seus respectivos reinos, embora sejam mais perfeitos dos que os que conhecemos aqui na Terra.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/>
      </w:r>
    </w:p>
    <w:p>
      <w:pPr>
        <w:pStyle w:val="Normal"/>
        <w:bidi w:val="0"/>
        <w:ind w:left="709" w:hanging="0"/>
        <w:jc w:val="center"/>
        <w:rPr>
          <w:rFonts w:ascii="Garamond" w:hAnsi="Garamond" w:eastAsia="Noto Serif CJK SC" w:cs="Noto Sans Devanagari"/>
          <w:b/>
          <w:b/>
          <w:bCs/>
          <w:i w:val="false"/>
          <w:i w:val="false"/>
          <w:iCs w:val="false"/>
          <w:color w:val="auto"/>
          <w:kern w:val="2"/>
          <w:sz w:val="48"/>
          <w:szCs w:val="48"/>
          <w:lang w:val="pt-BR" w:eastAsia="zh-CN" w:bidi="hi-IN"/>
        </w:rPr>
      </w:pPr>
      <w:r>
        <w:rPr>
          <w:rFonts w:eastAsia="Noto Serif CJK SC" w:cs="Noto Sans Devanagari" w:ascii="Garamond" w:hAnsi="Garamond"/>
          <w:b/>
          <w:bCs/>
          <w:i w:val="false"/>
          <w:iCs w:val="false"/>
          <w:color w:val="auto"/>
          <w:kern w:val="2"/>
          <w:sz w:val="48"/>
          <w:szCs w:val="48"/>
          <w:lang w:val="pt-BR" w:eastAsia="zh-CN" w:bidi="hi-IN"/>
        </w:rPr>
        <w:t xml:space="preserve">Os </w:t>
      </w:r>
      <w:r>
        <w:rPr>
          <w:rFonts w:eastAsia="Noto Serif CJK SC" w:cs="Noto Sans Devanagari" w:ascii="Garamond" w:hAnsi="Garamond"/>
          <w:b/>
          <w:bCs/>
          <w:i w:val="false"/>
          <w:iCs w:val="false"/>
          <w:color w:val="auto"/>
          <w:kern w:val="2"/>
          <w:sz w:val="48"/>
          <w:szCs w:val="48"/>
          <w:lang w:val="pt-BR" w:eastAsia="zh-CN" w:bidi="hi-IN"/>
        </w:rPr>
        <w:t>animais e o homem</w:t>
      </w:r>
    </w:p>
    <w:p>
      <w:pPr>
        <w:pStyle w:val="Normal"/>
        <w:bidi w:val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bidi w:val="0"/>
        <w:jc w:val="both"/>
        <w:rPr>
          <w:rFonts w:ascii="Garamond" w:hAnsi="Garamond"/>
          <w:sz w:val="36"/>
          <w:szCs w:val="36"/>
        </w:rPr>
      </w:pPr>
      <w:r>
        <w:rPr>
          <w:rFonts w:eastAsia="Noto Serif CJK SC" w:cs="Noto Sans Devanagari" w:ascii="Garamond" w:hAnsi="Garamond"/>
          <w:color w:val="auto"/>
          <w:kern w:val="2"/>
          <w:sz w:val="36"/>
          <w:szCs w:val="36"/>
          <w:lang w:val="pt-BR" w:eastAsia="zh-CN" w:bidi="hi-IN"/>
        </w:rPr>
        <w:t>592</w:t>
      </w:r>
      <w:r>
        <w:rPr>
          <w:rFonts w:ascii="Garamond" w:hAnsi="Garamond"/>
          <w:sz w:val="36"/>
          <w:szCs w:val="36"/>
        </w:rPr>
        <w:t>. Se, pelo que toca à inteligência, comparamos o homem e os animais,</w:t>
      </w:r>
      <w:r>
        <w:rPr>
          <w:rFonts w:ascii="Garamond" w:hAnsi="Garamond"/>
          <w:sz w:val="36"/>
          <w:szCs w:val="36"/>
        </w:rPr>
        <w:t xml:space="preserve"> </w:t>
      </w:r>
      <w:r>
        <w:rPr>
          <w:rFonts w:ascii="Garamond" w:hAnsi="Garamond"/>
          <w:sz w:val="36"/>
          <w:szCs w:val="36"/>
        </w:rPr>
        <w:t>parece difícil estabelecer-se uma linha de demarcação entre aquele e</w:t>
      </w:r>
      <w:r>
        <w:rPr>
          <w:rFonts w:ascii="Garamond" w:hAnsi="Garamond"/>
          <w:sz w:val="36"/>
          <w:szCs w:val="36"/>
        </w:rPr>
        <w:t xml:space="preserve"> </w:t>
      </w:r>
      <w:r>
        <w:rPr>
          <w:rFonts w:ascii="Garamond" w:hAnsi="Garamond"/>
          <w:sz w:val="36"/>
          <w:szCs w:val="36"/>
        </w:rPr>
        <w:t>estes, porquanto alguns animais mostram, sob esse aspecto, notória</w:t>
      </w:r>
      <w:r>
        <w:rPr>
          <w:rFonts w:ascii="Garamond" w:hAnsi="Garamond"/>
          <w:sz w:val="36"/>
          <w:szCs w:val="36"/>
        </w:rPr>
        <w:t xml:space="preserve"> </w:t>
      </w:r>
      <w:r>
        <w:rPr>
          <w:rFonts w:ascii="Garamond" w:hAnsi="Garamond"/>
          <w:sz w:val="36"/>
          <w:szCs w:val="36"/>
        </w:rPr>
        <w:t>superioridade sobre certos homens. Pode essa linha de demarcação ser</w:t>
      </w:r>
      <w:r>
        <w:rPr>
          <w:rFonts w:ascii="Garamond" w:hAnsi="Garamond"/>
          <w:sz w:val="36"/>
          <w:szCs w:val="36"/>
        </w:rPr>
        <w:t xml:space="preserve"> </w:t>
      </w:r>
      <w:r>
        <w:rPr>
          <w:rFonts w:ascii="Garamond" w:hAnsi="Garamond"/>
          <w:sz w:val="36"/>
          <w:szCs w:val="36"/>
        </w:rPr>
        <w:t>estabelecida de modo preciso?</w:t>
      </w:r>
    </w:p>
    <w:p>
      <w:pPr>
        <w:pStyle w:val="Normal"/>
        <w:bidi w:val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bidi w:val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i/>
          <w:iCs/>
          <w:sz w:val="36"/>
          <w:szCs w:val="36"/>
        </w:rPr>
        <w:t>“</w:t>
      </w:r>
      <w:r>
        <w:rPr>
          <w:rFonts w:ascii="Garamond" w:hAnsi="Garamond"/>
          <w:i/>
          <w:iCs/>
          <w:sz w:val="36"/>
          <w:szCs w:val="36"/>
        </w:rPr>
        <w:t>A este respeito é completo o desacordo entre os vossos filósofos.</w:t>
      </w:r>
      <w:r>
        <w:rPr>
          <w:rFonts w:ascii="Garamond" w:hAnsi="Garamond"/>
          <w:i/>
          <w:iCs/>
          <w:sz w:val="36"/>
          <w:szCs w:val="36"/>
        </w:rPr>
        <w:t xml:space="preserve"> </w:t>
      </w:r>
      <w:r>
        <w:rPr>
          <w:rFonts w:ascii="Garamond" w:hAnsi="Garamond"/>
          <w:i/>
          <w:iCs/>
          <w:sz w:val="36"/>
          <w:szCs w:val="36"/>
        </w:rPr>
        <w:t>Querem uns que o homem seja um animal e outros que o animal</w:t>
      </w:r>
      <w:r>
        <w:rPr>
          <w:rFonts w:ascii="Garamond" w:hAnsi="Garamond"/>
          <w:i/>
          <w:iCs/>
          <w:sz w:val="36"/>
          <w:szCs w:val="36"/>
        </w:rPr>
        <w:t xml:space="preserve"> </w:t>
      </w:r>
      <w:r>
        <w:rPr>
          <w:rFonts w:ascii="Garamond" w:hAnsi="Garamond"/>
          <w:i/>
          <w:iCs/>
          <w:sz w:val="36"/>
          <w:szCs w:val="36"/>
        </w:rPr>
        <w:t>seja um homem. Estão todos em erro. O homem é um ser à parte,</w:t>
      </w:r>
      <w:r>
        <w:rPr>
          <w:rFonts w:ascii="Garamond" w:hAnsi="Garamond"/>
          <w:i/>
          <w:iCs/>
          <w:sz w:val="36"/>
          <w:szCs w:val="36"/>
        </w:rPr>
        <w:t xml:space="preserve"> </w:t>
      </w:r>
      <w:r>
        <w:rPr>
          <w:rFonts w:ascii="Garamond" w:hAnsi="Garamond"/>
          <w:i/>
          <w:iCs/>
          <w:sz w:val="36"/>
          <w:szCs w:val="36"/>
        </w:rPr>
        <w:t>que desce muito baixo algumas vezes e que pode também elevar-se</w:t>
      </w:r>
      <w:r>
        <w:rPr>
          <w:rFonts w:ascii="Garamond" w:hAnsi="Garamond"/>
          <w:i/>
          <w:iCs/>
          <w:sz w:val="36"/>
          <w:szCs w:val="36"/>
        </w:rPr>
        <w:t xml:space="preserve"> </w:t>
      </w:r>
      <w:r>
        <w:rPr>
          <w:rFonts w:ascii="Garamond" w:hAnsi="Garamond"/>
          <w:i/>
          <w:iCs/>
          <w:sz w:val="36"/>
          <w:szCs w:val="36"/>
        </w:rPr>
        <w:t>muito alto. Pelo físico, é como os animais e menos bem-dotado</w:t>
      </w:r>
      <w:r>
        <w:rPr>
          <w:rFonts w:ascii="Garamond" w:hAnsi="Garamond"/>
          <w:i/>
          <w:iCs/>
          <w:sz w:val="36"/>
          <w:szCs w:val="36"/>
        </w:rPr>
        <w:t xml:space="preserve"> </w:t>
      </w:r>
      <w:r>
        <w:rPr>
          <w:rFonts w:ascii="Garamond" w:hAnsi="Garamond"/>
          <w:i/>
          <w:iCs/>
          <w:sz w:val="36"/>
          <w:szCs w:val="36"/>
        </w:rPr>
        <w:t>do que muitos destes. A Natureza lhes deu tudo o que o homem é</w:t>
      </w:r>
      <w:r>
        <w:rPr>
          <w:rFonts w:ascii="Garamond" w:hAnsi="Garamond"/>
          <w:i/>
          <w:iCs/>
          <w:sz w:val="36"/>
          <w:szCs w:val="36"/>
        </w:rPr>
        <w:t xml:space="preserve"> </w:t>
      </w:r>
      <w:r>
        <w:rPr>
          <w:rFonts w:ascii="Garamond" w:hAnsi="Garamond"/>
          <w:i/>
          <w:iCs/>
          <w:sz w:val="36"/>
          <w:szCs w:val="36"/>
        </w:rPr>
        <w:t>obrigado a inventar com a sua inteligência, para satisfação de suas</w:t>
      </w:r>
      <w:r>
        <w:rPr>
          <w:rFonts w:ascii="Garamond" w:hAnsi="Garamond"/>
          <w:i/>
          <w:iCs/>
          <w:sz w:val="36"/>
          <w:szCs w:val="36"/>
        </w:rPr>
        <w:t xml:space="preserve"> </w:t>
      </w:r>
      <w:r>
        <w:rPr>
          <w:rFonts w:ascii="Garamond" w:hAnsi="Garamond"/>
          <w:i/>
          <w:iCs/>
          <w:sz w:val="36"/>
          <w:szCs w:val="36"/>
        </w:rPr>
        <w:t>necessidades e para sua conservação. Seu corpo se destrói, como o</w:t>
      </w:r>
      <w:r>
        <w:rPr>
          <w:rFonts w:ascii="Garamond" w:hAnsi="Garamond"/>
          <w:i/>
          <w:iCs/>
          <w:sz w:val="36"/>
          <w:szCs w:val="36"/>
        </w:rPr>
        <w:t xml:space="preserve"> </w:t>
      </w:r>
      <w:r>
        <w:rPr>
          <w:rFonts w:ascii="Garamond" w:hAnsi="Garamond"/>
          <w:i/>
          <w:iCs/>
          <w:sz w:val="36"/>
          <w:szCs w:val="36"/>
        </w:rPr>
        <w:t>dos animais, é certo, mas ao seu Espírito está assinado um destino</w:t>
      </w:r>
      <w:r>
        <w:rPr>
          <w:rFonts w:ascii="Garamond" w:hAnsi="Garamond"/>
          <w:i/>
          <w:iCs/>
          <w:sz w:val="36"/>
          <w:szCs w:val="36"/>
        </w:rPr>
        <w:t xml:space="preserve"> </w:t>
      </w:r>
      <w:r>
        <w:rPr>
          <w:rFonts w:ascii="Garamond" w:hAnsi="Garamond"/>
          <w:i/>
          <w:iCs/>
          <w:sz w:val="36"/>
          <w:szCs w:val="36"/>
        </w:rPr>
        <w:t>que só ele pode compreender, porque só ele é inteiramente livre.</w:t>
      </w:r>
      <w:r>
        <w:rPr>
          <w:rFonts w:ascii="Garamond" w:hAnsi="Garamond"/>
          <w:i/>
          <w:iCs/>
          <w:sz w:val="36"/>
          <w:szCs w:val="36"/>
        </w:rPr>
        <w:t xml:space="preserve"> </w:t>
      </w:r>
      <w:r>
        <w:rPr>
          <w:rFonts w:ascii="Garamond" w:hAnsi="Garamond"/>
          <w:i/>
          <w:iCs/>
          <w:sz w:val="36"/>
          <w:szCs w:val="36"/>
        </w:rPr>
        <w:t>Pobres homens, que vos rebaixais mais do que os brutos! não</w:t>
      </w:r>
      <w:r>
        <w:rPr>
          <w:rFonts w:ascii="Garamond" w:hAnsi="Garamond"/>
          <w:i/>
          <w:iCs/>
          <w:sz w:val="36"/>
          <w:szCs w:val="36"/>
        </w:rPr>
        <w:t xml:space="preserve"> </w:t>
      </w:r>
      <w:r>
        <w:rPr>
          <w:rFonts w:ascii="Garamond" w:hAnsi="Garamond"/>
          <w:i/>
          <w:iCs/>
          <w:sz w:val="36"/>
          <w:szCs w:val="36"/>
        </w:rPr>
        <w:t>sabeis distinguir-vos deles? Reconhecei o homem pela faculdade</w:t>
      </w:r>
      <w:r>
        <w:rPr>
          <w:rFonts w:ascii="Garamond" w:hAnsi="Garamond"/>
          <w:i/>
          <w:iCs/>
          <w:sz w:val="36"/>
          <w:szCs w:val="36"/>
        </w:rPr>
        <w:t xml:space="preserve"> </w:t>
      </w:r>
      <w:r>
        <w:rPr>
          <w:rFonts w:ascii="Garamond" w:hAnsi="Garamond"/>
          <w:i/>
          <w:iCs/>
          <w:sz w:val="36"/>
          <w:szCs w:val="36"/>
        </w:rPr>
        <w:t>de pensar em Deus.”</w:t>
      </w:r>
    </w:p>
    <w:p>
      <w:pPr>
        <w:pStyle w:val="Normal"/>
        <w:bidi w:val="0"/>
        <w:jc w:val="both"/>
        <w:rPr>
          <w:rFonts w:ascii="Garamond" w:hAnsi="Garamond"/>
          <w:sz w:val="36"/>
          <w:szCs w:val="36"/>
        </w:rPr>
      </w:pPr>
      <w:r>
        <w:rPr>
          <w:rFonts w:ascii="Garamond" w:hAnsi="Garamond"/>
          <w:sz w:val="36"/>
          <w:szCs w:val="36"/>
        </w:rPr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 xml:space="preserve">Para elaborar sua pergunta Kardec primeiro diz que, se usarmos a inteligência como parâmetro de comparação entre animais e homens, vamos observar alguns casos em que os animais demonstram inteligência superior ao homem. 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/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E aí Kardec lança sua pergunta: já que a inteligência não pode ser utilizada para fazer essa distinção entre animais e homens, existe alguma característica ou condição essencial que estabeleça uma separação precisa entre eles?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/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A Espiritualidade responde que nós mesmos não nos entendemos acerca desse assunto. Uns querem que o homem seja considerado animal, e outros querem que o animal seja considerado homem.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/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É muito interessante quando a Espiritualidade diz que o homem é um ser à parte e que à vezes desce muito baixo, mas pode também se elevar muito alto.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/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Ou seja: o homem pode atingir um nível de brutalidade que o torna semelhante a um animal, mas também elevar-se a um nível ao qual animal algum atinge. Hora nos aproximamos muito da natureza animal, hora nos afastamos completamente dela.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/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 xml:space="preserve">A Espiritualidade diz ainda que </w:t>
      </w: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 xml:space="preserve">na pare física somos semelhantes aos animais, mas muitas vezes menos dotados que eles. De fato, observamos no reino animal, habilidades incríveis que homem algum possui. 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/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Diz ainda que a natureza provê aos animais tudo aquilo de que eles necessitam, mas a nós não. A nós cabe, através da inteligência, construir tudo o que  satisfaça nossas necessidades e nos proteja.</w:t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/>
      </w:r>
    </w:p>
    <w:p>
      <w:pPr>
        <w:pStyle w:val="Normal"/>
        <w:bidi w:val="0"/>
        <w:ind w:left="709" w:hanging="0"/>
        <w:jc w:val="both"/>
        <w:rPr>
          <w:rFonts w:ascii="Garamond" w:hAnsi="Garamond"/>
          <w:color w:val="00A0FC"/>
          <w:sz w:val="36"/>
          <w:szCs w:val="36"/>
        </w:rPr>
      </w:pPr>
      <w:r>
        <w:rPr>
          <w:rFonts w:eastAsia="Noto Serif CJK SC" w:cs="Noto Sans Devanagari" w:ascii="Garamond" w:hAnsi="Garamond"/>
          <w:i w:val="false"/>
          <w:iCs w:val="false"/>
          <w:color w:val="C9211E"/>
          <w:kern w:val="2"/>
          <w:sz w:val="36"/>
          <w:szCs w:val="36"/>
          <w:lang w:val="pt-BR" w:eastAsia="zh-CN" w:bidi="hi-IN"/>
        </w:rPr>
        <w:t>[ Continuar daqui ]</w:t>
      </w: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 xml:space="preserve">  a inteligência</w:t>
      </w: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 xml:space="preserve">algo que </w:t>
      </w:r>
      <w:r>
        <w:rPr>
          <w:rFonts w:eastAsia="Noto Serif CJK SC" w:cs="Noto Sans Devanagari" w:ascii="Garamond" w:hAnsi="Garamond"/>
          <w:i w:val="false"/>
          <w:iCs w:val="false"/>
          <w:color w:val="00A0FC"/>
          <w:kern w:val="2"/>
          <w:sz w:val="36"/>
          <w:szCs w:val="36"/>
          <w:lang w:val="pt-BR" w:eastAsia="zh-CN" w:bidi="hi-IN"/>
        </w:rPr>
        <w:t>Kardec pergunta à Espiritualidade se existe uma maneira preferível para se compreender a divisão dos reinos na natureza: em 2 classes apenas, como seres orgânicos e inorgânicos, ou realmente em 3 reinos, sendo que alguns consideram o homem uma espécie de quarto reino.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Garamond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789"/>
        </w:tabs>
        <w:ind w:lef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2149"/>
        </w:tabs>
        <w:ind w:lef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509"/>
        </w:tabs>
        <w:ind w:lef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869"/>
        </w:tabs>
        <w:ind w:lef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3229"/>
        </w:tabs>
        <w:ind w:lef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949"/>
        </w:tabs>
        <w:ind w:lef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4309"/>
        </w:tabs>
        <w:ind w:left="4309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pt-BR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Emphasis">
    <w:name w:val="Strong Emphasis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  <w:lang w:val="zxx" w:eastAsia="zxx" w:bidi="zxx"/>
    </w:rPr>
  </w:style>
  <w:style w:type="paragraph" w:styleId="HorizontalLine">
    <w:name w:val="Horizontal Line"/>
    <w:basedOn w:val="Normal"/>
    <w:next w:val="TextBody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12133</TotalTime>
  <Application>LibreOffice/7.2.2.2$Linux_X86_64 LibreOffice_project/02b2acce88a210515b4a5bb2e46cbfb63fe97d56</Application>
  <AppVersion>15.0000</AppVersion>
  <Pages>20</Pages>
  <Words>3426</Words>
  <Characters>17359</Characters>
  <CharactersWithSpaces>20698</CharactersWithSpaces>
  <Paragraphs>112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2024-05-18T14:18:40Z</dcterms:created>
  <dc:creator/>
  <dc:description/>
  <dc:language>en-GB</dc:language>
  <cp:lastModifiedBy/>
  <dcterms:modified xsi:type="dcterms:W3CDTF">2026-10-02T23:11:37Z</dcterms:modified>
  <cp:revision>2158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