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Mandamento Maior</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tema das nossas reflexões de hoje é "O mandamento maior". Vamos iniciar então lendo a passagem evangélica onde esse mandamento nos foi apresentado por Jesus. A passagem encontra-se em Mateus 22:34-40:</w:t>
      </w:r>
    </w:p>
    <w:p>
      <w:pPr>
        <w:pStyle w:val="Normal"/>
        <w:jc w:val="both"/>
        <w:rPr>
          <w:sz w:val="36"/>
          <w:szCs w:val="36"/>
        </w:rPr>
      </w:pPr>
      <w:r>
        <w:rPr>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os fariseus, ouvindo que ele fizera emudecer os saduceus, reuniram-se no mesmo lugar. E um deles, doutor da lei, interrogou-o para o experimentar, dizendo: Mestre, qual é o grande mandamento na lei?</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Jesus disse-lhe: Amarás o Senhor teu Deus de todo o teu coração, e de toda a tua alma, e de todo o teu pensamento. Este é o primeiro e grande mandamento.</w:t>
      </w:r>
    </w:p>
    <w:p>
      <w:pPr>
        <w:pStyle w:val="Normal"/>
        <w:ind w:left="720" w:hanging="0"/>
        <w:jc w:val="both"/>
        <w:rPr>
          <w:rFonts w:ascii="Garamond" w:hAnsi="Garamond" w:eastAsia="Times New Roman" w:cs="Times New Roman"/>
          <w:color w:val="000000"/>
          <w:kern w:val="0"/>
          <w:shd w:fill="auto" w:val="clear"/>
          <w:lang w:val="en-US" w:eastAsia="zh-CN" w:bidi="hi-IN"/>
        </w:rPr>
      </w:pPr>
      <w:r>
        <w:rPr>
          <w:rFonts w:eastAsia="Times New Roman" w:cs="Times New Roman" w:ascii="Garamond" w:hAnsi="Garamond"/>
          <w:color w:val="000000"/>
          <w:kern w:val="0"/>
          <w:shd w:fill="auto" w:val="clear"/>
          <w:lang w:val="en-US" w:eastAsia="zh-CN" w:bidi="hi-IN"/>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 segundo, semelhante a este, é: Amarás o teu próximo como a ti mesmo.</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 xml:space="preserve">Destes dois mandamentos dependem toda a lei e os profetas.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Nos capítulos 21, 22 e 23 do Evangelho de Mateus, percebe-se claramente um crescente clima de confronto entre Jesus e as lideranças religiosas da época.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Mestre começa mostrando que a fé sem frutos é estéril — como a figueira que seca — e que o templo não é lugar de comércio, mas de oração — quando ele expulsa os vendilhões de lá. Em tudo isso, Jesus está denunciando a esterilidade da fé exterior e expõe o vazio de uma religião feita de ritos, vaidades e julgamentos.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Os fariseus e saduceus faziam perguntas e criavam armadilhas com o único propósito de fazer Jesus cair em contradição; tudo o que eles queriam era desacreditar o Mestre.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Embora tanto os fariseus quanto os saduceus tenham confrontado Jesus, havia entre eles diferenças bem marcantes.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Os saduceus formavam um grupo pequeno, ligado às elites sacerdotais e políticas de Jerusalém. Eles se apegavam somente à Torá escrita — os cinco livros de Moisés — e não acreditavam na imortalidade da alma nem na existência dos espíritos.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Para os saduceus, toda recompensa divina acontecia aqui mesmo, na vida terrena. A fé, para eles, era algo exterior — uma prática sustentada pelo poder e pelas aparências.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Os fariseus, por outro lado, eram estudiosos e muito dedicados ao cumprimento da Lei. Mas a crença deles ia além da Torá: eles aceitavam todos os livros sagrados do judaísmo — o que hoje conhecemos como Antigo Testamento — e também valorizavam o que chamavam de “Lei Oral”.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Lei Oral era o conjunto de tradições e interpretações passadas de geração em geração. Ela explicava como aplicar a Lei escrita nas situações do dia a dia. Os fariseus também acreditavam na vida espiritual e na ressurreição.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problema é que, com o tempo, muitos deles começaram a se apegar demais às regras e às aparências. Cumpriam tudo à risca, mas deixavam o coração de fora. A fé virou um exercício de vaidade, mais preocupado com a forma do que com o espírito.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isso, Jesus foi mais duro com eles. Porque, apesar de estarem mais próximos da verdade, acabaram se distanciando da essência dela — que é o amor e a humildade.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Apesar dessas diferenças acentuadas entre as crenças dos saduceus e dos fariseus, ambos confrontaram Jesus e nesses embates, o Mestre sempre respondeu com sabedoria, elevando o diálogo a um nível espiritual que eles não conseguiam alcançar.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quando perguntam qual é o maior mandamento, Jesus encerra o debate com uma resposta simples e definitiva:</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Amarás o Senhor teu Deus de todo o teu coração, e de toda a tua alma, e de todo o teu pensamento. E amarás o teu próximo como a ti mesmo.”</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É como se Ele dissesse: </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"Já que vocês estão buscando atalhos e fugas para não promoverem a transformação espiritual, então vou dar a vocês um ensinamento do qual não poderão fingir desconhecimento.”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o mandamento maior, Jesus dissolveu a hipocrisia e expôs a superficialidade da religião exterior vivida por aquelas pessoas.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Esse comportamento combatido por Jesus permanece conosco até os dias de hoje. Passados mais de 2000 mil anos, continuamos exigindo muitas condições para fazer o bem. Escolhemos a quem, como e onde fazer o bem. E não pode ser assim.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Sem querer traçar qualquer comparação entre o mentor espiritual dessa casa e o nosso Mestre Jesus Cristo, podemos dizer sem nenhum receio de errar, que o Irmão Glacus reafirma o convite para "amar ao próximo" ensinado por Jesus.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Qual é o lema dessa casa?</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O compromisso da FEIG é com o ser humano.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Alguém tem dúvidas sobre o que o Irmão Glacus quis dizer com essas palavras? Seria correto eu fazer o bem somente aos espíritas, aos cristãos, aos familiares, amigos, às pessoas que pensam como eu?</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não há margem para essa seletividade. Como membros integrantes da família espiritual que essa casa representa, nosso compromisso é com o ser humano, qualquer que seja ele.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Esse mandamento é o resumo de tudo o que Jesus vinha ensinando. Quando o amor está no centro, não há espaço para a hipocrisia, para a vaidade espiritual ou para a religião de aparências. </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 Tópico 1 ]</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Retornando ao mandamento maior, no versículo 37 Jesus diz: </w:t>
      </w:r>
    </w:p>
    <w:p>
      <w:pPr>
        <w:pStyle w:val="Normal"/>
        <w:jc w:val="both"/>
        <w:rPr>
          <w:color w:val="000000"/>
        </w:rPr>
      </w:pPr>
      <w:r>
        <w:rPr>
          <w:color w:val="000000"/>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xml:space="preserve">"Amarás o Senhor teu Deus de todo o teu coração, e de toda a tua alma, e de todo o teu pensamento".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Amar a Deus de coração, alma e pensamento. Vamos refletir sobre essas 3 diferentes expressões de amor a Deus e vamos fazer isso sob a ótica da Doutrina Espírita.</w:t>
      </w:r>
    </w:p>
    <w:p>
      <w:pPr>
        <w:pStyle w:val="Normal"/>
        <w:jc w:val="both"/>
        <w:rPr>
          <w:color w:val="000000"/>
        </w:rPr>
      </w:pPr>
      <w:r>
        <w:rPr>
          <w:color w:val="000000"/>
        </w:rPr>
      </w:r>
    </w:p>
    <w:p>
      <w:pPr>
        <w:pStyle w:val="Normal"/>
        <w:jc w:val="both"/>
        <w:rPr>
          <w:color w:val="000000"/>
        </w:rPr>
      </w:pPr>
      <w:r>
        <w:rPr>
          <w:color w:val="000000"/>
        </w:rPr>
      </w:r>
    </w:p>
    <w:p>
      <w:pPr>
        <w:pStyle w:val="Normal"/>
        <w:jc w:val="center"/>
        <w:rPr/>
      </w:pPr>
      <w:r>
        <w:rPr>
          <w:rFonts w:eastAsia="Times New Roman" w:cs="Times New Roman" w:ascii="Garamond" w:hAnsi="Garamond"/>
          <w:color w:val="000000"/>
          <w:kern w:val="0"/>
          <w:sz w:val="36"/>
          <w:szCs w:val="36"/>
          <w:shd w:fill="auto" w:val="clear"/>
          <w:lang w:val="en-US" w:eastAsia="zh-CN" w:bidi="hi-IN"/>
        </w:rPr>
        <w:t>Amar a Deus de todo o coração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coração é interpretado como a sede dos sentimentos humanos. Ele representa afeição, amor, mas também um sentimento moral. É símbolo do afeto profundo, da sinceridade do sentimento.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Portanto, amar de todo o coração significa amar a Deus com pureza de sentimentos, sem hipocrisia; é amar de forma concreta e não apenas através de palavras.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amor que devemos manifestar por Deus deve expressar nossa devoção mais sincera.</w:t>
      </w:r>
    </w:p>
    <w:p>
      <w:pPr>
        <w:pStyle w:val="Normal"/>
        <w:jc w:val="both"/>
        <w:rPr>
          <w:color w:val="000000"/>
        </w:rPr>
      </w:pPr>
      <w:r>
        <w:rPr>
          <w:color w:val="000000"/>
        </w:rPr>
      </w:r>
    </w:p>
    <w:p>
      <w:pPr>
        <w:pStyle w:val="Normal"/>
        <w:jc w:val="center"/>
        <w:rPr/>
      </w:pPr>
      <w:r>
        <w:rPr>
          <w:rFonts w:eastAsia="Times New Roman" w:cs="Times New Roman" w:ascii="Garamond" w:hAnsi="Garamond"/>
          <w:color w:val="000000"/>
          <w:kern w:val="0"/>
          <w:sz w:val="36"/>
          <w:szCs w:val="36"/>
          <w:shd w:fill="auto" w:val="clear"/>
          <w:lang w:val="en-US" w:eastAsia="zh-CN" w:bidi="hi-IN"/>
        </w:rPr>
        <w:t>Amar a Deus de toda a alma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O Livro dos Espíritos, a Espiritualidade nos diz que alma nada mais é que o Espírito encarnado. A alma é a própria essência do ser, a individualidade espiritual que sobrevive à morte.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Amar a Deus de toda a alma  é amar com tudo o que somos, na nossa integralidade espiritual, como Espíritos imortais. Isso inclui a ideia de entrega total, de fidelidade a Deus acima de todas as coisas, inclusive acima dos interesses passageiros da vida material.</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É o amor que transcende a existência terrena: amar a Deus não só enquanto estamos no corpo, mas também como Espírito eterno.</w:t>
      </w:r>
    </w:p>
    <w:p>
      <w:pPr>
        <w:pStyle w:val="Normal"/>
        <w:jc w:val="both"/>
        <w:rPr>
          <w:color w:val="000000"/>
        </w:rPr>
      </w:pPr>
      <w:r>
        <w:rPr>
          <w:color w:val="000000"/>
        </w:rPr>
      </w:r>
    </w:p>
    <w:p>
      <w:pPr>
        <w:pStyle w:val="Normal"/>
        <w:jc w:val="center"/>
        <w:rPr/>
      </w:pPr>
      <w:r>
        <w:rPr>
          <w:rFonts w:eastAsia="Times New Roman" w:cs="Times New Roman" w:ascii="Garamond" w:hAnsi="Garamond"/>
          <w:color w:val="000000"/>
          <w:kern w:val="0"/>
          <w:sz w:val="36"/>
          <w:szCs w:val="36"/>
          <w:shd w:fill="auto" w:val="clear"/>
          <w:lang w:val="en-US" w:eastAsia="zh-CN" w:bidi="hi-IN"/>
        </w:rPr>
        <w:t>Amar a Deus de todo o pensamento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Aqui encontramos a dimensão da fé raciocinada, que o Espiritismo nos ensina.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Não é um amor cego, mas lúcido: nós sabemos por que amamos a Deus. Através da inteligência e da consciência moral, reconhecemos a justiça, a bondade e a sabedoria divinas.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exercício da fé raciocinada nem sempre é fácil. Os tempos atuais da humanidade tem sido sombrios e turbulentos. Diariamente nos deparamos com situações em que nos perguntamos "Por quê Deus está permitindo que isso aconteça?". Ou ainda "Por quê Deus não faz nada para mudar essa cenário?". "Os maus vencem e prosperam enquanto os bons sofrem e são injustiçados".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Sem a fé raciocinada, colocamos em dúvida a justiça, a bondade, a sabedoria e até mesmo o poder de Deus. Em momentos assim a razão vem e nos diz que Deus não poderia ser Deus se Ele não possuisse todas as qualidades em seu grau máximo.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Portanto, por mais estranheza, tristeza e até mesmo uma certa revolta que essas situações nos causem, com a fé raciocinada entendemos que todas as coisas estão sob o controle e de acordo com a vontade de Deus. Nós é que ainda somos incapazes de compreender os desígnios do Pai.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fim, amar a Deus em pensamento é também o exercício de manter a mente sintonizada com o bem, ocupando o pensamento com tudo aquilo que nos  eleva.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Podemos então dizer que:</w:t>
      </w:r>
    </w:p>
    <w:p>
      <w:pPr>
        <w:pStyle w:val="Normal"/>
        <w:jc w:val="both"/>
        <w:rPr>
          <w:color w:val="000000"/>
        </w:rPr>
      </w:pPr>
      <w:r>
        <w:rPr>
          <w:color w:val="000000"/>
        </w:rPr>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todo o coração é cultivar o sentimento do bem.</w:t>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toda a alma é viver de acordo com nossa natureza de Espíritos imortais.</w:t>
      </w:r>
    </w:p>
    <w:p>
      <w:pPr>
        <w:pStyle w:val="Normal"/>
        <w:numPr>
          <w:ilvl w:val="0"/>
          <w:numId w:val="9"/>
        </w:numPr>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de todo o pensamento é exercitar a fé raciocinada, reconhecendo a grandeza de Deus através da inteligência e pela observação de Suas leis.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Portanto, Jesus nos convida a amar a Deus com toda a nossa sensibilidade (coração), toda a nossa essência espiritual (alma) e toda a nossa razão (pensamento).</w:t>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Até esse ponto está OK ]</w:t>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xml:space="preserve">[ </w:t>
      </w:r>
      <w:r>
        <w:rPr>
          <w:rFonts w:eastAsia="Times New Roman" w:cs="Times New Roman" w:ascii="Garamond" w:hAnsi="Garamond"/>
          <w:color w:val="00A0FC"/>
          <w:kern w:val="0"/>
          <w:sz w:val="36"/>
          <w:szCs w:val="36"/>
          <w:shd w:fill="auto" w:val="clear"/>
          <w:lang w:val="en-US" w:eastAsia="zh-CN" w:bidi="hi-IN"/>
        </w:rPr>
        <w:t xml:space="preserve">Anotações feitas do capítulo XI </w:t>
      </w:r>
      <w:r>
        <w:rPr>
          <w:rFonts w:eastAsia="Times New Roman" w:cs="Times New Roman" w:ascii="Garamond" w:hAnsi="Garamond"/>
          <w:color w:val="00A0FC"/>
          <w:kern w:val="0"/>
          <w:sz w:val="36"/>
          <w:szCs w:val="36"/>
          <w:shd w:fill="auto" w:val="clear"/>
          <w:lang w:val="en-US" w:eastAsia="zh-CN" w:bidi="hi-IN"/>
        </w:rPr>
        <w:t>- Início ]</w:t>
      </w:r>
    </w:p>
    <w:p>
      <w:pPr>
        <w:pStyle w:val="Normal"/>
        <w:jc w:val="both"/>
        <w:rPr>
          <w:rFonts w:ascii="Garamond" w:hAnsi="Garamond" w:eastAsia="Times New Roman" w:cs="Times New Roman"/>
          <w:color w:val="000000"/>
          <w:kern w:val="0"/>
          <w:sz w:val="36"/>
          <w:szCs w:val="36"/>
          <w:u w:val="single"/>
          <w:shd w:fill="auto" w:val="clear"/>
          <w:lang w:val="en-US" w:eastAsia="zh-CN" w:bidi="hi-IN"/>
        </w:rPr>
      </w:pPr>
      <w:r>
        <w:rPr>
          <w:rFonts w:eastAsia="Times New Roman" w:cs="Times New Roman" w:ascii="Garamond" w:hAnsi="Garamond"/>
          <w:color w:val="000000"/>
          <w:kern w:val="0"/>
          <w:sz w:val="36"/>
          <w:szCs w:val="36"/>
          <w:u w:val="single"/>
          <w:shd w:fill="auto" w:val="clear"/>
          <w:lang w:val="en-US" w:eastAsia="zh-CN" w:bidi="hi-IN"/>
        </w:rPr>
        <w:t>Dai a César o que é de César</w:t>
      </w:r>
    </w:p>
    <w:p>
      <w:pPr>
        <w:pStyle w:val="Normal"/>
        <w:numPr>
          <w:ilvl w:val="0"/>
          <w:numId w:val="10"/>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ponto principal que pode ser desenvolvido desse tópico é que precisamos ser justos com nossos desafetos. Se algo é de direito deles - e aqui não estamos falando apenas de coisas materiais - não devemos negar-lhes esse algo. Gostando ou não da pessoa, devemos reconhecer que ela merece receber aquilo que, por direito, pertence a ela;</w:t>
      </w:r>
    </w:p>
    <w:p>
      <w:pPr>
        <w:pStyle w:val="Normal"/>
        <w:numPr>
          <w:ilvl w:val="0"/>
          <w:numId w:val="10"/>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verificar se tem algo na palestra Nós e César, de Emmanuel, que possa ser trazido para cá</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u w:val="single"/>
          <w:shd w:fill="auto" w:val="clear"/>
          <w:lang w:val="en-US" w:eastAsia="zh-CN" w:bidi="hi-IN"/>
        </w:rPr>
      </w:pPr>
      <w:r>
        <w:rPr>
          <w:rFonts w:eastAsia="Times New Roman" w:cs="Times New Roman" w:ascii="Garamond" w:hAnsi="Garamond"/>
          <w:color w:val="000000"/>
          <w:kern w:val="0"/>
          <w:sz w:val="36"/>
          <w:szCs w:val="36"/>
          <w:u w:val="single"/>
          <w:shd w:fill="auto" w:val="clear"/>
          <w:lang w:val="en-US" w:eastAsia="zh-CN" w:bidi="hi-IN"/>
        </w:rPr>
        <w:t>Instruções de Lázaro</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no início o homem só tem instintos. Quando mais avançado, adquire sensações. Quando instruído e depurado, possui sentimentos;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amor é o ápice dos sentimentos humanos. Não o amor como costumamos entender, mas o amor que concentra em si todas as melhores e mais belas virtudes humanas: caridade, humildade, benevolência, indulgência, paciência, abnegação, resignação entre outras;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todos nós temos algumas dessas virtudes, mas para a maioria de nós elas não estão com</w:t>
      </w:r>
      <w:r>
        <w:rPr>
          <w:rFonts w:eastAsia="Times New Roman" w:cs="Times New Roman" w:ascii="Garamond" w:hAnsi="Garamond"/>
          <w:color w:val="000000"/>
          <w:kern w:val="0"/>
          <w:sz w:val="36"/>
          <w:szCs w:val="36"/>
          <w:shd w:fill="auto" w:val="clear"/>
          <w:lang w:val="en-US" w:eastAsia="zh-CN" w:bidi="hi-IN"/>
        </w:rPr>
        <w:t>pletamente desenvolvidas. Isso é natural considerando o atual estágio evolutivo em que nos encontramos;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aprender a amar - seja a Deus, ao próximo ou a nós mesmos - é exercitar, aprimorar, desenvolver a cada dia cada uma das virtudes humanas;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assim, quando procuramos ser mais humildes, mais pacientes, mais caridosos, mais resignados, nós estamos, na verdade, aprendendo a amar um pouco mais;</w:t>
      </w:r>
    </w:p>
    <w:p>
      <w:pPr>
        <w:pStyle w:val="Normal"/>
        <w:numPr>
          <w:ilvl w:val="0"/>
          <w:numId w:val="11"/>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Jesus é nosso Mestre, guia e modelo. Ele possui todas as virtudes humanas em seu grau máximo. Por isso Ele ama a Deus e a todos nós em plenitude. Também por isso Ele nos disse que o mandamento maior encerra em si toda a lei e </w:t>
      </w:r>
      <w:r>
        <w:rPr>
          <w:rFonts w:eastAsia="Times New Roman" w:cs="Times New Roman" w:ascii="Garamond" w:hAnsi="Garamond"/>
          <w:color w:val="000000"/>
          <w:kern w:val="0"/>
          <w:sz w:val="36"/>
          <w:szCs w:val="36"/>
          <w:shd w:fill="auto" w:val="clear"/>
          <w:lang w:val="en-US" w:eastAsia="zh-CN" w:bidi="hi-IN"/>
        </w:rPr>
        <w:t>todos os profetas;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u w:val="single"/>
          <w:shd w:fill="auto" w:val="clear"/>
          <w:lang w:val="en-US" w:eastAsia="zh-CN" w:bidi="hi-IN"/>
        </w:rPr>
      </w:pPr>
      <w:r>
        <w:rPr>
          <w:rFonts w:eastAsia="Times New Roman" w:cs="Times New Roman" w:ascii="Garamond" w:hAnsi="Garamond"/>
          <w:color w:val="000000"/>
          <w:kern w:val="0"/>
          <w:sz w:val="36"/>
          <w:szCs w:val="36"/>
          <w:u w:val="single"/>
          <w:shd w:fill="auto" w:val="clear"/>
          <w:lang w:val="en-US" w:eastAsia="zh-CN" w:bidi="hi-IN"/>
        </w:rPr>
        <w:t>Instruções de Fénelon</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para convertermos os instintos em sentimentos nobres precisamos desenvolver a moral e a inteligência;</w:t>
      </w:r>
    </w:p>
    <w:p>
      <w:pPr>
        <w:pStyle w:val="Normal"/>
        <w:numPr>
          <w:ilvl w:val="0"/>
          <w:numId w:val="12"/>
        </w:numPr>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verdadeiro amor transcende os laços consanguineos e sociais. Amar ao próximo significa amar a todos indistintamente. É ainda uma condição muito distante de nós, mas uma condição que alcançaremos um dia desde que nos esforcemos para amar um pouco mais a cada dia;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xml:space="preserve">[ </w:t>
      </w:r>
      <w:r>
        <w:rPr>
          <w:rFonts w:eastAsia="Times New Roman" w:cs="Times New Roman" w:ascii="Garamond" w:hAnsi="Garamond"/>
          <w:color w:val="00A0FC"/>
          <w:kern w:val="0"/>
          <w:sz w:val="36"/>
          <w:szCs w:val="36"/>
          <w:shd w:fill="auto" w:val="clear"/>
          <w:lang w:val="en-US" w:eastAsia="zh-CN" w:bidi="hi-IN"/>
        </w:rPr>
        <w:t xml:space="preserve">Anotações feitas do capítulo XI </w:t>
      </w:r>
      <w:r>
        <w:rPr>
          <w:rFonts w:eastAsia="Times New Roman" w:cs="Times New Roman" w:ascii="Garamond" w:hAnsi="Garamond"/>
          <w:color w:val="00A0FC"/>
          <w:kern w:val="0"/>
          <w:sz w:val="36"/>
          <w:szCs w:val="36"/>
          <w:shd w:fill="auto" w:val="clear"/>
          <w:lang w:val="en-US" w:eastAsia="zh-CN" w:bidi="hi-IN"/>
        </w:rPr>
        <w:t xml:space="preserve">- </w:t>
      </w:r>
      <w:r>
        <w:rPr>
          <w:rFonts w:eastAsia="Times New Roman" w:cs="Times New Roman" w:ascii="Garamond" w:hAnsi="Garamond"/>
          <w:color w:val="00A0FC"/>
          <w:kern w:val="0"/>
          <w:sz w:val="36"/>
          <w:szCs w:val="36"/>
          <w:shd w:fill="auto" w:val="clear"/>
          <w:lang w:val="en-US" w:eastAsia="zh-CN" w:bidi="hi-IN"/>
        </w:rPr>
        <w:t>Término</w:t>
      </w:r>
      <w:r>
        <w:rPr>
          <w:rFonts w:eastAsia="Times New Roman" w:cs="Times New Roman" w:ascii="Garamond" w:hAnsi="Garamond"/>
          <w:color w:val="00A0FC"/>
          <w:kern w:val="0"/>
          <w:sz w:val="36"/>
          <w:szCs w:val="36"/>
          <w:shd w:fill="auto" w:val="clear"/>
          <w:lang w:val="en-US" w:eastAsia="zh-CN" w:bidi="hi-IN"/>
        </w:rPr>
        <w:t xml:space="preserve"> ]</w:t>
      </w:r>
    </w:p>
    <w:p>
      <w:pPr>
        <w:pStyle w:val="Normal"/>
        <w:jc w:val="both"/>
        <w:rPr>
          <w:color w:val="000000"/>
        </w:rPr>
      </w:pPr>
      <w:r>
        <w:rPr>
          <w:color w:val="000000"/>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Tópico sobre amor aos animais - Início ]</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Sobre a questão do amor aos animais, eu gostaria de trazer um ponto que vai de encontro ao tema amor ao próximo.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Eu sempre tive um olhar muito crítico sobre a maneira como certas pessoas tratam os animais, quase como se eles fossem humanos. Eu via nisso um exagero, uma supervalorização do animal. E eu mantive esse olhar até o dia em que meu filho pediu um animal de estimação e eu dei a ele um coelho.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Coelhos são animais muito mal compreendidos. As pessoas os alimentam de maneira errada, prendem em gaiolas, os dentes deles crescem durante toda a vida e por isso eles têm a necessidade constante de roer tudo o que encontram pela frente, são suscetíveis de uma série de doenças e por aí vai. Por isso eu faço parte de alguns grupos de pessoas que também tem coelhos de estimação e nesses grupos nós trocamos informações sobre como cuidar da melhor maneira dos nossos orelhudinhos.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Certo dia, em um desses grupos, uma garota enviou uma mensagem perguntando se alguém estaria disposto a cuidar do coelho dela pois ela queria morrer. Ela tinha decidido tirar a própria vida, mas só faria isso quando o coelho dela estivesse com alguém que fosse cuidar dele tão bem quanto ela cuidava.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Imediatamente eu mandei uma mensagem no particular para essa garota pedindo que ela se mantivesse calma e afastasse aqueles pensamentos; quaisquer que fossem os problemas dela, eu e outras pessoas poderíamos ajudá-la.</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Uns 2 dias depois ela me respondeu com bastante relutância nas palavras e disse que estava cansada de sofrer e que queria dar um fim à vida para que esse sofrimento acabasse. De maneira bem sutil eu tentei dizer a ela que tirar a própria vida não colocaria um fim aos seus sofrimentos. Obviamente não falei abertamente o que o Espiritismo nos ensina sobre o suicídio,  mas transmiti a ideia.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Quase todos os dias eu enviava uma mensagem a essa garota querendo saber como ela estava. Durante muito tempo ela ainda se manteve relutante em conversar comigo, mas com o passar do tempo ela se sentiu segura em falar mais abertamente comigo.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Contou-me dos enormes atritos que ela tinha com a mãe, dos problemas que enfrentou por ser acusada de roubo por uma pessoa de quem ela cuidou com muito zelo durante muitos anos e da depressão contra a qual ela lutava constantemente.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Um dia ela abordou o lado espiritual dos problemas dela. Como já tínhamos construído uma certa amizade, contei que sou Espírita, abordei a questão do suicídio e sugeri a ela ler O Livro dos Médiuns. Curiosamente ela me disse que outras pessoas já haviam recomendado essa leitura, mas ela tinha medo de ler o livro. De certo modo, ela tinha medo de disciplinar sua mediunidade - mediunidade essa que era nítida - e  ter contato constante com os espíritos.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Depressão é uma doença terrível. Em um dia a pessoa está bem; no dia seguinte ela está péssima.  Não foi diferente com essa amiga. Os sentimentos dela viviam em uma montanha russa.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duas ocasiões eu abri o WhatsApp pela manhã e encontrei mensagens dela se despedindo e dizendo que estava indo embora. Na primeira ocasião ela ingeriu veneno para matar ratos e acetona. Milagrosamente ela não morreu. Causou um enorme estrago na garganta e no estômago, mas sobreviveu.</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Na segunda ela tomou uma overdose de remédios e a única coisa que conseguiu foi dormir por quase 48 horas seguidas.</w:t>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ambas as situações eu disse a ela "Vê como Deus não quer que você vá embora? Você sobreviveu por milagre. Entenda isso como uma nova oportunidade que Deus está dando a você. Não tente tirar sua vida novamente.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Minha amiga seguiu com seus altos e baixos. Estava administrando os problemas com uma certa tranquilidade até o dia em que teve uma discussão terrível com a mãe dela. Foi uma briga muito, muito feia que o fez o pai dela chorar. E o sofrimento do pai desencadeou na minha amiga um sentimento de culpa gigantesco.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Desde a briga a mãe se recusou a dar dinheiro à filha para comprar remédios e alimento para o coelho. Ela me contou isso com um enorme pesar, muito maior pelo coelho do que pelos remédios. Ela chegou a me dizer que não se importava em ficar sem os remédios, mas estava arrasada por não poder alimentar o coelho.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Dei a ela o dinheiro para comprar as coisas para o coelho e ela se acalmou. Em determinado momento eu percebi que minha amiga tinha sumido. Não mandava  mensagens há vários dias. Embora isso sempre acontecesse nos momentos em que ela não estava bem, dessa vez o sumiço foi maior.</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Fiquei muito preocupado e quando vi que ela não acessava o WhatsApp há mais de uma semana, resolvi  tentar descobrir o que havia acontecido. Como eu já tinha colocado o nome dessa amiga várias vezes no livro de irradiação aqui da FEIG, fiz uma pesquisa e encontrei uma nota no obituário da cidade onde ela morava informando que o sepultamento aconteceu no dia seguinte ao último dia em que ela tinha acessado o WhatsApp.</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Fui tomado de uma tristeza profunda. Nunca consegui saber se ela realmente tirou a própria vida, mas fiquei pensando que se morássemos próximos um do outro, talvez eu tivesse conseguido ajudá-la mais.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Bem, mas onde eu quero chegar com toda essa história? Hoje eu entendo que muitas vezes, o animal torna-se a única fonte de amor e de afeto para uma pessoa.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Não é que a pessoa acordou em um determinado dia e decidiu: "A partir de hoje não vou mais conviver com humanos. Só vou me dedicar aos animais". Não é isso. O que acontece é que, por todos os problemas, todas as dificuldades que a pessoa tem nos seus relacionamentos, o animal torna-se o único amigo daquela pessoa.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mais estranheza que isso nos cause, a pessoa concentra todos os seus melhores sentimentos no animal. E quando ela o perde, o mundo desaba.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fato de uma pessoa dedicar mais amor, mais atenção a um animal do que a um familiar ou a outras pessoas, em inúmeras ocasiões ela assim o faz porque o animal é o refúgio sentimental daquela pessoa.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Então, quando virmos uma pessoa com esse comportamento, vale a pena ter um olhar diferente sobre ela. Aquele apego excessivo ao animal pode ser um sinal de que a pessoa sente-se solitária, abandonada, tem graves problemas ao relacionar-se com os outros.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 quem sabe não possamos ser para aquela pessoa, um apoio, um ouvido e um ombro amigos que a auxilie a vencer aquelas dificuldades.</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Tópico sobre amor aos animais - Término ]</w:t>
      </w:r>
    </w:p>
    <w:p>
      <w:pPr>
        <w:pStyle w:val="Normal"/>
        <w:jc w:val="both"/>
        <w:rPr>
          <w:color w:val="00A0FC"/>
          <w:sz w:val="36"/>
          <w:szCs w:val="36"/>
        </w:rPr>
      </w:pPr>
      <w:r>
        <w:rPr>
          <w:color w:val="00A0FC"/>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 Anotações livro Joanna de Ângelis ]</w:t>
      </w:r>
    </w:p>
    <w:p>
      <w:pPr>
        <w:pStyle w:val="Normal"/>
        <w:jc w:val="both"/>
        <w:rPr>
          <w:sz w:val="36"/>
          <w:szCs w:val="36"/>
        </w:rPr>
      </w:pPr>
      <w:r>
        <w:rPr>
          <w:sz w:val="36"/>
          <w:szCs w:val="36"/>
        </w:rPr>
        <w:t>Amar é abrir o coração sem reservas, encontrar-se desarmado de sentimentos de oposição, sempre favorável ao bem e ao progresso, mesmo quando discordando das colocações que são apresentadas.</w:t>
      </w:r>
    </w:p>
    <w:p>
      <w:pPr>
        <w:pStyle w:val="Normal"/>
        <w:jc w:val="both"/>
        <w:rPr>
          <w:sz w:val="36"/>
          <w:szCs w:val="36"/>
        </w:rPr>
      </w:pPr>
      <w:r>
        <w:rPr>
          <w:sz w:val="36"/>
          <w:szCs w:val="36"/>
        </w:rPr>
      </w:r>
    </w:p>
    <w:p>
      <w:pPr>
        <w:pStyle w:val="Normal"/>
        <w:jc w:val="both"/>
        <w:rPr>
          <w:sz w:val="36"/>
          <w:szCs w:val="36"/>
        </w:rPr>
      </w:pPr>
      <w:r>
        <w:rPr>
          <w:sz w:val="36"/>
          <w:szCs w:val="36"/>
        </w:rPr>
        <w:t xml:space="preserve">O amor nunca se ofende e sempre está lúcido para entender que na sua vibração tudo se harmoniza, mesmo quando as leis dos contrários se apresentam, porque não agride nem violenta, tudo aceitando com equilíbrio e canalizando com sabedoria </w:t>
      </w:r>
    </w:p>
    <w:p>
      <w:pPr>
        <w:pStyle w:val="Normal"/>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 Anotações livro Joanna de Ângelis ]</w:t>
      </w:r>
    </w:p>
    <w:p>
      <w:pPr>
        <w:pStyle w:val="Normal"/>
        <w:numPr>
          <w:ilvl w:val="0"/>
          <w:numId w:val="0"/>
        </w:numPr>
        <w:ind w:left="720" w:hanging="0"/>
        <w:jc w:val="both"/>
        <w:rPr>
          <w:sz w:val="36"/>
          <w:szCs w:val="36"/>
        </w:rPr>
      </w:pPr>
      <w:r>
        <w:rPr>
          <w:sz w:val="36"/>
          <w:szCs w:val="36"/>
        </w:rPr>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Início dos textos que falam do amor próprio de Jesus ]</w:t>
      </w:r>
    </w:p>
    <w:p>
      <w:pPr>
        <w:pStyle w:val="TextBody"/>
        <w:jc w:val="both"/>
        <w:rPr/>
      </w:pPr>
      <w:r>
        <w:rPr>
          <w:rFonts w:ascii="Garamond" w:hAnsi="Garamond"/>
          <w:sz w:val="36"/>
          <w:szCs w:val="36"/>
        </w:rPr>
        <w:t xml:space="preserve">De fato, nos Evangelhos vemos com mais clareza Jesus falando do amor a Deus e ao próximo. O </w:t>
      </w:r>
      <w:r>
        <w:rPr>
          <w:rStyle w:val="StrongEmphasis"/>
          <w:rFonts w:ascii="Garamond" w:hAnsi="Garamond"/>
          <w:sz w:val="36"/>
          <w:szCs w:val="36"/>
        </w:rPr>
        <w:t>amor a si mesmo</w:t>
      </w:r>
      <w:r>
        <w:rPr>
          <w:rFonts w:ascii="Garamond" w:hAnsi="Garamond"/>
          <w:sz w:val="36"/>
          <w:szCs w:val="36"/>
        </w:rPr>
        <w:t xml:space="preserve"> está mais implícito — mas se olharmos com atenção, encontraremos diversas passagens e atitudes que revelam esse aspecto.</w:t>
      </w:r>
    </w:p>
    <w:p>
      <w:pPr>
        <w:pStyle w:val="TextBody"/>
        <w:rPr/>
      </w:pPr>
      <w:r>
        <w:rPr>
          <w:rFonts w:ascii="Garamond" w:hAnsi="Garamond"/>
          <w:sz w:val="36"/>
          <w:szCs w:val="36"/>
        </w:rPr>
        <w:t xml:space="preserve">No </w:t>
      </w:r>
      <w:r>
        <w:rPr>
          <w:rStyle w:val="StrongEmphasis"/>
          <w:rFonts w:ascii="Garamond" w:hAnsi="Garamond"/>
          <w:sz w:val="36"/>
          <w:szCs w:val="36"/>
        </w:rPr>
        <w:t>Espiritismo</w:t>
      </w:r>
      <w:r>
        <w:rPr>
          <w:rFonts w:ascii="Garamond" w:hAnsi="Garamond"/>
          <w:sz w:val="36"/>
          <w:szCs w:val="36"/>
        </w:rPr>
        <w:t xml:space="preserve">, amar a si mesmo significa </w:t>
      </w:r>
      <w:r>
        <w:rPr>
          <w:rStyle w:val="StrongEmphasis"/>
          <w:rFonts w:ascii="Garamond" w:hAnsi="Garamond"/>
          <w:sz w:val="36"/>
          <w:szCs w:val="36"/>
        </w:rPr>
        <w:t>respeitar-se como filho de Deus, valorizar sua própria vida, sua missão e manter-se fiel à consciência moral</w:t>
      </w:r>
      <w:r>
        <w:rPr>
          <w:rFonts w:ascii="Garamond" w:hAnsi="Garamond"/>
          <w:sz w:val="36"/>
          <w:szCs w:val="36"/>
        </w:rPr>
        <w:t>. Jesus nos dá esse exemplo de várias formas:</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Passagens e reflexões que revelam o amor de Jesus a si mesmo</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retiro no deserto (Mateus 4:1-11)</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Antes de iniciar sua missão pública, Jesus se recolhe ao deserto.</w:t>
      </w:r>
    </w:p>
    <w:p>
      <w:pPr>
        <w:pStyle w:val="TextBody"/>
        <w:numPr>
          <w:ilvl w:val="1"/>
          <w:numId w:val="1"/>
        </w:numPr>
        <w:tabs>
          <w:tab w:val="clear" w:pos="720"/>
          <w:tab w:val="left" w:pos="0" w:leader="none"/>
        </w:tabs>
        <w:ind w:left="1414" w:hanging="283"/>
        <w:rPr/>
      </w:pPr>
      <w:r>
        <w:rPr>
          <w:rFonts w:ascii="Garamond" w:hAnsi="Garamond"/>
          <w:sz w:val="36"/>
          <w:szCs w:val="36"/>
        </w:rPr>
        <w:t xml:space="preserve">Esse momento de introspecção, oração e resistência às tentações mostra </w:t>
      </w:r>
      <w:r>
        <w:rPr>
          <w:rStyle w:val="StrongEmphasis"/>
          <w:rFonts w:ascii="Garamond" w:hAnsi="Garamond"/>
          <w:sz w:val="36"/>
          <w:szCs w:val="36"/>
        </w:rPr>
        <w:t>cuidado consigo mesmo</w:t>
      </w:r>
      <w:r>
        <w:rPr>
          <w:rFonts w:ascii="Garamond" w:hAnsi="Garamond"/>
          <w:sz w:val="36"/>
          <w:szCs w:val="36"/>
        </w:rPr>
        <w:t xml:space="preserve"> e fortalecimento interior.</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Ele não se lança de forma impensada, mas prepara sua alma e se respeita em sua condição humana e espiritual.</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descanso e a busca de silêncio (Marcos 6:31)</w:t>
      </w:r>
    </w:p>
    <w:p>
      <w:pPr>
        <w:pStyle w:val="Quotations"/>
        <w:numPr>
          <w:ilvl w:val="0"/>
          <w:numId w:val="0"/>
        </w:numPr>
        <w:ind w:left="1274" w:right="567" w:hanging="0"/>
        <w:rPr>
          <w:rFonts w:ascii="Garamond" w:hAnsi="Garamond"/>
          <w:sz w:val="36"/>
          <w:szCs w:val="36"/>
        </w:rPr>
      </w:pPr>
      <w:r>
        <w:rPr>
          <w:rFonts w:ascii="Garamond" w:hAnsi="Garamond"/>
          <w:sz w:val="36"/>
          <w:szCs w:val="36"/>
        </w:rPr>
        <w:t>"Vinde vós, à parte, a um lugar deserto, e repousai um pouco."</w:t>
      </w:r>
    </w:p>
    <w:p>
      <w:pPr>
        <w:pStyle w:val="TextBody"/>
        <w:numPr>
          <w:ilvl w:val="1"/>
          <w:numId w:val="1"/>
        </w:numPr>
        <w:tabs>
          <w:tab w:val="clear" w:pos="720"/>
          <w:tab w:val="left" w:pos="0" w:leader="none"/>
        </w:tabs>
        <w:ind w:left="1414" w:hanging="283"/>
        <w:rPr/>
      </w:pPr>
      <w:r>
        <w:rPr>
          <w:rFonts w:ascii="Garamond" w:hAnsi="Garamond"/>
          <w:sz w:val="36"/>
          <w:szCs w:val="36"/>
        </w:rPr>
        <w:t xml:space="preserve">Jesus sabia da importância do </w:t>
      </w:r>
      <w:r>
        <w:rPr>
          <w:rStyle w:val="StrongEmphasis"/>
          <w:rFonts w:ascii="Garamond" w:hAnsi="Garamond"/>
          <w:sz w:val="36"/>
          <w:szCs w:val="36"/>
        </w:rPr>
        <w:t>repouso, do recolhimento e da preservação das forças</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Isso revela amor-próprio equilibrado: ele se cuidava para poder cuidar dos outros.</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A dignidade diante das acusações (João 18:22-23)</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Ao ser injustamente esbofeteado no julgamento, Jesus responde:</w:t>
      </w:r>
    </w:p>
    <w:p>
      <w:pPr>
        <w:pStyle w:val="Quotations"/>
        <w:numPr>
          <w:ilvl w:val="0"/>
          <w:numId w:val="0"/>
        </w:numPr>
        <w:ind w:left="1981" w:right="567" w:hanging="0"/>
        <w:rPr>
          <w:rFonts w:ascii="Garamond" w:hAnsi="Garamond"/>
          <w:sz w:val="36"/>
          <w:szCs w:val="36"/>
        </w:rPr>
      </w:pPr>
      <w:r>
        <w:rPr>
          <w:rFonts w:ascii="Garamond" w:hAnsi="Garamond"/>
          <w:sz w:val="36"/>
          <w:szCs w:val="36"/>
        </w:rPr>
        <w:t>"Se falei mal, dá testemunho do mal; e, se bem, por que me feres?"</w:t>
      </w:r>
    </w:p>
    <w:p>
      <w:pPr>
        <w:pStyle w:val="TextBody"/>
        <w:numPr>
          <w:ilvl w:val="1"/>
          <w:numId w:val="1"/>
        </w:numPr>
        <w:tabs>
          <w:tab w:val="clear" w:pos="720"/>
          <w:tab w:val="left" w:pos="0" w:leader="none"/>
        </w:tabs>
        <w:ind w:left="1414" w:hanging="283"/>
        <w:rPr/>
      </w:pPr>
      <w:r>
        <w:rPr>
          <w:rFonts w:ascii="Garamond" w:hAnsi="Garamond"/>
          <w:sz w:val="36"/>
          <w:szCs w:val="36"/>
        </w:rPr>
        <w:t xml:space="preserve">Aqui não é orgulho, mas </w:t>
      </w:r>
      <w:r>
        <w:rPr>
          <w:rStyle w:val="StrongEmphasis"/>
          <w:rFonts w:ascii="Garamond" w:hAnsi="Garamond"/>
          <w:sz w:val="36"/>
          <w:szCs w:val="36"/>
        </w:rPr>
        <w:t>defesa da verdade e respeito por si mesmo</w:t>
      </w:r>
      <w:r>
        <w:rPr>
          <w:rFonts w:ascii="Garamond" w:hAnsi="Garamond"/>
          <w:sz w:val="36"/>
          <w:szCs w:val="36"/>
        </w:rPr>
        <w:t>, sem submissão cega à injustiça.</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A entrada triunfal em Jerusalém (Mateus 21:1-11)</w:t>
      </w:r>
    </w:p>
    <w:p>
      <w:pPr>
        <w:pStyle w:val="TextBody"/>
        <w:numPr>
          <w:ilvl w:val="1"/>
          <w:numId w:val="1"/>
        </w:numPr>
        <w:tabs>
          <w:tab w:val="clear" w:pos="720"/>
          <w:tab w:val="left" w:pos="0" w:leader="none"/>
        </w:tabs>
        <w:ind w:left="1414" w:hanging="283"/>
        <w:rPr/>
      </w:pPr>
      <w:r>
        <w:rPr>
          <w:rFonts w:ascii="Garamond" w:hAnsi="Garamond"/>
          <w:sz w:val="36"/>
          <w:szCs w:val="36"/>
        </w:rPr>
        <w:t xml:space="preserve">Ao aceitar ser reconhecido como o Messias, ele não o faz por vaidade, mas porque se </w:t>
      </w:r>
      <w:r>
        <w:rPr>
          <w:rStyle w:val="StrongEmphasis"/>
          <w:rFonts w:ascii="Garamond" w:hAnsi="Garamond"/>
          <w:sz w:val="36"/>
          <w:szCs w:val="36"/>
        </w:rPr>
        <w:t>reconhecia em sua missão</w:t>
      </w:r>
      <w:r>
        <w:rPr>
          <w:rFonts w:ascii="Garamond" w:hAnsi="Garamond"/>
          <w:sz w:val="36"/>
          <w:szCs w:val="36"/>
        </w:rPr>
        <w:t>.</w:t>
      </w:r>
    </w:p>
    <w:p>
      <w:pPr>
        <w:pStyle w:val="TextBody"/>
        <w:numPr>
          <w:ilvl w:val="1"/>
          <w:numId w:val="1"/>
        </w:numPr>
        <w:tabs>
          <w:tab w:val="clear" w:pos="720"/>
          <w:tab w:val="left" w:pos="0" w:leader="none"/>
        </w:tabs>
        <w:ind w:left="1414" w:hanging="283"/>
        <w:rPr/>
      </w:pPr>
      <w:r>
        <w:rPr>
          <w:rFonts w:ascii="Garamond" w:hAnsi="Garamond"/>
          <w:sz w:val="36"/>
          <w:szCs w:val="36"/>
        </w:rPr>
        <w:t xml:space="preserve">Isso demonstra </w:t>
      </w:r>
      <w:r>
        <w:rPr>
          <w:rStyle w:val="StrongEmphasis"/>
          <w:rFonts w:ascii="Garamond" w:hAnsi="Garamond"/>
          <w:sz w:val="36"/>
          <w:szCs w:val="36"/>
        </w:rPr>
        <w:t>consciência do próprio valor espiritual</w:t>
      </w:r>
      <w:r>
        <w:rPr>
          <w:rFonts w:ascii="Garamond" w:hAnsi="Garamond"/>
          <w:sz w:val="36"/>
          <w:szCs w:val="36"/>
        </w:rPr>
        <w:t xml:space="preserve"> e fidelidade ao que era.</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lava-pés (João 13:1-15)</w:t>
      </w:r>
    </w:p>
    <w:p>
      <w:pPr>
        <w:pStyle w:val="TextBody"/>
        <w:numPr>
          <w:ilvl w:val="1"/>
          <w:numId w:val="1"/>
        </w:numPr>
        <w:tabs>
          <w:tab w:val="clear" w:pos="720"/>
          <w:tab w:val="left" w:pos="0" w:leader="none"/>
        </w:tabs>
        <w:ind w:left="1414" w:hanging="283"/>
        <w:rPr/>
      </w:pPr>
      <w:r>
        <w:rPr>
          <w:rFonts w:ascii="Garamond" w:hAnsi="Garamond"/>
          <w:sz w:val="36"/>
          <w:szCs w:val="36"/>
        </w:rPr>
        <w:t xml:space="preserve">Ao se colocar como servidor, Jesus não se diminui: ao contrário, sua atitude nasce de </w:t>
      </w:r>
      <w:r>
        <w:rPr>
          <w:rStyle w:val="StrongEmphasis"/>
          <w:rFonts w:ascii="Garamond" w:hAnsi="Garamond"/>
          <w:sz w:val="36"/>
          <w:szCs w:val="36"/>
        </w:rPr>
        <w:t>segurança e amor-próprio autêntico</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Só quem se ama de maneira saudável é capaz de servir sem sentir-se inferior.</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O silêncio perante Pilatos (Mateus 27:11-14)</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Muitas vezes Jesus não respondia aos insultos.</w:t>
      </w:r>
    </w:p>
    <w:p>
      <w:pPr>
        <w:pStyle w:val="TextBody"/>
        <w:numPr>
          <w:ilvl w:val="1"/>
          <w:numId w:val="1"/>
        </w:numPr>
        <w:tabs>
          <w:tab w:val="clear" w:pos="720"/>
          <w:tab w:val="left" w:pos="0" w:leader="none"/>
        </w:tabs>
        <w:ind w:left="1414" w:hanging="283"/>
        <w:rPr/>
      </w:pPr>
      <w:r>
        <w:rPr>
          <w:rFonts w:ascii="Garamond" w:hAnsi="Garamond"/>
          <w:sz w:val="36"/>
          <w:szCs w:val="36"/>
        </w:rPr>
        <w:t xml:space="preserve">Esse silêncio é fruto de </w:t>
      </w:r>
      <w:r>
        <w:rPr>
          <w:rStyle w:val="StrongEmphasis"/>
          <w:rFonts w:ascii="Garamond" w:hAnsi="Garamond"/>
          <w:sz w:val="36"/>
          <w:szCs w:val="36"/>
        </w:rPr>
        <w:t>equilíbrio, confiança e amor a si mesmo</w:t>
      </w:r>
      <w:r>
        <w:rPr>
          <w:rFonts w:ascii="Garamond" w:hAnsi="Garamond"/>
          <w:sz w:val="36"/>
          <w:szCs w:val="36"/>
        </w:rPr>
        <w:t>, que não precisava provar nada para os homens.</w:t>
      </w:r>
    </w:p>
    <w:p>
      <w:pPr>
        <w:pStyle w:val="TextBody"/>
        <w:numPr>
          <w:ilvl w:val="0"/>
          <w:numId w:val="1"/>
        </w:numPr>
        <w:tabs>
          <w:tab w:val="clear" w:pos="720"/>
          <w:tab w:val="left" w:pos="0" w:leader="none"/>
        </w:tabs>
        <w:ind w:left="707" w:hanging="283"/>
        <w:rPr/>
      </w:pPr>
      <w:r>
        <w:rPr>
          <w:rStyle w:val="StrongEmphasis"/>
          <w:rFonts w:ascii="Garamond" w:hAnsi="Garamond"/>
          <w:sz w:val="36"/>
          <w:szCs w:val="36"/>
        </w:rPr>
        <w:t>No Getsêmani (Mateus 26:39)</w:t>
      </w:r>
    </w:p>
    <w:p>
      <w:pPr>
        <w:pStyle w:val="TextBody"/>
        <w:numPr>
          <w:ilvl w:val="1"/>
          <w:numId w:val="1"/>
        </w:numPr>
        <w:tabs>
          <w:tab w:val="clear" w:pos="720"/>
          <w:tab w:val="left" w:pos="0" w:leader="none"/>
        </w:tabs>
        <w:ind w:left="1414" w:hanging="283"/>
        <w:rPr/>
      </w:pPr>
      <w:r>
        <w:rPr>
          <w:rFonts w:ascii="Garamond" w:hAnsi="Garamond"/>
          <w:sz w:val="36"/>
          <w:szCs w:val="36"/>
        </w:rPr>
        <w:t xml:space="preserve">Quando ora dizendo: </w:t>
      </w:r>
      <w:r>
        <w:rPr>
          <w:rStyle w:val="Emphasis"/>
          <w:rFonts w:ascii="Garamond" w:hAnsi="Garamond"/>
          <w:sz w:val="36"/>
          <w:szCs w:val="36"/>
        </w:rPr>
        <w:t>“Pai, se possível, passe de mim este cálice; todavia, não seja como eu quero, mas como Tu queres”</w:t>
      </w:r>
      <w:r>
        <w:rPr>
          <w:rFonts w:ascii="Garamond" w:hAnsi="Garamond"/>
          <w:sz w:val="36"/>
          <w:szCs w:val="36"/>
        </w:rPr>
        <w:t>.</w:t>
      </w:r>
    </w:p>
    <w:p>
      <w:pPr>
        <w:pStyle w:val="TextBody"/>
        <w:numPr>
          <w:ilvl w:val="1"/>
          <w:numId w:val="1"/>
        </w:numPr>
        <w:tabs>
          <w:tab w:val="clear" w:pos="720"/>
          <w:tab w:val="left" w:pos="0" w:leader="none"/>
        </w:tabs>
        <w:ind w:left="1414" w:hanging="283"/>
        <w:rPr/>
      </w:pPr>
      <w:r>
        <w:rPr>
          <w:rFonts w:ascii="Garamond" w:hAnsi="Garamond"/>
          <w:sz w:val="36"/>
          <w:szCs w:val="36"/>
        </w:rPr>
        <w:t xml:space="preserve">Mostra sua </w:t>
      </w:r>
      <w:r>
        <w:rPr>
          <w:rStyle w:val="StrongEmphasis"/>
          <w:rFonts w:ascii="Garamond" w:hAnsi="Garamond"/>
          <w:sz w:val="36"/>
          <w:szCs w:val="36"/>
        </w:rPr>
        <w:t>humanidade, o cuidado consigo mesmo (não querer sofrer), mas ao mesmo tempo a submissão amorosa a Deus</w:t>
      </w:r>
      <w:r>
        <w:rPr>
          <w:rFonts w:ascii="Garamond" w:hAnsi="Garamond"/>
          <w:sz w:val="36"/>
          <w:szCs w:val="36"/>
        </w:rPr>
        <w:t>.</w:t>
      </w:r>
    </w:p>
    <w:p>
      <w:pPr>
        <w:pStyle w:val="TextBody"/>
        <w:numPr>
          <w:ilvl w:val="1"/>
          <w:numId w:val="1"/>
        </w:numPr>
        <w:tabs>
          <w:tab w:val="clear" w:pos="720"/>
          <w:tab w:val="left" w:pos="0" w:leader="none"/>
        </w:tabs>
        <w:ind w:left="1414" w:hanging="283"/>
        <w:rPr>
          <w:rFonts w:ascii="Garamond" w:hAnsi="Garamond"/>
          <w:sz w:val="36"/>
          <w:szCs w:val="36"/>
        </w:rPr>
      </w:pPr>
      <w:r>
        <w:rPr>
          <w:rFonts w:ascii="Garamond" w:hAnsi="Garamond"/>
          <w:sz w:val="36"/>
          <w:szCs w:val="36"/>
        </w:rPr>
        <w:t>É amor a si mesmo aliado ao amor a Deus: reconhece sua dor, mas se mantém fiel à missão.</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Reflexão espírita</w:t>
      </w:r>
    </w:p>
    <w:p>
      <w:pPr>
        <w:pStyle w:val="TextBody"/>
        <w:rPr/>
      </w:pPr>
      <w:r>
        <w:rPr>
          <w:rFonts w:ascii="Garamond" w:hAnsi="Garamond"/>
          <w:sz w:val="36"/>
          <w:szCs w:val="36"/>
        </w:rPr>
        <w:t xml:space="preserve">Jesus não demonstra amor a si mesmo em termos de </w:t>
      </w:r>
      <w:r>
        <w:rPr>
          <w:rStyle w:val="StrongEmphasis"/>
          <w:rFonts w:ascii="Garamond" w:hAnsi="Garamond"/>
          <w:sz w:val="36"/>
          <w:szCs w:val="36"/>
        </w:rPr>
        <w:t>egoísmo, vaidade ou autopreservação exagerada</w:t>
      </w:r>
      <w:r>
        <w:rPr>
          <w:rFonts w:ascii="Garamond" w:hAnsi="Garamond"/>
          <w:sz w:val="36"/>
          <w:szCs w:val="36"/>
        </w:rPr>
        <w:t xml:space="preserve">. Seu amor-próprio é o </w:t>
      </w:r>
      <w:r>
        <w:rPr>
          <w:rStyle w:val="StrongEmphasis"/>
          <w:rFonts w:ascii="Garamond" w:hAnsi="Garamond"/>
          <w:sz w:val="36"/>
          <w:szCs w:val="36"/>
        </w:rPr>
        <w:t>respeito à sua condição de Espírito puro, fiel ao Pai, digno em todas as situações</w:t>
      </w:r>
      <w:r>
        <w:rPr>
          <w:rFonts w:ascii="Garamond" w:hAnsi="Garamond"/>
          <w:sz w:val="36"/>
          <w:szCs w:val="36"/>
        </w:rPr>
        <w:t>.</w:t>
        <w:br/>
        <w:t xml:space="preserve">Ele sabia </w:t>
      </w:r>
      <w:r>
        <w:rPr>
          <w:rStyle w:val="StrongEmphasis"/>
          <w:rFonts w:ascii="Garamond" w:hAnsi="Garamond"/>
          <w:sz w:val="36"/>
          <w:szCs w:val="36"/>
        </w:rPr>
        <w:t>quem era, o que veio fazer e qual era o valor da sua missão</w:t>
      </w:r>
      <w:r>
        <w:rPr>
          <w:rFonts w:ascii="Garamond" w:hAnsi="Garamond"/>
          <w:sz w:val="36"/>
          <w:szCs w:val="36"/>
        </w:rPr>
        <w:t>. Esse nível de autoamor é o que devemos buscar: reconhecer nossa essência divina, cuidar de nós, sem cair no egoísmo.</w:t>
      </w:r>
    </w:p>
    <w:p>
      <w:pPr>
        <w:pStyle w:val="TextBody"/>
        <w:rPr/>
      </w:pPr>
      <w:r>
        <w:rPr>
          <w:rFonts w:ascii="Garamond" w:hAnsi="Garamond"/>
          <w:sz w:val="36"/>
          <w:szCs w:val="36"/>
        </w:rPr>
        <w:t xml:space="preserve">Allan Kardec comenta em </w:t>
      </w:r>
      <w:r>
        <w:rPr>
          <w:rStyle w:val="Emphasis"/>
          <w:rFonts w:ascii="Garamond" w:hAnsi="Garamond"/>
          <w:sz w:val="36"/>
          <w:szCs w:val="36"/>
        </w:rPr>
        <w:t>O Evangelho segundo o Espiritismo</w:t>
      </w:r>
      <w:r>
        <w:rPr>
          <w:rFonts w:ascii="Garamond" w:hAnsi="Garamond"/>
          <w:sz w:val="36"/>
          <w:szCs w:val="36"/>
        </w:rPr>
        <w:t xml:space="preserve"> (cap. XI, item 11) que amar a si mesmo é </w:t>
      </w:r>
      <w:r>
        <w:rPr>
          <w:rStyle w:val="StrongEmphasis"/>
          <w:rFonts w:ascii="Garamond" w:hAnsi="Garamond"/>
          <w:sz w:val="36"/>
          <w:szCs w:val="36"/>
        </w:rPr>
        <w:t>procurar a própria perfeição moral, cuidar do corpo e do espírito, pois sem isso não conseguimos amar verdadeiramente o próximo nem a Deus</w:t>
      </w:r>
      <w:r>
        <w:rPr>
          <w:rFonts w:ascii="Garamond" w:hAnsi="Garamond"/>
          <w:sz w:val="36"/>
          <w:szCs w:val="36"/>
        </w:rPr>
        <w:t>.</w:t>
      </w:r>
    </w:p>
    <w:p>
      <w:pPr>
        <w:pStyle w:val="Normal"/>
        <w:jc w:val="both"/>
        <w:rPr>
          <w:color w:val="00A0FC"/>
          <w:sz w:val="36"/>
          <w:szCs w:val="36"/>
        </w:rPr>
      </w:pPr>
      <w:r>
        <w:rPr>
          <w:rFonts w:eastAsia="Times New Roman" w:cs="Times New Roman" w:ascii="Garamond" w:hAnsi="Garamond"/>
          <w:color w:val="00A0FC"/>
          <w:kern w:val="0"/>
          <w:sz w:val="36"/>
          <w:szCs w:val="36"/>
          <w:shd w:fill="auto" w:val="clear"/>
          <w:lang w:val="en-US" w:eastAsia="zh-CN" w:bidi="hi-IN"/>
        </w:rPr>
        <w:t>[ Término dos textos que falam do amor próprio de Jesus ]</w:t>
      </w:r>
    </w:p>
    <w:p>
      <w:pPr>
        <w:pStyle w:val="TextBody"/>
        <w:jc w:val="both"/>
        <w:rPr>
          <w:sz w:val="36"/>
          <w:szCs w:val="36"/>
        </w:rPr>
      </w:pPr>
      <w:r>
        <w:rPr/>
        <w:t xml:space="preserve">Perfeito, Renato 🙏 Vou te trazer uma lista objetiva de pontos do </w:t>
      </w:r>
      <w:r>
        <w:rPr>
          <w:rStyle w:val="StrongEmphasis"/>
        </w:rPr>
        <w:t>Evangelho segundo o Espiritismo</w:t>
      </w:r>
      <w:r>
        <w:rPr/>
        <w:t xml:space="preserve"> que se conectam diretamente ao tema </w:t>
      </w:r>
      <w:r>
        <w:rPr>
          <w:rStyle w:val="StrongEmphasis"/>
        </w:rPr>
        <w:t>“O mandamento maior”</w:t>
      </w:r>
      <w:r>
        <w:rPr/>
        <w:t>. Assim você terá uma base sólida para estudar e refletir:</w:t>
      </w:r>
    </w:p>
    <w:p>
      <w:pPr>
        <w:pStyle w:val="HorizontalLine"/>
        <w:rPr>
          <w:sz w:val="36"/>
          <w:szCs w:val="36"/>
        </w:rPr>
      </w:pPr>
      <w:r>
        <w:rPr>
          <w:sz w:val="36"/>
          <w:szCs w:val="36"/>
        </w:rPr>
      </w:r>
    </w:p>
    <w:p>
      <w:pPr>
        <w:pStyle w:val="Heading3"/>
        <w:rPr>
          <w:sz w:val="36"/>
          <w:szCs w:val="36"/>
        </w:rPr>
      </w:pPr>
      <w:r>
        <w:rPr/>
        <w:t xml:space="preserve">📚 </w:t>
      </w:r>
      <w:r>
        <w:rPr>
          <w:rFonts w:ascii="Garamond" w:hAnsi="Garamond"/>
          <w:sz w:val="36"/>
          <w:szCs w:val="36"/>
        </w:rPr>
        <w:t xml:space="preserve">Referências no </w:t>
      </w:r>
      <w:r>
        <w:rPr>
          <w:rStyle w:val="Emphasis"/>
          <w:rFonts w:ascii="Garamond" w:hAnsi="Garamond"/>
          <w:sz w:val="36"/>
          <w:szCs w:val="36"/>
        </w:rPr>
        <w:t>Evangelho segundo o Espiritismo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 – Amar o próximo como a si mesmo</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2:</w:t>
      </w:r>
      <w:r>
        <w:rPr>
          <w:rFonts w:ascii="Garamond" w:hAnsi="Garamond"/>
          <w:sz w:val="36"/>
          <w:szCs w:val="36"/>
        </w:rPr>
        <w:t xml:space="preserve"> Jesus resume a Lei e os Profetas nesses dois mandamentos.</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4 (Mandamento maior):</w:t>
      </w:r>
      <w:r>
        <w:rPr>
          <w:rFonts w:ascii="Garamond" w:hAnsi="Garamond"/>
          <w:sz w:val="36"/>
          <w:szCs w:val="36"/>
        </w:rPr>
        <w:t xml:space="preserve"> Reforça que amar a Deus e ao próximo é a essência da Lei.</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11:</w:t>
      </w:r>
      <w:r>
        <w:rPr>
          <w:rFonts w:ascii="Garamond" w:hAnsi="Garamond"/>
          <w:sz w:val="36"/>
          <w:szCs w:val="36"/>
        </w:rPr>
        <w:t xml:space="preserve"> Explica o </w:t>
      </w:r>
      <w:r>
        <w:rPr>
          <w:rStyle w:val="StrongEmphasis"/>
          <w:rFonts w:ascii="Garamond" w:hAnsi="Garamond"/>
          <w:sz w:val="36"/>
          <w:szCs w:val="36"/>
        </w:rPr>
        <w:t>amor a si mesmo</w:t>
      </w:r>
      <w:r>
        <w:rPr>
          <w:rFonts w:ascii="Garamond" w:hAnsi="Garamond"/>
          <w:sz w:val="36"/>
          <w:szCs w:val="36"/>
        </w:rPr>
        <w:t xml:space="preserve"> de forma equilibrada, como respeito à vida e busca da perfeição moral.</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XV – Fora da caridade não há salvação</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Esse capítulo é praticamente o desdobramento do mandamento do amor ao próximo.</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10:</w:t>
      </w:r>
      <w:r>
        <w:rPr>
          <w:rFonts w:ascii="Garamond" w:hAnsi="Garamond"/>
          <w:sz w:val="36"/>
          <w:szCs w:val="36"/>
        </w:rPr>
        <w:t xml:space="preserve"> Mostra que a caridade é o verdadeiro amor em ação, inseparável da salvação.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XII – Amai os vossos inimigos</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Vai além do “amar o próximo”, mostrando que o amor cristão não exclui ninguém.</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3 (A vingança):</w:t>
      </w:r>
      <w:r>
        <w:rPr>
          <w:rFonts w:ascii="Garamond" w:hAnsi="Garamond"/>
          <w:sz w:val="36"/>
          <w:szCs w:val="36"/>
        </w:rPr>
        <w:t xml:space="preserve"> Jesus mostra o caminho do amor que vence o ódio.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XIII – Não saiba a vossa mão esquerda o que dê a vossa mão direita</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A prática da caridade com humildade como forma de viver o mandamento.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XVII – Sede perfeitos</w:t>
      </w:r>
    </w:p>
    <w:p>
      <w:pPr>
        <w:pStyle w:val="TextBody"/>
        <w:numPr>
          <w:ilvl w:val="1"/>
          <w:numId w:val="2"/>
        </w:numPr>
        <w:tabs>
          <w:tab w:val="clear" w:pos="720"/>
          <w:tab w:val="left" w:pos="0" w:leader="none"/>
        </w:tabs>
        <w:ind w:left="1414" w:hanging="283"/>
        <w:rPr/>
      </w:pPr>
      <w:r>
        <w:rPr>
          <w:rStyle w:val="StrongEmphasis"/>
          <w:rFonts w:ascii="Garamond" w:hAnsi="Garamond"/>
          <w:sz w:val="36"/>
          <w:szCs w:val="36"/>
        </w:rPr>
        <w:t>Item 3 (O homem de bem):</w:t>
      </w:r>
      <w:r>
        <w:rPr>
          <w:rFonts w:ascii="Garamond" w:hAnsi="Garamond"/>
          <w:sz w:val="36"/>
          <w:szCs w:val="36"/>
        </w:rPr>
        <w:t xml:space="preserve"> Retrato do verdadeiro cristão, que vive o amor a Deus, ao próximo e a si mesmo em equilíbrio.</w:t>
      </w:r>
    </w:p>
    <w:p>
      <w:pPr>
        <w:pStyle w:val="TextBody"/>
        <w:numPr>
          <w:ilvl w:val="0"/>
          <w:numId w:val="2"/>
        </w:numPr>
        <w:tabs>
          <w:tab w:val="clear" w:pos="720"/>
          <w:tab w:val="left" w:pos="0" w:leader="none"/>
        </w:tabs>
        <w:ind w:left="707" w:hanging="283"/>
        <w:rPr/>
      </w:pPr>
      <w:r>
        <w:rPr>
          <w:rStyle w:val="StrongEmphasis"/>
          <w:rFonts w:ascii="Garamond" w:hAnsi="Garamond"/>
          <w:sz w:val="36"/>
          <w:szCs w:val="36"/>
        </w:rPr>
        <w:t>Capítulo XIX – A fé transporta montanhas</w:t>
      </w:r>
    </w:p>
    <w:p>
      <w:pPr>
        <w:pStyle w:val="TextBody"/>
        <w:numPr>
          <w:ilvl w:val="1"/>
          <w:numId w:val="2"/>
        </w:numPr>
        <w:tabs>
          <w:tab w:val="clear" w:pos="720"/>
          <w:tab w:val="left" w:pos="0" w:leader="none"/>
        </w:tabs>
        <w:ind w:left="1414" w:hanging="283"/>
        <w:rPr>
          <w:rFonts w:ascii="Garamond" w:hAnsi="Garamond"/>
          <w:sz w:val="36"/>
          <w:szCs w:val="36"/>
        </w:rPr>
      </w:pPr>
      <w:r>
        <w:rPr>
          <w:rFonts w:ascii="Garamond" w:hAnsi="Garamond"/>
          <w:sz w:val="36"/>
          <w:szCs w:val="36"/>
        </w:rPr>
        <w:t>A fé em Deus se liga diretamente ao amor a Ele. Fé viva = confiança no Pai e obediência à sua Lei.</w:t>
      </w:r>
    </w:p>
    <w:p>
      <w:pPr>
        <w:pStyle w:val="HorizontalLine"/>
        <w:rPr>
          <w:rFonts w:ascii="Garamond" w:hAnsi="Garamond"/>
          <w:sz w:val="36"/>
          <w:szCs w:val="36"/>
        </w:rPr>
      </w:pPr>
      <w:r>
        <w:rPr>
          <w:rFonts w:ascii="Garamond" w:hAnsi="Garamond"/>
          <w:sz w:val="36"/>
          <w:szCs w:val="36"/>
        </w:rPr>
      </w:r>
    </w:p>
    <w:p>
      <w:pPr>
        <w:pStyle w:val="Heading3"/>
        <w:rPr>
          <w:rFonts w:ascii="Garamond" w:hAnsi="Garamond"/>
          <w:sz w:val="36"/>
          <w:szCs w:val="36"/>
        </w:rPr>
      </w:pPr>
      <w:r>
        <w:rPr>
          <w:rFonts w:ascii="Garamond" w:hAnsi="Garamond"/>
          <w:sz w:val="36"/>
          <w:szCs w:val="36"/>
        </w:rPr>
        <w:t xml:space="preserve">✨ </w:t>
      </w:r>
      <w:r>
        <w:rPr>
          <w:rFonts w:ascii="Garamond" w:hAnsi="Garamond"/>
          <w:sz w:val="36"/>
          <w:szCs w:val="36"/>
        </w:rPr>
        <w:t>Como usar essas referências</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Introdução:</w:t>
      </w:r>
      <w:r>
        <w:rPr>
          <w:rFonts w:ascii="Garamond" w:hAnsi="Garamond"/>
          <w:sz w:val="36"/>
          <w:szCs w:val="36"/>
        </w:rPr>
        <w:t xml:space="preserve"> Cap. XI, itens 2 e 4 → a síntese do mandamento maior.</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 Deus:</w:t>
      </w:r>
      <w:r>
        <w:rPr>
          <w:rFonts w:ascii="Garamond" w:hAnsi="Garamond"/>
          <w:sz w:val="36"/>
          <w:szCs w:val="36"/>
        </w:rPr>
        <w:t xml:space="preserve"> Cap. XIX → a fé que nasce do amor ao Pai.</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ao próximo:</w:t>
      </w:r>
      <w:r>
        <w:rPr>
          <w:rFonts w:ascii="Garamond" w:hAnsi="Garamond"/>
          <w:sz w:val="36"/>
          <w:szCs w:val="36"/>
        </w:rPr>
        <w:t xml:space="preserve"> Cap. XV e Cap. XII → caridade e perdão.</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Amor a si mesmo:</w:t>
      </w:r>
      <w:r>
        <w:rPr>
          <w:rFonts w:ascii="Garamond" w:hAnsi="Garamond"/>
          <w:sz w:val="36"/>
          <w:szCs w:val="36"/>
        </w:rPr>
        <w:t xml:space="preserve"> Cap. XI, item 11 + Cap. XVII → respeito à própria vida, crescimento espiritual, reforma íntima.</w:t>
      </w:r>
    </w:p>
    <w:p>
      <w:pPr>
        <w:pStyle w:val="TextBody"/>
        <w:numPr>
          <w:ilvl w:val="0"/>
          <w:numId w:val="3"/>
        </w:numPr>
        <w:tabs>
          <w:tab w:val="clear" w:pos="720"/>
          <w:tab w:val="left" w:pos="0" w:leader="none"/>
        </w:tabs>
        <w:ind w:left="707" w:hanging="283"/>
        <w:rPr/>
      </w:pPr>
      <w:r>
        <w:rPr>
          <w:rStyle w:val="StrongEmphasis"/>
          <w:rFonts w:ascii="Garamond" w:hAnsi="Garamond"/>
          <w:sz w:val="36"/>
          <w:szCs w:val="36"/>
        </w:rPr>
        <w:t>Conclusão:</w:t>
      </w:r>
      <w:r>
        <w:rPr>
          <w:rFonts w:ascii="Garamond" w:hAnsi="Garamond"/>
          <w:sz w:val="36"/>
          <w:szCs w:val="36"/>
        </w:rPr>
        <w:t xml:space="preserve"> Cap. XV, item 10 → fora da caridade não há salvação, que é o mandamento maior vivido no cotidiano.</w:t>
      </w:r>
    </w:p>
    <w:p>
      <w:pPr>
        <w:pStyle w:val="HorizontalLine"/>
        <w:rPr>
          <w:rFonts w:ascii="Garamond" w:hAnsi="Garamond"/>
          <w:sz w:val="36"/>
          <w:szCs w:val="36"/>
        </w:rPr>
      </w:pPr>
      <w:r>
        <w:rPr>
          <w:rFonts w:ascii="Garamond" w:hAnsi="Garamond"/>
          <w:sz w:val="36"/>
          <w:szCs w:val="36"/>
        </w:rPr>
      </w:r>
    </w:p>
    <w:p>
      <w:pPr>
        <w:pStyle w:val="TextBody"/>
        <w:rPr/>
      </w:pPr>
      <w:r>
        <w:rPr>
          <w:rFonts w:ascii="Garamond" w:hAnsi="Garamond"/>
          <w:sz w:val="36"/>
          <w:szCs w:val="36"/>
        </w:rPr>
        <w:t xml:space="preserve">👉 </w:t>
      </w:r>
      <w:r>
        <w:rPr>
          <w:rFonts w:ascii="Garamond" w:hAnsi="Garamond"/>
          <w:sz w:val="36"/>
          <w:szCs w:val="36"/>
        </w:rPr>
        <w:t xml:space="preserve">Sugestão: você pode usar esses pontos como </w:t>
      </w:r>
      <w:r>
        <w:rPr>
          <w:rStyle w:val="StrongEmphasis"/>
          <w:rFonts w:ascii="Garamond" w:hAnsi="Garamond"/>
          <w:sz w:val="36"/>
          <w:szCs w:val="36"/>
        </w:rPr>
        <w:t>marcos da palestra</w:t>
      </w:r>
      <w:r>
        <w:rPr>
          <w:rFonts w:ascii="Garamond" w:hAnsi="Garamond"/>
          <w:sz w:val="36"/>
          <w:szCs w:val="36"/>
        </w:rPr>
        <w:t xml:space="preserve"> e, entre eles, acrescentar suas reflexões e exemplos do Evangelho de Jesus. Ótimo 🙏 Vou estruturar uma </w:t>
      </w:r>
      <w:r>
        <w:rPr>
          <w:rStyle w:val="StrongEmphasis"/>
          <w:rFonts w:ascii="Garamond" w:hAnsi="Garamond"/>
          <w:sz w:val="36"/>
          <w:szCs w:val="36"/>
        </w:rPr>
        <w:t>linha do tempo sugerida para a palestra</w:t>
      </w:r>
      <w:r>
        <w:rPr>
          <w:rFonts w:ascii="Garamond" w:hAnsi="Garamond"/>
          <w:sz w:val="36"/>
          <w:szCs w:val="36"/>
        </w:rPr>
        <w:t xml:space="preserve">, já organizada em </w:t>
      </w:r>
      <w:r>
        <w:rPr>
          <w:rStyle w:val="StrongEmphasis"/>
          <w:rFonts w:ascii="Garamond" w:hAnsi="Garamond"/>
          <w:sz w:val="36"/>
          <w:szCs w:val="36"/>
        </w:rPr>
        <w:t>introdução, desenvolvimento e conclusão</w:t>
      </w:r>
      <w:r>
        <w:rPr>
          <w:rFonts w:ascii="Garamond" w:hAnsi="Garamond"/>
          <w:sz w:val="36"/>
          <w:szCs w:val="36"/>
        </w:rPr>
        <w:t xml:space="preserve">, com referências ao </w:t>
      </w:r>
      <w:r>
        <w:rPr>
          <w:rStyle w:val="Emphasis"/>
          <w:rFonts w:ascii="Garamond" w:hAnsi="Garamond"/>
          <w:sz w:val="36"/>
          <w:szCs w:val="36"/>
        </w:rPr>
        <w:t>Evangelho segundo o Espiritismo</w:t>
      </w:r>
      <w:r>
        <w:rPr>
          <w:rFonts w:ascii="Garamond" w:hAnsi="Garamond"/>
          <w:sz w:val="36"/>
          <w:szCs w:val="36"/>
        </w:rPr>
        <w:t xml:space="preserve">. É apenas um </w:t>
      </w:r>
      <w:r>
        <w:rPr>
          <w:rStyle w:val="StrongEmphasis"/>
          <w:rFonts w:ascii="Garamond" w:hAnsi="Garamond"/>
          <w:sz w:val="36"/>
          <w:szCs w:val="36"/>
        </w:rPr>
        <w:t>roteiro-base</w:t>
      </w:r>
      <w:r>
        <w:rPr>
          <w:rFonts w:ascii="Garamond" w:hAnsi="Garamond"/>
          <w:sz w:val="36"/>
          <w:szCs w:val="36"/>
        </w:rPr>
        <w:t>, que você pode usar como guia para desenvolver suas próprias reflexões.</w:t>
      </w:r>
    </w:p>
    <w:p>
      <w:pPr>
        <w:pStyle w:val="HorizontalLine"/>
        <w:rPr/>
      </w:pPr>
      <w:r>
        <w:rPr/>
      </w:r>
    </w:p>
    <w:p>
      <w:pPr>
        <w:pStyle w:val="Heading2"/>
        <w:rPr/>
      </w:pPr>
      <w:r>
        <w:rPr/>
        <w:t>🕊️</w:t>
      </w:r>
      <w:r>
        <w:rPr>
          <w:rFonts w:ascii="Garamond" w:hAnsi="Garamond"/>
          <w:sz w:val="36"/>
          <w:szCs w:val="36"/>
        </w:rPr>
        <w:t xml:space="preserve"> </w:t>
      </w:r>
      <w:r>
        <w:rPr>
          <w:rFonts w:ascii="Garamond" w:hAnsi="Garamond"/>
          <w:sz w:val="36"/>
          <w:szCs w:val="36"/>
        </w:rPr>
        <w:t xml:space="preserve">Roteiro sugerido da palestra: </w:t>
      </w:r>
      <w:r>
        <w:rPr>
          <w:rStyle w:val="Emphasis"/>
          <w:rFonts w:ascii="Garamond" w:hAnsi="Garamond"/>
          <w:sz w:val="36"/>
          <w:szCs w:val="36"/>
        </w:rPr>
        <w:t>O Mandamento Maior</w:t>
      </w:r>
    </w:p>
    <w:p>
      <w:pPr>
        <w:pStyle w:val="Heading3"/>
        <w:rPr/>
      </w:pPr>
      <w:r>
        <w:rPr>
          <w:rFonts w:ascii="Garamond" w:hAnsi="Garamond"/>
          <w:sz w:val="36"/>
          <w:szCs w:val="36"/>
        </w:rPr>
        <w:t xml:space="preserve">1. </w:t>
      </w:r>
      <w:r>
        <w:rPr>
          <w:rStyle w:val="StrongEmphasis"/>
          <w:rFonts w:ascii="Garamond" w:hAnsi="Garamond"/>
          <w:sz w:val="36"/>
          <w:szCs w:val="36"/>
        </w:rPr>
        <w:t>Introdução (5 min)</w:t>
      </w:r>
    </w:p>
    <w:p>
      <w:pPr>
        <w:pStyle w:val="TextBody"/>
        <w:numPr>
          <w:ilvl w:val="0"/>
          <w:numId w:val="4"/>
        </w:numPr>
        <w:tabs>
          <w:tab w:val="clear" w:pos="720"/>
          <w:tab w:val="left" w:pos="0" w:leader="none"/>
        </w:tabs>
        <w:ind w:left="707" w:hanging="283"/>
        <w:rPr>
          <w:rFonts w:ascii="Garamond" w:hAnsi="Garamond"/>
          <w:sz w:val="36"/>
          <w:szCs w:val="36"/>
        </w:rPr>
      </w:pPr>
      <w:r>
        <w:rPr>
          <w:rFonts w:ascii="Garamond" w:hAnsi="Garamond"/>
          <w:sz w:val="36"/>
          <w:szCs w:val="36"/>
        </w:rPr>
        <w:t>Saudação inicial e contextualização.</w:t>
      </w:r>
    </w:p>
    <w:p>
      <w:pPr>
        <w:pStyle w:val="TextBody"/>
        <w:numPr>
          <w:ilvl w:val="0"/>
          <w:numId w:val="4"/>
        </w:numPr>
        <w:tabs>
          <w:tab w:val="clear" w:pos="720"/>
          <w:tab w:val="left" w:pos="0" w:leader="none"/>
        </w:tabs>
        <w:ind w:left="707" w:hanging="283"/>
        <w:rPr/>
      </w:pPr>
      <w:r>
        <w:rPr>
          <w:rFonts w:ascii="Garamond" w:hAnsi="Garamond"/>
          <w:sz w:val="36"/>
          <w:szCs w:val="36"/>
        </w:rPr>
        <w:t xml:space="preserve">Ler o trecho de </w:t>
      </w:r>
      <w:r>
        <w:rPr>
          <w:rStyle w:val="StrongEmphasis"/>
          <w:rFonts w:ascii="Garamond" w:hAnsi="Garamond"/>
          <w:sz w:val="36"/>
          <w:szCs w:val="36"/>
        </w:rPr>
        <w:t>Mateus 22:37-39</w:t>
      </w:r>
      <w:r>
        <w:rPr>
          <w:rFonts w:ascii="Garamond" w:hAnsi="Garamond"/>
          <w:sz w:val="36"/>
          <w:szCs w:val="36"/>
        </w:rPr>
        <w:t xml:space="preserve"> (o mandamento maior).</w:t>
      </w:r>
    </w:p>
    <w:p>
      <w:pPr>
        <w:pStyle w:val="TextBody"/>
        <w:numPr>
          <w:ilvl w:val="0"/>
          <w:numId w:val="4"/>
        </w:numPr>
        <w:tabs>
          <w:tab w:val="clear" w:pos="720"/>
          <w:tab w:val="left" w:pos="0" w:leader="none"/>
        </w:tabs>
        <w:ind w:left="707" w:hanging="283"/>
        <w:rPr/>
      </w:pPr>
      <w:r>
        <w:rPr>
          <w:rFonts w:ascii="Garamond" w:hAnsi="Garamond"/>
          <w:sz w:val="36"/>
          <w:szCs w:val="36"/>
        </w:rPr>
        <w:t xml:space="preserve">Explicar que Jesus resume toda a Lei de Moisés e os Profetas em dois mandamentos que na verdade se unem em um só: </w:t>
      </w:r>
      <w:r>
        <w:rPr>
          <w:rStyle w:val="StrongEmphasis"/>
          <w:rFonts w:ascii="Garamond" w:hAnsi="Garamond"/>
          <w:sz w:val="36"/>
          <w:szCs w:val="36"/>
        </w:rPr>
        <w:t>o amor</w:t>
      </w:r>
      <w:r>
        <w:rPr>
          <w:rFonts w:ascii="Garamond" w:hAnsi="Garamond"/>
          <w:sz w:val="36"/>
          <w:szCs w:val="36"/>
        </w:rPr>
        <w:t>.</w:t>
      </w:r>
    </w:p>
    <w:p>
      <w:pPr>
        <w:pStyle w:val="TextBody"/>
        <w:numPr>
          <w:ilvl w:val="0"/>
          <w:numId w:val="4"/>
        </w:numPr>
        <w:tabs>
          <w:tab w:val="clear" w:pos="720"/>
          <w:tab w:val="left" w:pos="0" w:leader="none"/>
        </w:tabs>
        <w:ind w:left="707" w:hanging="283"/>
        <w:rPr/>
      </w:pPr>
      <w:r>
        <w:rPr>
          <w:rFonts w:ascii="Garamond" w:hAnsi="Garamond"/>
          <w:sz w:val="36"/>
          <w:szCs w:val="36"/>
        </w:rPr>
        <w:t xml:space="preserve">Referência: </w:t>
      </w:r>
      <w:r>
        <w:rPr>
          <w:rStyle w:val="Emphasis"/>
          <w:rFonts w:ascii="Garamond" w:hAnsi="Garamond"/>
          <w:sz w:val="36"/>
          <w:szCs w:val="36"/>
        </w:rPr>
        <w:t>Evangelho segundo o Espiritismo</w:t>
      </w:r>
      <w:r>
        <w:rPr>
          <w:rFonts w:ascii="Garamond" w:hAnsi="Garamond"/>
          <w:sz w:val="36"/>
          <w:szCs w:val="36"/>
        </w:rPr>
        <w:t>, Cap. XI, itens 2 e 4.</w:t>
      </w:r>
    </w:p>
    <w:p>
      <w:pPr>
        <w:pStyle w:val="Quotations"/>
        <w:numPr>
          <w:ilvl w:val="0"/>
          <w:numId w:val="0"/>
        </w:numPr>
        <w:ind w:left="1274" w:right="567" w:hanging="0"/>
        <w:rPr>
          <w:rFonts w:ascii="Garamond" w:hAnsi="Garamond"/>
          <w:sz w:val="36"/>
          <w:szCs w:val="36"/>
        </w:rPr>
      </w:pPr>
      <w:r>
        <w:rPr>
          <w:rFonts w:ascii="Garamond" w:hAnsi="Garamond"/>
          <w:sz w:val="36"/>
          <w:szCs w:val="36"/>
        </w:rPr>
        <w:t>“</w:t>
      </w:r>
      <w:r>
        <w:rPr>
          <w:rFonts w:ascii="Garamond" w:hAnsi="Garamond"/>
          <w:sz w:val="36"/>
          <w:szCs w:val="36"/>
        </w:rPr>
        <w:t>O amor a Deus e o amor ao próximo encerram todos os deveres do homem.”</w:t>
      </w:r>
    </w:p>
    <w:p>
      <w:pPr>
        <w:pStyle w:val="HorizontalLine"/>
        <w:rPr>
          <w:rFonts w:ascii="Garamond" w:hAnsi="Garamond"/>
          <w:sz w:val="36"/>
          <w:szCs w:val="36"/>
        </w:rPr>
      </w:pPr>
      <w:r>
        <w:rPr>
          <w:rFonts w:ascii="Garamond" w:hAnsi="Garamond"/>
          <w:sz w:val="36"/>
          <w:szCs w:val="36"/>
        </w:rPr>
      </w:r>
    </w:p>
    <w:p>
      <w:pPr>
        <w:pStyle w:val="Heading3"/>
        <w:rPr/>
      </w:pPr>
      <w:r>
        <w:rPr>
          <w:rFonts w:ascii="Garamond" w:hAnsi="Garamond"/>
          <w:sz w:val="36"/>
          <w:szCs w:val="36"/>
        </w:rPr>
        <w:t xml:space="preserve">2. </w:t>
      </w:r>
      <w:r>
        <w:rPr>
          <w:rStyle w:val="StrongEmphasis"/>
          <w:rFonts w:ascii="Garamond" w:hAnsi="Garamond"/>
          <w:sz w:val="36"/>
          <w:szCs w:val="36"/>
        </w:rPr>
        <w:t>Desenvolvimento (20-25 min)</w:t>
      </w:r>
    </w:p>
    <w:p>
      <w:pPr>
        <w:pStyle w:val="Heading4"/>
        <w:rPr>
          <w:rFonts w:ascii="Garamond" w:hAnsi="Garamond"/>
          <w:sz w:val="36"/>
          <w:szCs w:val="36"/>
        </w:rPr>
      </w:pPr>
      <w:r>
        <w:rPr>
          <w:rFonts w:ascii="Garamond" w:hAnsi="Garamond"/>
          <w:sz w:val="36"/>
          <w:szCs w:val="36"/>
        </w:rPr>
        <w:t>A) Amor a Deus</w:t>
      </w:r>
    </w:p>
    <w:p>
      <w:pPr>
        <w:pStyle w:val="TextBody"/>
        <w:numPr>
          <w:ilvl w:val="0"/>
          <w:numId w:val="5"/>
        </w:numPr>
        <w:tabs>
          <w:tab w:val="clear" w:pos="720"/>
          <w:tab w:val="left" w:pos="0" w:leader="none"/>
        </w:tabs>
        <w:ind w:left="707" w:hanging="283"/>
        <w:rPr/>
      </w:pPr>
      <w:r>
        <w:rPr>
          <w:rFonts w:ascii="Garamond" w:hAnsi="Garamond"/>
          <w:sz w:val="36"/>
          <w:szCs w:val="36"/>
        </w:rPr>
        <w:t xml:space="preserve">Amar a Deus = </w:t>
      </w:r>
      <w:r>
        <w:rPr>
          <w:rStyle w:val="StrongEmphasis"/>
          <w:rFonts w:ascii="Garamond" w:hAnsi="Garamond"/>
          <w:sz w:val="36"/>
          <w:szCs w:val="36"/>
        </w:rPr>
        <w:t>cumprir suas leis</w:t>
      </w:r>
      <w:r>
        <w:rPr>
          <w:rFonts w:ascii="Garamond" w:hAnsi="Garamond"/>
          <w:sz w:val="36"/>
          <w:szCs w:val="36"/>
        </w:rPr>
        <w:t xml:space="preserve"> (não apenas adorar).</w:t>
      </w:r>
    </w:p>
    <w:p>
      <w:pPr>
        <w:pStyle w:val="TextBody"/>
        <w:numPr>
          <w:ilvl w:val="0"/>
          <w:numId w:val="5"/>
        </w:numPr>
        <w:tabs>
          <w:tab w:val="clear" w:pos="720"/>
          <w:tab w:val="left" w:pos="0" w:leader="none"/>
        </w:tabs>
        <w:ind w:left="707" w:hanging="283"/>
        <w:rPr>
          <w:rFonts w:ascii="Garamond" w:hAnsi="Garamond"/>
          <w:sz w:val="36"/>
          <w:szCs w:val="36"/>
        </w:rPr>
      </w:pPr>
      <w:r>
        <w:rPr>
          <w:rFonts w:ascii="Garamond" w:hAnsi="Garamond"/>
          <w:sz w:val="36"/>
          <w:szCs w:val="36"/>
        </w:rPr>
        <w:t>Viver em gratidão, fé, confiança na Sua providência.</w:t>
      </w:r>
    </w:p>
    <w:p>
      <w:pPr>
        <w:pStyle w:val="TextBody"/>
        <w:numPr>
          <w:ilvl w:val="0"/>
          <w:numId w:val="5"/>
        </w:numPr>
        <w:tabs>
          <w:tab w:val="clear" w:pos="720"/>
          <w:tab w:val="left" w:pos="0" w:leader="none"/>
        </w:tabs>
        <w:ind w:left="707" w:hanging="283"/>
        <w:rPr>
          <w:rFonts w:ascii="Garamond" w:hAnsi="Garamond"/>
          <w:sz w:val="36"/>
          <w:szCs w:val="36"/>
        </w:rPr>
      </w:pPr>
      <w:r>
        <w:rPr>
          <w:rFonts w:ascii="Garamond" w:hAnsi="Garamond"/>
          <w:sz w:val="36"/>
          <w:szCs w:val="36"/>
        </w:rPr>
        <w:t>Jesus como exemplo: oração constante, respeito ao Pai.</w:t>
      </w:r>
    </w:p>
    <w:p>
      <w:pPr>
        <w:pStyle w:val="TextBody"/>
        <w:numPr>
          <w:ilvl w:val="0"/>
          <w:numId w:val="5"/>
        </w:numPr>
        <w:tabs>
          <w:tab w:val="clear" w:pos="720"/>
          <w:tab w:val="left" w:pos="0" w:leader="none"/>
        </w:tabs>
        <w:ind w:left="707" w:hanging="283"/>
        <w:rPr/>
      </w:pPr>
      <w:r>
        <w:rPr>
          <w:rFonts w:ascii="Garamond" w:hAnsi="Garamond"/>
          <w:sz w:val="36"/>
          <w:szCs w:val="36"/>
        </w:rPr>
        <w:t>Referência: Cap. XIX (</w:t>
      </w:r>
      <w:r>
        <w:rPr>
          <w:rStyle w:val="Emphasis"/>
          <w:rFonts w:ascii="Garamond" w:hAnsi="Garamond"/>
          <w:sz w:val="36"/>
          <w:szCs w:val="36"/>
        </w:rPr>
        <w:t>A fé transporta montanhas</w:t>
      </w:r>
      <w:r>
        <w:rPr>
          <w:rFonts w:ascii="Garamond" w:hAnsi="Garamond"/>
          <w:sz w:val="36"/>
          <w:szCs w:val="36"/>
        </w:rPr>
        <w:t>).</w:t>
      </w:r>
    </w:p>
    <w:p>
      <w:pPr>
        <w:pStyle w:val="TextBody"/>
        <w:numPr>
          <w:ilvl w:val="1"/>
          <w:numId w:val="5"/>
        </w:numPr>
        <w:tabs>
          <w:tab w:val="clear" w:pos="720"/>
          <w:tab w:val="left" w:pos="0" w:leader="none"/>
        </w:tabs>
        <w:ind w:left="1414" w:hanging="283"/>
        <w:rPr>
          <w:rFonts w:ascii="Garamond" w:hAnsi="Garamond"/>
          <w:sz w:val="36"/>
          <w:szCs w:val="36"/>
        </w:rPr>
      </w:pPr>
      <w:r>
        <w:rPr>
          <w:rFonts w:ascii="Garamond" w:hAnsi="Garamond"/>
          <w:sz w:val="36"/>
          <w:szCs w:val="36"/>
        </w:rPr>
        <w:t>Fé viva é amor a Deus em ação.</w:t>
      </w:r>
    </w:p>
    <w:p>
      <w:pPr>
        <w:pStyle w:val="HorizontalLine"/>
        <w:rPr>
          <w:rFonts w:ascii="Garamond" w:hAnsi="Garamond"/>
          <w:sz w:val="36"/>
          <w:szCs w:val="36"/>
        </w:rPr>
      </w:pPr>
      <w:r>
        <w:rPr>
          <w:rFonts w:ascii="Garamond" w:hAnsi="Garamond"/>
          <w:sz w:val="36"/>
          <w:szCs w:val="36"/>
        </w:rPr>
      </w:r>
    </w:p>
    <w:p>
      <w:pPr>
        <w:pStyle w:val="Heading4"/>
        <w:rPr>
          <w:rFonts w:ascii="Garamond" w:hAnsi="Garamond"/>
          <w:sz w:val="36"/>
          <w:szCs w:val="36"/>
        </w:rPr>
      </w:pPr>
      <w:r>
        <w:rPr>
          <w:rFonts w:ascii="Garamond" w:hAnsi="Garamond"/>
          <w:sz w:val="36"/>
          <w:szCs w:val="36"/>
        </w:rPr>
        <w:t>B) Amor ao próximo</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É a forma prática de amar a Deus indiretamente.</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Caridade, perdão, tolerância, benevolência.</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Jesus como exemplo: a cura dos enfermos, o perdão à mulher adúltera, a parábola do bom samaritano.</w:t>
      </w:r>
    </w:p>
    <w:p>
      <w:pPr>
        <w:pStyle w:val="TextBody"/>
        <w:numPr>
          <w:ilvl w:val="0"/>
          <w:numId w:val="6"/>
        </w:numPr>
        <w:tabs>
          <w:tab w:val="clear" w:pos="720"/>
          <w:tab w:val="left" w:pos="0" w:leader="none"/>
        </w:tabs>
        <w:ind w:left="707" w:hanging="283"/>
        <w:rPr>
          <w:rFonts w:ascii="Garamond" w:hAnsi="Garamond"/>
          <w:sz w:val="36"/>
          <w:szCs w:val="36"/>
        </w:rPr>
      </w:pPr>
      <w:r>
        <w:rPr>
          <w:rFonts w:ascii="Garamond" w:hAnsi="Garamond"/>
          <w:sz w:val="36"/>
          <w:szCs w:val="36"/>
        </w:rPr>
        <w:t>Referências:</w:t>
      </w:r>
    </w:p>
    <w:p>
      <w:pPr>
        <w:pStyle w:val="TextBody"/>
        <w:numPr>
          <w:ilvl w:val="1"/>
          <w:numId w:val="6"/>
        </w:numPr>
        <w:tabs>
          <w:tab w:val="clear" w:pos="720"/>
          <w:tab w:val="left" w:pos="0" w:leader="none"/>
        </w:tabs>
        <w:ind w:left="1414" w:hanging="283"/>
        <w:rPr/>
      </w:pPr>
      <w:r>
        <w:rPr>
          <w:rFonts w:ascii="Garamond" w:hAnsi="Garamond"/>
          <w:sz w:val="36"/>
          <w:szCs w:val="36"/>
        </w:rPr>
        <w:t>Cap. XV (</w:t>
      </w:r>
      <w:r>
        <w:rPr>
          <w:rStyle w:val="Emphasis"/>
          <w:rFonts w:ascii="Garamond" w:hAnsi="Garamond"/>
          <w:sz w:val="36"/>
          <w:szCs w:val="36"/>
        </w:rPr>
        <w:t>Fora da caridade não há salvação</w:t>
      </w:r>
      <w:r>
        <w:rPr>
          <w:rFonts w:ascii="Garamond" w:hAnsi="Garamond"/>
          <w:sz w:val="36"/>
          <w:szCs w:val="36"/>
        </w:rPr>
        <w:t>).</w:t>
      </w:r>
    </w:p>
    <w:p>
      <w:pPr>
        <w:pStyle w:val="TextBody"/>
        <w:numPr>
          <w:ilvl w:val="1"/>
          <w:numId w:val="6"/>
        </w:numPr>
        <w:tabs>
          <w:tab w:val="clear" w:pos="720"/>
          <w:tab w:val="left" w:pos="0" w:leader="none"/>
        </w:tabs>
        <w:ind w:left="1414" w:hanging="283"/>
        <w:rPr/>
      </w:pPr>
      <w:r>
        <w:rPr>
          <w:rFonts w:ascii="Garamond" w:hAnsi="Garamond"/>
          <w:sz w:val="36"/>
          <w:szCs w:val="36"/>
        </w:rPr>
        <w:t>Cap. XII (</w:t>
      </w:r>
      <w:r>
        <w:rPr>
          <w:rStyle w:val="Emphasis"/>
          <w:rFonts w:ascii="Garamond" w:hAnsi="Garamond"/>
          <w:sz w:val="36"/>
          <w:szCs w:val="36"/>
        </w:rPr>
        <w:t>Amai os vossos inimigos</w:t>
      </w:r>
      <w:r>
        <w:rPr>
          <w:rFonts w:ascii="Garamond" w:hAnsi="Garamond"/>
          <w:sz w:val="36"/>
          <w:szCs w:val="36"/>
        </w:rPr>
        <w:t>).</w:t>
      </w:r>
    </w:p>
    <w:p>
      <w:pPr>
        <w:pStyle w:val="HorizontalLine"/>
        <w:rPr>
          <w:rFonts w:ascii="Garamond" w:hAnsi="Garamond"/>
          <w:sz w:val="36"/>
          <w:szCs w:val="36"/>
        </w:rPr>
      </w:pPr>
      <w:r>
        <w:rPr>
          <w:rFonts w:ascii="Garamond" w:hAnsi="Garamond"/>
          <w:sz w:val="36"/>
          <w:szCs w:val="36"/>
        </w:rPr>
      </w:r>
    </w:p>
    <w:p>
      <w:pPr>
        <w:pStyle w:val="Heading4"/>
        <w:rPr>
          <w:rFonts w:ascii="Garamond" w:hAnsi="Garamond"/>
          <w:sz w:val="36"/>
          <w:szCs w:val="36"/>
        </w:rPr>
      </w:pPr>
      <w:r>
        <w:rPr>
          <w:rFonts w:ascii="Garamond" w:hAnsi="Garamond"/>
          <w:sz w:val="36"/>
          <w:szCs w:val="36"/>
        </w:rPr>
        <w:t>C) Amor a si mesmo</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Muitas vezes esquecido ou mal compreendido.</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Não é egoísmo → é respeito pela própria vida, equilíbrio interior, busca da perfeição moral.</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Jesus como exemplo:</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Retiro no deserto (Mateus 4) → preparo espiritual.</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Descanso (Marcos 6:31) → cuidado consigo.</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Silêncio diante de Pilatos (Mateus 27) → dignidade.</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Lava-pés (João 13) → segurança de quem se ama e serve.</w:t>
      </w:r>
    </w:p>
    <w:p>
      <w:pPr>
        <w:pStyle w:val="TextBody"/>
        <w:numPr>
          <w:ilvl w:val="0"/>
          <w:numId w:val="7"/>
        </w:numPr>
        <w:tabs>
          <w:tab w:val="clear" w:pos="720"/>
          <w:tab w:val="left" w:pos="0" w:leader="none"/>
        </w:tabs>
        <w:ind w:left="707" w:hanging="283"/>
        <w:rPr>
          <w:rFonts w:ascii="Garamond" w:hAnsi="Garamond"/>
          <w:sz w:val="36"/>
          <w:szCs w:val="36"/>
        </w:rPr>
      </w:pPr>
      <w:r>
        <w:rPr>
          <w:rFonts w:ascii="Garamond" w:hAnsi="Garamond"/>
          <w:sz w:val="36"/>
          <w:szCs w:val="36"/>
        </w:rPr>
        <w:t>Referências:</w:t>
      </w:r>
    </w:p>
    <w:p>
      <w:pPr>
        <w:pStyle w:val="TextBody"/>
        <w:numPr>
          <w:ilvl w:val="1"/>
          <w:numId w:val="7"/>
        </w:numPr>
        <w:tabs>
          <w:tab w:val="clear" w:pos="720"/>
          <w:tab w:val="left" w:pos="0" w:leader="none"/>
        </w:tabs>
        <w:ind w:left="1414" w:hanging="283"/>
        <w:rPr>
          <w:rFonts w:ascii="Garamond" w:hAnsi="Garamond"/>
          <w:sz w:val="36"/>
          <w:szCs w:val="36"/>
        </w:rPr>
      </w:pPr>
      <w:r>
        <w:rPr>
          <w:rFonts w:ascii="Garamond" w:hAnsi="Garamond"/>
          <w:sz w:val="36"/>
          <w:szCs w:val="36"/>
        </w:rPr>
        <w:t>Cap. XI, item 11 → o verdadeiro amor a si mesmo.</w:t>
      </w:r>
    </w:p>
    <w:p>
      <w:pPr>
        <w:pStyle w:val="TextBody"/>
        <w:numPr>
          <w:ilvl w:val="1"/>
          <w:numId w:val="7"/>
        </w:numPr>
        <w:tabs>
          <w:tab w:val="clear" w:pos="720"/>
          <w:tab w:val="left" w:pos="0" w:leader="none"/>
        </w:tabs>
        <w:ind w:left="1414" w:hanging="283"/>
        <w:rPr/>
      </w:pPr>
      <w:r>
        <w:rPr>
          <w:rFonts w:ascii="Garamond" w:hAnsi="Garamond"/>
          <w:sz w:val="36"/>
          <w:szCs w:val="36"/>
        </w:rPr>
        <w:t>Cap. XVII, item 3 (</w:t>
      </w:r>
      <w:r>
        <w:rPr>
          <w:rStyle w:val="Emphasis"/>
          <w:rFonts w:ascii="Garamond" w:hAnsi="Garamond"/>
          <w:sz w:val="36"/>
          <w:szCs w:val="36"/>
        </w:rPr>
        <w:t>O homem de bem</w:t>
      </w:r>
      <w:r>
        <w:rPr>
          <w:rFonts w:ascii="Garamond" w:hAnsi="Garamond"/>
          <w:sz w:val="36"/>
          <w:szCs w:val="36"/>
        </w:rPr>
        <w:t>).</w:t>
      </w:r>
    </w:p>
    <w:p>
      <w:pPr>
        <w:pStyle w:val="HorizontalLine"/>
        <w:rPr>
          <w:rFonts w:ascii="Garamond" w:hAnsi="Garamond"/>
          <w:sz w:val="36"/>
          <w:szCs w:val="36"/>
        </w:rPr>
      </w:pPr>
      <w:r>
        <w:rPr>
          <w:rFonts w:ascii="Garamond" w:hAnsi="Garamond"/>
          <w:sz w:val="36"/>
          <w:szCs w:val="36"/>
        </w:rPr>
      </w:r>
    </w:p>
    <w:p>
      <w:pPr>
        <w:pStyle w:val="Heading3"/>
        <w:rPr/>
      </w:pPr>
      <w:r>
        <w:rPr>
          <w:rFonts w:ascii="Garamond" w:hAnsi="Garamond"/>
          <w:sz w:val="36"/>
          <w:szCs w:val="36"/>
        </w:rPr>
        <w:t xml:space="preserve">3. </w:t>
      </w:r>
      <w:r>
        <w:rPr>
          <w:rStyle w:val="StrongEmphasis"/>
          <w:rFonts w:ascii="Garamond" w:hAnsi="Garamond"/>
          <w:sz w:val="36"/>
          <w:szCs w:val="36"/>
        </w:rPr>
        <w:t>Conclusão (5-7 min)</w:t>
      </w:r>
    </w:p>
    <w:p>
      <w:pPr>
        <w:pStyle w:val="TextBody"/>
        <w:numPr>
          <w:ilvl w:val="0"/>
          <w:numId w:val="8"/>
        </w:numPr>
        <w:tabs>
          <w:tab w:val="clear" w:pos="720"/>
          <w:tab w:val="left" w:pos="0" w:leader="none"/>
        </w:tabs>
        <w:ind w:left="707" w:hanging="283"/>
        <w:rPr/>
      </w:pPr>
      <w:r>
        <w:rPr>
          <w:rFonts w:ascii="Garamond" w:hAnsi="Garamond"/>
          <w:sz w:val="36"/>
          <w:szCs w:val="36"/>
        </w:rPr>
        <w:t xml:space="preserve">Retomar a ideia central: amar a Deus, ao próximo e a si mesmo = </w:t>
      </w:r>
      <w:r>
        <w:rPr>
          <w:rStyle w:val="StrongEmphasis"/>
          <w:rFonts w:ascii="Garamond" w:hAnsi="Garamond"/>
          <w:sz w:val="36"/>
          <w:szCs w:val="36"/>
        </w:rPr>
        <w:t>caminho seguro de evolução moral</w:t>
      </w:r>
      <w:r>
        <w:rPr>
          <w:rFonts w:ascii="Garamond" w:hAnsi="Garamond"/>
          <w:sz w:val="36"/>
          <w:szCs w:val="36"/>
        </w:rPr>
        <w:t>.</w:t>
      </w:r>
    </w:p>
    <w:p>
      <w:pPr>
        <w:pStyle w:val="TextBody"/>
        <w:numPr>
          <w:ilvl w:val="0"/>
          <w:numId w:val="8"/>
        </w:numPr>
        <w:tabs>
          <w:tab w:val="clear" w:pos="720"/>
          <w:tab w:val="left" w:pos="0" w:leader="none"/>
        </w:tabs>
        <w:ind w:left="707" w:hanging="283"/>
        <w:rPr>
          <w:rFonts w:ascii="Garamond" w:hAnsi="Garamond"/>
          <w:sz w:val="36"/>
          <w:szCs w:val="36"/>
        </w:rPr>
      </w:pPr>
      <w:r>
        <w:rPr>
          <w:rFonts w:ascii="Garamond" w:hAnsi="Garamond"/>
          <w:sz w:val="36"/>
          <w:szCs w:val="36"/>
        </w:rPr>
        <w:t>Mostrar que todos os deveres do homem se resumem nesse mandamento maior.</w:t>
      </w:r>
    </w:p>
    <w:p>
      <w:pPr>
        <w:pStyle w:val="TextBody"/>
        <w:numPr>
          <w:ilvl w:val="0"/>
          <w:numId w:val="8"/>
        </w:numPr>
        <w:tabs>
          <w:tab w:val="clear" w:pos="720"/>
          <w:tab w:val="left" w:pos="0" w:leader="none"/>
        </w:tabs>
        <w:ind w:left="707" w:hanging="283"/>
        <w:rPr>
          <w:rFonts w:ascii="Garamond" w:hAnsi="Garamond"/>
          <w:sz w:val="36"/>
          <w:szCs w:val="36"/>
        </w:rPr>
      </w:pPr>
      <w:r>
        <w:rPr>
          <w:rFonts w:ascii="Garamond" w:hAnsi="Garamond"/>
          <w:sz w:val="36"/>
          <w:szCs w:val="36"/>
        </w:rPr>
        <w:t>Referência final: Cap. XV, item 10 →</w:t>
      </w:r>
    </w:p>
    <w:p>
      <w:pPr>
        <w:pStyle w:val="Quotations"/>
        <w:numPr>
          <w:ilvl w:val="0"/>
          <w:numId w:val="0"/>
        </w:numPr>
        <w:ind w:left="1274" w:right="567" w:hanging="0"/>
        <w:rPr>
          <w:rFonts w:ascii="Garamond" w:hAnsi="Garamond"/>
          <w:sz w:val="36"/>
          <w:szCs w:val="36"/>
        </w:rPr>
      </w:pPr>
      <w:r>
        <w:rPr>
          <w:rFonts w:ascii="Garamond" w:hAnsi="Garamond"/>
          <w:sz w:val="36"/>
          <w:szCs w:val="36"/>
        </w:rPr>
        <w:t>“</w:t>
      </w:r>
      <w:r>
        <w:rPr>
          <w:rFonts w:ascii="Garamond" w:hAnsi="Garamond"/>
          <w:sz w:val="36"/>
          <w:szCs w:val="36"/>
        </w:rPr>
        <w:t>Fora da caridade não há salvação.”</w:t>
      </w:r>
    </w:p>
    <w:p>
      <w:pPr>
        <w:pStyle w:val="TextBody"/>
        <w:numPr>
          <w:ilvl w:val="0"/>
          <w:numId w:val="8"/>
        </w:numPr>
        <w:tabs>
          <w:tab w:val="clear" w:pos="720"/>
          <w:tab w:val="left" w:pos="0" w:leader="none"/>
        </w:tabs>
        <w:ind w:left="707" w:hanging="283"/>
        <w:rPr/>
      </w:pPr>
      <w:r>
        <w:rPr>
          <w:rFonts w:ascii="Garamond" w:hAnsi="Garamond"/>
          <w:sz w:val="36"/>
          <w:szCs w:val="36"/>
        </w:rPr>
        <w:t xml:space="preserve">Encerramento com convite à </w:t>
      </w:r>
      <w:r>
        <w:rPr>
          <w:rStyle w:val="StrongEmphasis"/>
          <w:rFonts w:ascii="Garamond" w:hAnsi="Garamond"/>
          <w:sz w:val="36"/>
          <w:szCs w:val="36"/>
        </w:rPr>
        <w:t>prática do amor no cotidiano</w:t>
      </w:r>
      <w:r>
        <w:rPr>
          <w:rFonts w:ascii="Garamond" w:hAnsi="Garamond"/>
          <w:sz w:val="36"/>
          <w:szCs w:val="36"/>
        </w:rPr>
        <w:t>: pequenas atitudes, paciência, perdão, ajuda fraterna.</w:t>
      </w:r>
    </w:p>
    <w:p>
      <w:pPr>
        <w:pStyle w:val="HorizontalLine"/>
        <w:rPr>
          <w:rFonts w:ascii="Garamond" w:hAnsi="Garamond"/>
          <w:sz w:val="36"/>
          <w:szCs w:val="36"/>
        </w:rPr>
      </w:pPr>
      <w:r>
        <w:rPr>
          <w:rFonts w:ascii="Garamond" w:hAnsi="Garamond"/>
          <w:sz w:val="36"/>
          <w:szCs w:val="36"/>
        </w:rPr>
      </w:r>
    </w:p>
    <w:p>
      <w:pPr>
        <w:pStyle w:val="TextBody"/>
        <w:rPr/>
      </w:pPr>
      <w:r>
        <w:rPr>
          <w:rFonts w:ascii="Garamond" w:hAnsi="Garamond"/>
          <w:sz w:val="36"/>
          <w:szCs w:val="36"/>
        </w:rPr>
        <w:t xml:space="preserve">👉 </w:t>
      </w:r>
      <w:r>
        <w:rPr>
          <w:rFonts w:ascii="Garamond" w:hAnsi="Garamond"/>
          <w:sz w:val="36"/>
          <w:szCs w:val="36"/>
        </w:rPr>
        <w:t xml:space="preserve">Esse roteiro, bem distribuído, dá uma palestra de aproximadamente </w:t>
      </w:r>
      <w:r>
        <w:rPr>
          <w:rStyle w:val="StrongEmphasis"/>
          <w:rFonts w:ascii="Garamond" w:hAnsi="Garamond"/>
          <w:sz w:val="36"/>
          <w:szCs w:val="36"/>
        </w:rPr>
        <w:t>30 a 35 minutos</w:t>
      </w:r>
      <w:r>
        <w:rPr>
          <w:rFonts w:ascii="Garamond" w:hAnsi="Garamond"/>
          <w:sz w:val="36"/>
          <w:szCs w:val="36"/>
        </w:rPr>
        <w:t xml:space="preserve"> (tempo médio em casas espíritas).</w:t>
      </w:r>
    </w:p>
    <w:p>
      <w:pPr>
        <w:pStyle w:val="TextBody"/>
        <w:rPr/>
      </w:pPr>
      <w:r>
        <w:rPr>
          <w:rFonts w:ascii="Garamond" w:hAnsi="Garamond"/>
          <w:sz w:val="36"/>
          <w:szCs w:val="36"/>
        </w:rPr>
        <w:t xml:space="preserve">Quer que eu prepare também uma versão </w:t>
      </w:r>
      <w:r>
        <w:rPr>
          <w:rStyle w:val="StrongEmphasis"/>
          <w:rFonts w:ascii="Garamond" w:hAnsi="Garamond"/>
          <w:sz w:val="36"/>
          <w:szCs w:val="36"/>
        </w:rPr>
        <w:t>resumida em tópicos</w:t>
      </w:r>
      <w:r>
        <w:rPr>
          <w:rFonts w:ascii="Garamond" w:hAnsi="Garamond"/>
          <w:sz w:val="36"/>
          <w:szCs w:val="36"/>
        </w:rPr>
        <w:t>, tipo um “esqueleto rápido”, para você levar como apoio no momento da fala?</w:t>
      </w:r>
    </w:p>
    <w:p>
      <w:pPr>
        <w:pStyle w:val="TextBody"/>
        <w:rPr>
          <w:rFonts w:ascii="Garamond" w:hAnsi="Garamond"/>
          <w:sz w:val="36"/>
          <w:szCs w:val="36"/>
        </w:rPr>
      </w:pPr>
      <w:r>
        <w:rPr>
          <w:rFonts w:ascii="Garamond" w:hAnsi="Garamond"/>
          <w:sz w:val="36"/>
          <w:szCs w:val="36"/>
        </w:rPr>
      </w:r>
    </w:p>
    <w:p>
      <w:pPr>
        <w:pStyle w:val="Normal"/>
        <w:jc w:val="both"/>
        <w:rPr>
          <w:sz w:val="36"/>
          <w:szCs w:val="36"/>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31</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26336</TotalTime>
  <Application>LibreOffice/7.2.2.2$Linux_X86_64 LibreOffice_project/02b2acce88a210515b4a5bb2e46cbfb63fe97d56</Application>
  <AppVersion>15.0000</AppVersion>
  <Pages>31</Pages>
  <Words>4308</Words>
  <Characters>20194</Characters>
  <CharactersWithSpaces>24257</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2025-11-15T19:14:00Z</dcterms:modified>
  <cp:revision>3940</cp:revision>
  <dc:subject/>
  <dc:title/>
</cp:coreProperties>
</file>

<file path=docProps/custom.xml><?xml version="1.0" encoding="utf-8"?>
<Properties xmlns="http://schemas.openxmlformats.org/officeDocument/2006/custom-properties" xmlns:vt="http://schemas.openxmlformats.org/officeDocument/2006/docPropsVTypes"/>
</file>